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5038a" w14:paraId="035038a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62361F">
        <w:t>5118</w:t>
      </w:r>
      <w:r w:rsidR="00993073">
        <w:t>/</w:t>
      </w:r>
      <w:r w:rsidR="001D0242">
        <w:t>15</w:t>
      </w:r>
      <w:r w:rsidR="00993073">
        <w:t>-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843BBB" w:rsidP="00843BBB" w:rsidR="00843BBB">
      <w:pPr>
        <w:ind w:firstLine="708"/>
        <w:jc w:val="both"/>
      </w:pPr>
      <w:r w:rsidRPr="00F53100">
        <w:t xml:space="preserve">Trgovački sud u Zagrebu, po sucu </w:t>
      </w:r>
      <w:r>
        <w:t>Nikolini Dorić Hadžisejdić,</w:t>
      </w:r>
      <w:r w:rsidRPr="00F53100">
        <w:t xml:space="preserve">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62361F" w:rsidRPr="007C1EA6">
        <w:rPr>
          <w:lang w:val="pt-BR"/>
        </w:rPr>
        <w:t>ERIOL PEK d.o.o., Zagreb, Zagorska 18, OIB: 30917370483</w:t>
      </w:r>
      <w:r w:rsidRPr="00B9015B">
        <w:rPr>
          <w:lang w:val="pt-BR"/>
        </w:rPr>
        <w:t xml:space="preserve">, </w:t>
      </w:r>
      <w:r w:rsidR="001D0242" w:rsidRPr="001D0242">
        <w:rPr>
          <w:lang w:val="pt-BR"/>
        </w:rPr>
        <w:t>23. veljače</w:t>
      </w:r>
      <w:r w:rsidRPr="001D0242">
        <w:rPr>
          <w:lang w:val="pt-BR"/>
        </w:rPr>
        <w:t xml:space="preserve"> </w:t>
      </w:r>
      <w:r>
        <w:rPr>
          <w:lang w:val="pt-BR"/>
        </w:rPr>
        <w:t>2017</w:t>
      </w:r>
      <w:r w:rsidRPr="00B9015B">
        <w:t>.,</w:t>
      </w:r>
    </w:p>
    <w:p w:rsidRDefault="00BB1111" w:rsidP="00843BBB" w:rsidR="00BB1111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993073">
      <w:pPr>
        <w:ind w:firstLine="708"/>
        <w:jc w:val="both"/>
        <w:rPr>
          <w:color w:val="FF0000"/>
        </w:rPr>
      </w:pPr>
      <w:r w:rsidRPr="00A93839">
        <w:t xml:space="preserve">I. Otvara se stečajni postupak nad dužnikom </w:t>
      </w:r>
      <w:r w:rsidR="0062361F" w:rsidRPr="007C1EA6">
        <w:rPr>
          <w:lang w:val="pt-BR"/>
        </w:rPr>
        <w:t>ERIOL PEK d.o.o., Zagreb, Zagorska 18, OIB: 30917370483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Zagrebu </w:t>
      </w:r>
      <w:r w:rsidR="001D0242" w:rsidRPr="001D0242">
        <w:t>23. veljače</w:t>
      </w:r>
      <w:r w:rsidRPr="001D0242">
        <w:rPr>
          <w:lang w:val="pt-BR"/>
        </w:rPr>
        <w:t xml:space="preserve"> 201</w:t>
      </w:r>
      <w:r w:rsidR="00993073" w:rsidRPr="001D0242">
        <w:rPr>
          <w:lang w:val="pt-BR"/>
        </w:rPr>
        <w:t>7</w:t>
      </w:r>
      <w:r w:rsidRPr="001D0242">
        <w:t xml:space="preserve">. u </w:t>
      </w:r>
      <w:r w:rsidR="00C70ACC" w:rsidRPr="001D0242">
        <w:t>1</w:t>
      </w:r>
      <w:r w:rsidR="00B2337F" w:rsidRPr="001D0242">
        <w:t>5</w:t>
      </w:r>
      <w:r w:rsidR="00C70ACC" w:rsidRPr="001D0242">
        <w:t>.0</w:t>
      </w:r>
      <w:r w:rsidR="00DC7C75" w:rsidRPr="001D0242">
        <w:t>0</w:t>
      </w:r>
      <w:r w:rsidRPr="001D0242">
        <w:t xml:space="preserve"> sati.</w:t>
      </w:r>
    </w:p>
    <w:p w:rsidRDefault="00A93839" w:rsidP="00BE5665" w:rsidR="00A93839" w:rsidRPr="001D0242">
      <w:pPr>
        <w:ind w:firstLine="708"/>
        <w:jc w:val="both"/>
      </w:pPr>
      <w:r w:rsidRPr="00DC7C75">
        <w:t xml:space="preserve">II. Za stečajnog upravitelja imenuje se </w:t>
      </w:r>
      <w:r w:rsidR="001D0242" w:rsidRPr="001D0242">
        <w:t>Berislav Maksimović</w:t>
      </w:r>
      <w:r w:rsidR="009B6435" w:rsidRPr="001D0242">
        <w:t xml:space="preserve">, OIB </w:t>
      </w:r>
      <w:r w:rsidR="001D0242" w:rsidRPr="001D0242">
        <w:t>57300759557</w:t>
      </w:r>
      <w:r w:rsidR="009B6435" w:rsidRPr="001D0242">
        <w:t xml:space="preserve">, </w:t>
      </w:r>
      <w:r w:rsidR="001D0242" w:rsidRPr="001D0242">
        <w:t>Varaždin, Hrašćica, Braće Radić 1</w:t>
      </w:r>
      <w:r w:rsidR="009B6435" w:rsidRPr="001D0242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62361F" w:rsidRPr="007C1EA6">
        <w:rPr>
          <w:lang w:val="pt-BR"/>
        </w:rPr>
        <w:t>ERIOL PEK d.o.o., Zagreb, Zagorska 18, OIB: 30917370483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B8114B" w:rsidP="00053309" w:rsidR="00053309" w:rsidRPr="003A7D16">
      <w:r>
        <w:tab/>
      </w:r>
    </w:p>
    <w:p w:rsidRDefault="00053309" w:rsidP="00053309" w:rsidR="00053309">
      <w:pPr>
        <w:ind w:firstLine="708"/>
        <w:jc w:val="both"/>
        <w:rPr>
          <w:lang w:val="pt-BR"/>
        </w:rPr>
      </w:pPr>
      <w:r w:rsidRPr="00C37D39">
        <w:t xml:space="preserve">Financijska agencija, Regionalni centar Zagreb, podnijela je ovom sudu prijedlog za otvaranje stečajnog postupka nad dužnikom </w:t>
      </w:r>
      <w:r w:rsidR="0062361F" w:rsidRPr="007C1EA6">
        <w:rPr>
          <w:lang w:val="pt-BR"/>
        </w:rPr>
        <w:t>ERIOL PEK d.o.o., Zagreb, Zagorska 18, OIB: 30917370483</w:t>
      </w:r>
      <w:r>
        <w:rPr>
          <w:lang w:val="pt-BR"/>
        </w:rPr>
        <w:t>.</w:t>
      </w:r>
    </w:p>
    <w:p w:rsidRDefault="00053309" w:rsidP="00053309" w:rsidR="00053309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053309" w:rsidP="00053309" w:rsidR="00053309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</w:t>
      </w:r>
      <w:r w:rsidR="0062361F">
        <w:t>6. listopada 2015</w:t>
      </w:r>
      <w:r w:rsidRPr="00993073">
        <w:t xml:space="preserve">. </w:t>
      </w:r>
      <w:r>
        <w:t xml:space="preserve">u Očevidniku redoslijeda osnova za plaćanje ima evidentirane neizvršene osnove za plaćanje u neprekinutom razdoblju od 120 dana, u ukupnom iznosu od </w:t>
      </w:r>
      <w:r w:rsidR="0062361F">
        <w:t>30.254,92</w:t>
      </w:r>
      <w:r w:rsidRPr="00993073">
        <w:t xml:space="preserve"> </w:t>
      </w:r>
      <w:r>
        <w:t xml:space="preserve">kn, kao i da dužnik ima </w:t>
      </w:r>
      <w:r w:rsidR="0062361F">
        <w:t>4</w:t>
      </w:r>
      <w:r>
        <w:t xml:space="preserve"> zaposlen</w:t>
      </w:r>
      <w:r w:rsidR="0062361F">
        <w:t>ih</w:t>
      </w:r>
      <w:r>
        <w:t xml:space="preserve">. </w:t>
      </w:r>
      <w:r w:rsidRPr="00E974B3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</w:t>
      </w:r>
      <w:r>
        <w:rPr>
          <w:lang w:val="en-GB"/>
        </w:rPr>
        <w:t>.</w:t>
      </w:r>
    </w:p>
    <w:p w:rsidRDefault="00053309" w:rsidP="00053309" w:rsidR="00053309" w:rsidRPr="00C70ACC">
      <w:pPr>
        <w:ind w:firstLine="708"/>
        <w:jc w:val="both"/>
      </w:pPr>
      <w:r w:rsidRPr="00C70AC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3309" w:rsidP="0062361F" w:rsidR="0062361F">
      <w:pPr>
        <w:pStyle w:val="Tijeloteksta"/>
        <w:ind w:firstLine="708"/>
      </w:pPr>
      <w:r w:rsidRPr="00C70ACC">
        <w:lastRenderedPageBreak/>
        <w:t xml:space="preserve">Sud je rješenjem pokrenuo prethodni postupak nad dužnikom, a </w:t>
      </w:r>
      <w:r w:rsidR="0062361F">
        <w:t>20. rujna</w:t>
      </w:r>
      <w:r w:rsidRPr="00993073">
        <w:t xml:space="preserve"> 2016. </w:t>
      </w:r>
      <w:r w:rsidRPr="00C70ACC">
        <w:t>održano je ročište radi očitovanja o prijedlogu za otvaranje stečajnog postupka</w:t>
      </w:r>
      <w:r w:rsidR="00505924">
        <w:t xml:space="preserve"> na koje nije pristupio zastupnik po zakonu dužnika</w:t>
      </w:r>
      <w:r w:rsidR="00BB1111">
        <w:t>.</w:t>
      </w:r>
      <w:r w:rsidR="003E7BA5" w:rsidRPr="003E7BA5">
        <w:t xml:space="preserve"> </w:t>
      </w:r>
      <w:r w:rsidR="004C7E0D" w:rsidRPr="004C7E0D">
        <w:t xml:space="preserve">Spisu prileži podnesak </w:t>
      </w:r>
      <w:r w:rsidR="0062361F">
        <w:t>Ministarstva financija, Porezne uprave, Područni ured Zagreb, Ispostava Trešnjevka od 2. lipnja 2016. (list 22 spisa) prema kojem u informacijskom sustavu Porezne uprave nisu evidentirani podaci o nekretninama, pokretninama i motornim vozilima dužnika osim stanja po žiro računu za 2016. godinu u iznosu od 0,19 kn.</w:t>
      </w:r>
    </w:p>
    <w:p w:rsidRDefault="00053309" w:rsidP="003E7BA5" w:rsidR="00053309">
      <w:pPr>
        <w:pStyle w:val="Tijeloteksta"/>
        <w:ind w:firstLine="708"/>
      </w:pPr>
      <w:r w:rsidRPr="003A7D16">
        <w:t xml:space="preserve">Sud je rješenjem od </w:t>
      </w:r>
      <w:r w:rsidR="00993073" w:rsidRPr="00993073">
        <w:t>30. studenog</w:t>
      </w:r>
      <w:r w:rsidRPr="00993073">
        <w:t xml:space="preserve"> 2016.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62361F">
        <w:t>3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4C7E0D">
        <w:t>30. studenog</w:t>
      </w:r>
      <w:r w:rsidRPr="00993073">
        <w:t xml:space="preserve"> 2016. </w:t>
      </w:r>
      <w:r w:rsidRPr="003A7D16">
        <w:t xml:space="preserve">Vjerovnici nisu predujmili iznos od </w:t>
      </w:r>
      <w:r w:rsidRPr="00993073">
        <w:t>2</w:t>
      </w:r>
      <w:r w:rsidR="0062361F">
        <w:t>3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3E7BA5">
        <w:t xml:space="preserve">navode </w:t>
      </w:r>
      <w:r w:rsidR="0062361F">
        <w:t>Ministarstva financija, Porezne uprave, Područni ured Zagreb, Ispostava Trešnjevka</w:t>
      </w:r>
      <w:r w:rsidR="00BB1111">
        <w:t xml:space="preserve">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1D0242" w:rsidRPr="001D0242">
        <w:t>23. veljače</w:t>
      </w:r>
      <w:r w:rsidR="00B6336F" w:rsidRPr="001D0242">
        <w:t xml:space="preserve"> </w:t>
      </w:r>
      <w:r w:rsidR="006A7E02">
        <w:t>2017</w:t>
      </w:r>
      <w:r w:rsidR="00C12410" w:rsidRPr="00DC7C75">
        <w:t>.</w:t>
      </w:r>
    </w:p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D876B0">
        <w:t xml:space="preserve"> v.r.</w:t>
      </w: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D876B0" w:rsidP="00363447" w:rsidR="00D876B0">
      <w:pPr>
        <w:jc w:val="both"/>
      </w:pPr>
    </w:p>
    <w:p w:rsidRDefault="00D876B0" w:rsidP="00D876B0" w:rsidR="00D876B0">
      <w:pPr>
        <w:pStyle w:val="Bezproreda"/>
        <w:ind w:firstLine="708" w:left="4248"/>
      </w:pPr>
      <w:r>
        <w:t>Za točnost otpravka – ovlašteni službenik</w:t>
      </w:r>
    </w:p>
    <w:p w:rsidRDefault="00D876B0" w:rsidP="00D876B0" w:rsidR="00D876B0">
      <w:pPr>
        <w:pStyle w:val="Bezproreda"/>
        <w:ind w:firstLine="708" w:left="5664"/>
      </w:pPr>
      <w:r>
        <w:t>Ivana Stampf</w:t>
      </w:r>
    </w:p>
    <w:p w:rsidRDefault="00D876B0" w:rsidP="00363447" w:rsidR="00D876B0" w:rsidRPr="003A7D16">
      <w:pPr>
        <w:jc w:val="both"/>
      </w:pPr>
    </w:p>
    <w:sectPr w:rsidSect="001D0242" w:rsidR="00D876B0" w:rsidRPr="003A7D16"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D876B0">
          <w:rPr>
            <w:noProof/>
          </w:rPr>
          <w:t>2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62361F">
          <w:t>5118</w:t>
        </w:r>
        <w:r w:rsidR="00993073">
          <w:t>/</w:t>
        </w:r>
        <w:r w:rsidR="001D0242">
          <w:t>15</w:t>
        </w:r>
        <w:r w:rsidR="006A7E02">
          <w:t>-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4607"/>
    <w:rsid w:val="00154D5E"/>
    <w:rsid w:val="001D0242"/>
    <w:rsid w:val="001D0B43"/>
    <w:rsid w:val="00205451"/>
    <w:rsid w:val="00210903"/>
    <w:rsid w:val="0023149C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70722"/>
    <w:rsid w:val="00471353"/>
    <w:rsid w:val="004963DC"/>
    <w:rsid w:val="004971B3"/>
    <w:rsid w:val="004A1B2D"/>
    <w:rsid w:val="004C5B58"/>
    <w:rsid w:val="004C7E0D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2361F"/>
    <w:rsid w:val="00645B73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A1754"/>
    <w:rsid w:val="008E59F9"/>
    <w:rsid w:val="008F6699"/>
    <w:rsid w:val="008F76E8"/>
    <w:rsid w:val="009050DC"/>
    <w:rsid w:val="0093392E"/>
    <w:rsid w:val="0095290B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15477"/>
    <w:rsid w:val="00B1687B"/>
    <w:rsid w:val="00B2337F"/>
    <w:rsid w:val="00B47357"/>
    <w:rsid w:val="00B6336F"/>
    <w:rsid w:val="00B6403F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42E0E"/>
    <w:rsid w:val="00D85CC6"/>
    <w:rsid w:val="00D876B0"/>
    <w:rsid w:val="00DC268C"/>
    <w:rsid w:val="00DC7C75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76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6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6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6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6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76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6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6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6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6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069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5118</izvorni_sadrzaj>
    <derivirana_varijabla naziv="DomainObject.Predmet.Broj_1">5118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St-5118/2015</izvorni_sadrzaj>
    <derivirana_varijabla naziv="DomainObject.Predmet.OznakaBroj_1">St-5118/2015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ERIOL PEK d.o.o. zastupanog po punomoćniku AZIZ BINAJ</izvorni_sadrzaj>
    <derivirana_varijabla naziv="DomainObject.Predmet.ProtustrankaFormated_1">  ERIOL PEK d.o.o. zastupanog po punomoćniku AZIZ BINAJ</derivirana_varijabla>
  </DomainObject.Predmet.ProtustrankaFormated>
  <DomainObject.Predmet.ProtustrankaFormatedOIB>
    <izvorni_sadrzaj>  ERIOL PEK d.o.o., OIB 30917370483 zastupanog po punomoćniku AZIZ BINAJ</izvorni_sadrzaj>
    <derivirana_varijabla naziv="DomainObject.Predmet.ProtustrankaFormatedOIB_1">  ERIOL PEK d.o.o., OIB 30917370483 zastupanog po punomoćniku AZIZ BINAJ</derivirana_varijabla>
  </DomainObject.Predmet.ProtustrankaFormatedOIB>
  <DomainObject.Predmet.ProtustrankaFormatedWithAdress>
    <izvorni_sadrzaj> ERIOL PEK d.o.o., Zagorska 18, 10000 Zagreb zastupanog po punomoćniku AZIZ BINAJ</izvorni_sadrzaj>
    <derivirana_varijabla naziv="DomainObject.Predmet.ProtustrankaFormatedWithAdress_1"> ERIOL PEK d.o.o., Zagorska 18, 10000 Zagreb zastupanog po punomoćniku AZIZ BINAJ</derivirana_varijabla>
  </DomainObject.Predmet.ProtustrankaFormatedWithAdress>
  <DomainObject.Predmet.ProtustrankaFormatedWithAdressOIB>
    <izvorni_sadrzaj> ERIOL PEK d.o.o., OIB 30917370483, Zagorska 18, 10000 Zagreb zastupanog po punomoćniku AZIZ BINAJ</izvorni_sadrzaj>
    <derivirana_varijabla naziv="DomainObject.Predmet.ProtustrankaFormatedWithAdressOIB_1"> ERIOL PEK d.o.o., OIB 30917370483, Zagorska 18, 10000 Zagreb zastupanog po punomoćniku AZIZ BINAJ</derivirana_varijabla>
  </DomainObject.Predmet.ProtustrankaFormatedWithAdressOIB>
  <DomainObject.Predmet.ProtustrankaWithAdress>
    <izvorni_sadrzaj>ERIOL PEK d.o.o. Zagorska 18, 10000 Zagreb</izvorni_sadrzaj>
    <derivirana_varijabla naziv="DomainObject.Predmet.ProtustrankaWithAdress_1">ERIOL PEK d.o.o. Zagorska 18, 10000 Zagreb</derivirana_varijabla>
  </DomainObject.Predmet.ProtustrankaWithAdress>
  <DomainObject.Predmet.ProtustrankaWithAdressOIB>
    <izvorni_sadrzaj>ERIOL PEK d.o.o., OIB 30917370483, Zagorska 18, 10000 Zagreb</izvorni_sadrzaj>
    <derivirana_varijabla naziv="DomainObject.Predmet.ProtustrankaWithAdressOIB_1">ERIOL PEK d.o.o., OIB 30917370483, Zagorska 18, 10000 Zagreb</derivirana_varijabla>
  </DomainObject.Predmet.ProtustrankaWithAdressOIB>
  <DomainObject.Predmet.ProtustrankaNazivFormated>
    <izvorni_sadrzaj>ERIOL PEK d.o.o.</izvorni_sadrzaj>
    <derivirana_varijabla naziv="DomainObject.Predmet.ProtustrankaNazivFormated_1">ERIOL PEK d.o.o.</derivirana_varijabla>
  </DomainObject.Predmet.ProtustrankaNazivFormated>
  <DomainObject.Predmet.ProtustrankaNazivFormatedOIB>
    <izvorni_sadrzaj>ERIOL PEK d.o.o., OIB 30917370483</izvorni_sadrzaj>
    <derivirana_varijabla naziv="DomainObject.Predmet.ProtustrankaNazivFormatedOIB_1">ERIOL PEK d.o.o., OIB 30917370483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br.1, 10000 Zagreb; VJEROVNICI</izvorni_sadrzaj>
    <derivirana_varijabla naziv="DomainObject.Predmet.StrankaFormatedWithAdress_1"> FINA Regionalni centar Zagreb, Trg svibanjskih žrtava 1995. br.1, 10000 Zagreb; VJEROVNICI</derivirana_varijabla>
  </DomainObject.Predmet.StrankaFormatedWithAdress>
  <DomainObject.Predmet.StrankaFormatedWithAdressOIB>
    <izvorni_sadrzaj> FINA Regionalni centar Zagreb, OIB 85821130368, Trg svibanjskih žrtava 1995. br.1, 10000 Zagreb; VJEROVNICI</izvorni_sadrzaj>
    <derivirana_varijabla naziv="DomainObject.Predmet.StrankaFormatedWithAdressOIB_1"> FINA Regionalni centar Zagreb, OIB 85821130368, Trg svibanjskih žrtava 1995. br.1, 10000 Zagreb; VJEROVNICI</derivirana_varijabla>
  </DomainObject.Predmet.StrankaFormatedWithAdressOIB>
  <DomainObject.Predmet.StrankaWithAdress>
    <izvorni_sadrzaj>FINA Regionalni centar Zagreb Trg svibanjskih žrtava 1995. br.1,10000 Zagreb,VJEROVNICI </izvorni_sadrzaj>
    <derivirana_varijabla naziv="DomainObject.Predmet.StrankaWithAdress_1">FINA Regionalni centar Zagreb Trg svibanjskih žrtava 1995. br.1,10000 Zagreb,VJEROVNICI </derivirana_varijabla>
  </DomainObject.Predmet.StrankaWithAdress>
  <DomainObject.Predmet.StrankaWithAdressOIB>
    <izvorni_sadrzaj>FINA Regionalni centar Zagreb, OIB 85821130368, Trg svibanjskih žrtava 1995. br.1,10000 Zagreb,VJEROVNICI</izvorni_sadrzaj>
    <derivirana_varijabla naziv="DomainObject.Predmet.StrankaWithAdressOIB_1">FINA Regionalni centar Zagreb, OIB 85821130368, Trg svibanjskih žrtava 1995. br.1,10000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br.1, 10000 Zagreb</item>
      <item>VJEROVNICI</item>
    </izvorni_sadrzaj>
    <derivirana_varijabla naziv="DomainObject.Predmet.StrankaListFormatedWithAdress_1">
      <item>FINA Regionalni centar Zagreb, Trg svibanjskih žrtava 1995. br.1,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VJEROVNICI</item>
    </izvorni_sadrzaj>
    <derivirana_varijabla naziv="DomainObject.Predmet.StrankaListFormatedWithAdressOIB_1">
      <item>FINA Regionalni centar Zagreb, OIB 85821130368, Trg svibanjskih žrtava 1995. br.1,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ERIOL PEK d.o.o. zastupanog po punomoćniku AZIZ BINAJ</item>
    </izvorni_sadrzaj>
    <derivirana_varijabla naziv="DomainObject.Predmet.ProtuStrankaListFormated_1">
      <item>ERIOL PEK d.o.o. zastupanog po punomoćniku AZIZ BINAJ</item>
    </derivirana_varijabla>
  </DomainObject.Predmet.ProtuStrankaListFormated>
  <DomainObject.Predmet.ProtuStrankaListFormatedOIB>
    <izvorni_sadrzaj>
      <item>ERIOL PEK d.o.o., OIB 30917370483 zastupanog po punomoćniku AZIZ BINAJ</item>
    </izvorni_sadrzaj>
    <derivirana_varijabla naziv="DomainObject.Predmet.ProtuStrankaListFormatedOIB_1">
      <item>ERIOL PEK d.o.o., OIB 30917370483 zastupanog po punomoćniku AZIZ BINAJ</item>
    </derivirana_varijabla>
  </DomainObject.Predmet.ProtuStrankaListFormatedOIB>
  <DomainObject.Predmet.ProtuStrankaListFormatedWithAdress>
    <izvorni_sadrzaj>
      <item>ERIOL PEK d.o.o., Zagorska 18, 10000 Zagreb zastupanog po punomoćniku AZIZ BINAJ</item>
    </izvorni_sadrzaj>
    <derivirana_varijabla naziv="DomainObject.Predmet.ProtuStrankaListFormatedWithAdress_1">
      <item>ERIOL PEK d.o.o., Zagorska 18, 10000 Zagreb zastupanog po punomoćniku AZIZ BINAJ</item>
    </derivirana_varijabla>
  </DomainObject.Predmet.ProtuStrankaListFormatedWithAdress>
  <DomainObject.Predmet.ProtuStrankaListFormatedWithAdressOIB>
    <izvorni_sadrzaj>
      <item>ERIOL PEK d.o.o., OIB 30917370483, Zagorska 18, 10000 Zagreb zastupanog po punomoćniku AZIZ BINAJ</item>
    </izvorni_sadrzaj>
    <derivirana_varijabla naziv="DomainObject.Predmet.ProtuStrankaListFormatedWithAdressOIB_1">
      <item>ERIOL PEK d.o.o., OIB 30917370483, Zagorska 18, 10000 Zagreb zastupanog po punomoćniku AZIZ BINAJ</item>
    </derivirana_varijabla>
  </DomainObject.Predmet.ProtuStrankaListFormatedWithAdressOIB>
  <DomainObject.Predmet.ProtuStrankaListNazivFormated>
    <izvorni_sadrzaj>
      <item>ERIOL PEK d.o.o.</item>
    </izvorni_sadrzaj>
    <derivirana_varijabla naziv="DomainObject.Predmet.ProtuStrankaListNazivFormated_1">
      <item>ERIOL PEK d.o.o.</item>
    </derivirana_varijabla>
  </DomainObject.Predmet.ProtuStrankaListNazivFormated>
  <DomainObject.Predmet.ProtuStrankaListNazivFormatedOIB>
    <izvorni_sadrzaj>
      <item>ERIOL PEK d.o.o., OIB 30917370483</item>
    </izvorni_sadrzaj>
    <derivirana_varijabla naziv="DomainObject.Predmet.ProtuStrankaListNazivFormatedOIB_1">
      <item>ERIOL PEK d.o.o., OIB 30917370483</item>
    </derivirana_varijabla>
  </DomainObject.Predmet.ProtuStrankaListNazivFormatedOIB>
  <DomainObject.Predmet.OstaliListFormated>
    <izvorni_sadrzaj>
      <item>AZIZ BINAJ punomoćnik sudionika u postupku ERIOL PEK d.o.o.</item>
      <item>ZAGREBAČKA BANKA d.d.</item>
    </izvorni_sadrzaj>
    <derivirana_varijabla naziv="DomainObject.Predmet.OstaliListFormated_1">
      <item>AZIZ BINAJ punomoćnik sudionika u postupku ERIOL PEK d.o.o.</item>
      <item>ZAGREBAČKA BANKA d.d.</item>
    </derivirana_varijabla>
  </DomainObject.Predmet.OstaliListFormated>
  <DomainObject.Predmet.OstaliListFormatedOIB>
    <izvorni_sadrzaj>
      <item>AZIZ BINAJ, OIB 72337857416 punomoćnik sudionika u postupku ERIOL PEK d.o.o.</item>
      <item>ZAGREBAČKA BANKA d.d.</item>
    </izvorni_sadrzaj>
    <derivirana_varijabla naziv="DomainObject.Predmet.OstaliListFormatedOIB_1">
      <item>AZIZ BINAJ, OIB 72337857416 punomoćnik sudionika u postupku ERIOL PEK d.o.o.</item>
      <item>ZAGREBAČKA BANKA d.d.</item>
    </derivirana_varijabla>
  </DomainObject.Predmet.OstaliListFormatedOIB>
  <DomainObject.Predmet.OstaliListFormatedWithAdress>
    <izvorni_sadrzaj>
      <item>AZIZ BINAJ, Andraševečka ulica 17, 10000 Zagreb punomoćnik sudionika u postupku ERIOL PEK d.o.o.</item>
      <item>ZAGREBAČKA BANKA d.d., Trg bana J. Jelačića 10, 10000 Zagreb</item>
    </izvorni_sadrzaj>
    <derivirana_varijabla naziv="DomainObject.Predmet.OstaliListFormatedWithAdress_1">
      <item>AZIZ BINAJ, Andraševečka ulica 17, 10000 Zagreb punomoćnik sudionika u postupku ERIOL PEK d.o.o.</item>
      <item>ZAGREBAČKA BANKA d.d., Trg bana J. Jelačića 10, 10000 Zagreb</item>
    </derivirana_varijabla>
  </DomainObject.Predmet.OstaliListFormatedWithAdress>
  <DomainObject.Predmet.OstaliListFormatedWithAdressOIB>
    <izvorni_sadrzaj>
      <item>AZIZ BINAJ, OIB 72337857416, Andraševečka ulica 17, 10000 Zagreb punomoćnik sudionika u postupku ERIOL PEK d.o.o.</item>
      <item>ZAGREBAČKA BANKA d.d., Trg bana J. Jelačića 10, 10000 Zagreb</item>
    </izvorni_sadrzaj>
    <derivirana_varijabla naziv="DomainObject.Predmet.OstaliListFormatedWithAdressOIB_1">
      <item>AZIZ BINAJ, OIB 72337857416, Andraševečka ulica 17, 10000 Zagreb punomoćnik sudionika u postupku ERIOL PEK d.o.o.</item>
      <item>ZAGREBAČKA BANKA d.d., Trg bana J. Jelačića 10, 10000 Zagreb</item>
    </derivirana_varijabla>
  </DomainObject.Predmet.OstaliListFormatedWithAdressOIB>
  <DomainObject.Predmet.OstaliListNazivFormated>
    <izvorni_sadrzaj>
      <item>AZIZ BINAJ</item>
      <item>ZAGREBAČKA BANKA d.d.</item>
    </izvorni_sadrzaj>
    <derivirana_varijabla naziv="DomainObject.Predmet.OstaliListNazivFormated_1">
      <item>AZIZ BINAJ</item>
      <item>ZAGREBAČKA BANKA d.d.</item>
    </derivirana_varijabla>
  </DomainObject.Predmet.OstaliListNazivFormated>
  <DomainObject.Predmet.OstaliListNazivFormatedOIB>
    <izvorni_sadrzaj>
      <item>AZIZ BINAJ, OIB 72337857416</item>
      <item>ZAGREBAČKA BANKA d.d.</item>
    </izvorni_sadrzaj>
    <derivirana_varijabla naziv="DomainObject.Predmet.OstaliListNazivFormatedOIB_1">
      <item>AZIZ BINAJ, OIB 72337857416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ERIOL PEK d.o.o.</izvorni_sadrzaj>
    <derivirana_varijabla naziv="DomainObject.Predmet.ProtustrankaIDrugi_1">ERIOL PEK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ERIOL PEK d.o.o., OIB 30917370483, Zagorska 18, 10000 Zagreb</izvorni_sadrzaj>
    <derivirana_varijabla naziv="DomainObject.Predmet.ProtustrankaIDrugiAdressOIB_1">ERIOL PEK d.o.o., OIB 30917370483, Zagorska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ERIOL PEK d.o.o.</item>
      <item>FINA Regionalni centar Zagreb</item>
      <item>AZIZ BINAJ</item>
      <item>ZAGREBAČKA BANKA d.d.</item>
      <item>VJEROVNICI</item>
    </izvorni_sadrzaj>
    <derivirana_varijabla naziv="DomainObject.Predmet.SudioniciListNaziv_1">
      <item>ERIOL PEK d.o.o.</item>
      <item>FINA Regionalni centar Zagreb</item>
      <item>AZIZ BINAJ</item>
      <item>ZAGREBAČKA BANKA d.d.</item>
      <item>VJEROVNICI</item>
    </derivirana_varijabla>
  </DomainObject.Predmet.SudioniciListNaziv>
  <DomainObject.Predmet.SudioniciListAdressOIB>
    <izvorni_sadrzaj>
      <item>ERIOL PEK d.o.o., OIB 30917370483, Zagorska 18,10000 Zagreb</item>
      <item>FINA Regionalni centar Zagreb, OIB 85821130368, Trg svibanjskih žrtava 1995. br.1,10000 Zagreb</item>
      <item>AZIZ BINAJ, OIB 72337857416, Andraševečka ulica 17,10000 Zagreb</item>
      <item>ZAGREBAČKA BANKA d.d., Trg bana J. Jelačića 10,10000 Zagreb</item>
      <item>VJEROVNICI</item>
    </izvorni_sadrzaj>
    <derivirana_varijabla naziv="DomainObject.Predmet.SudioniciListAdressOIB_1">
      <item>ERIOL PEK d.o.o., OIB 30917370483, Zagorska 18,10000 Zagreb</item>
      <item>FINA Regionalni centar Zagreb, OIB 85821130368, Trg svibanjskih žrtava 1995. br.1,10000 Zagreb</item>
      <item>AZIZ BINAJ, OIB 72337857416, Andraševečka ulica 17,10000 Zagreb</item>
      <item>ZAGREBAČKA BANKA d.d., Trg bana J. Jelačića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30917370483</item>
      <item>, OIB 85821130368</item>
      <item>, OIB 72337857416</item>
      <item>, OIB null</item>
      <item>, OIB null</item>
    </izvorni_sadrzaj>
    <derivirana_varijabla naziv="DomainObject.Predmet.SudioniciListNazivOIB_1">
      <item>, OIB 30917370483</item>
      <item>, OIB 85821130368</item>
      <item>, OIB 72337857416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2827B7-8389-41F8-9E5D-317F62FB43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856</properties:Words>
  <properties:Characters>4767</properties:Characters>
  <properties:Lines>91</properties:Lines>
  <properties:Paragraphs>30</properties:Paragraphs>
  <properties:TotalTime>408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2016-11-08T13:41:00Z</cp:lastPrinted>
  <dcterms:modified xmlns:xsi="http://www.w3.org/2001/XMLSchema-instance" xsi:type="dcterms:W3CDTF">2017-02-23T09:58:00Z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