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7dde" w14:paraId="0e67dde" w:rsidRDefault="00671A4A" w:rsidP="00507454" w:rsidR="00671A4A" w:rsidRPr="00CC1194">
      <w:pPr>
        <w15:collapsed w:val="false"/>
      </w:pPr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5F5A6C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Osijek, OIB: 18683136487, zastupana po Županijskom državnom odvjetništvu u Osijeku za otvaranje stečajnog postupka nad dužnikom MIDIA j.d.o.o., Ernestinovo, Vladimira Nazora 61, MBS: 030175687, OIB: 04275637639</w:t>
      </w:r>
      <w:r w:rsidR="003130A5">
        <w:rPr>
          <w:color w:val="000000"/>
        </w:rPr>
        <w:t xml:space="preserve">, dana </w:t>
      </w:r>
      <w:r>
        <w:rPr>
          <w:color w:val="000000"/>
        </w:rPr>
        <w:t>2</w:t>
      </w:r>
      <w:r w:rsidR="00D608B3">
        <w:rPr>
          <w:color w:val="000000"/>
        </w:rPr>
        <w:t xml:space="preserve">2. </w:t>
      </w:r>
      <w:r>
        <w:rPr>
          <w:color w:val="000000"/>
        </w:rPr>
        <w:t>svibnja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F5A6C">
        <w:t>MIDIA j.d.o.o., Ernestinovo, Vladimira Nazora 61, MBS: 030175687, OIB: 04275637639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F5A6C">
        <w:t>166</w:t>
      </w:r>
      <w:r w:rsidR="000975FD" w:rsidRPr="00CC1194">
        <w:t>-1</w:t>
      </w:r>
      <w:r w:rsidR="005F5A6C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74B9F">
        <w:t>1</w:t>
      </w:r>
      <w:r w:rsidR="00E84D61">
        <w:t>8</w:t>
      </w:r>
      <w:r w:rsidR="00474B9F">
        <w:t xml:space="preserve">.754,50 </w:t>
      </w:r>
      <w:r w:rsidR="008E1758" w:rsidRPr="00474B9F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5F5A6C" w:rsidR="00F957D4" w:rsidRPr="005F5A6C">
      <w:pPr>
        <w:pStyle w:val="Tijeloteksta"/>
        <w:rPr>
          <w:sz w:val="24"/>
        </w:rPr>
      </w:pPr>
      <w:r w:rsidRPr="005F5A6C">
        <w:rPr>
          <w:sz w:val="24"/>
        </w:rPr>
        <w:t>3.Ako osobe koje imaju pravni interes da se</w:t>
      </w:r>
      <w:r w:rsidR="004B5B7A" w:rsidRPr="005F5A6C">
        <w:rPr>
          <w:sz w:val="24"/>
        </w:rPr>
        <w:t xml:space="preserve"> provede stečajni postupak nad </w:t>
      </w:r>
      <w:r w:rsidRPr="005F5A6C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5F5A6C" w:rsidRPr="005F5A6C">
        <w:rPr>
          <w:sz w:val="24"/>
        </w:rPr>
        <w:t>Stečajnog zakona („Narodne novine“ broj 71/15 i 104/17; u daljnjem tekstu SZ)</w:t>
      </w:r>
      <w:r w:rsidR="005F5A6C">
        <w:rPr>
          <w:sz w:val="24"/>
        </w:rPr>
        <w:t>.</w:t>
      </w:r>
    </w:p>
    <w:p w:rsidRDefault="00F957D4" w:rsidP="00F957D4" w:rsidR="00F957D4" w:rsidRPr="005F5A6C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EE2DAF" w:rsidP="00EE2DAF" w:rsidR="00EE2DAF">
      <w:pPr>
        <w:ind w:firstLine="708"/>
        <w:jc w:val="both"/>
      </w:pPr>
      <w:r>
        <w:t xml:space="preserve">Dana 29. studenog 2017. godine zaprimljen je na ovome sudu prijedlog FINANCIJSKE AGENCIJE Regionalni centar Osijek, Podružnica Osijek, L. Jägera 3, Osijek, OIB: 85821130368 klasa: 110-07/17-01/04 Ur. broj 04-06-17-5889 od 28. studenog 2017. </w:t>
      </w:r>
      <w:r>
        <w:lastRenderedPageBreak/>
        <w:t xml:space="preserve">godine, za provedbu skraćenog stečajnog postupka nad dužnikom MIDIA j.d.o.o., Ernestinovo, Vladimira Nazora 61, MBS: 030175687, OIB: 04275637639.   </w:t>
      </w:r>
    </w:p>
    <w:p w:rsidRDefault="00105A49" w:rsidP="00105A49" w:rsidR="00105A49">
      <w:pPr>
        <w:ind w:firstLine="708"/>
        <w:jc w:val="both"/>
      </w:pPr>
    </w:p>
    <w:p w:rsidRDefault="00EE2DAF" w:rsidP="00EE2DAF" w:rsidR="00EE2DAF">
      <w:pPr>
        <w:ind w:firstLine="708"/>
        <w:jc w:val="both"/>
      </w:pPr>
      <w:r>
        <w:t xml:space="preserve">Trgovački sud u Osijeku je dana 5. prosinca 2017. godine objavio oglas na mrežnoj stranici e-Oglasna ploča sudova pod poslovnim brojem 13 St-1630/2017-3 od 5. prosinca 2017.  godine sukladno čl. 430. Stečajnog zakona (Narodne novine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E2DAF" w:rsidP="00EE2DAF" w:rsidR="00EE2DAF">
      <w:pPr>
        <w:ind w:firstLine="708"/>
        <w:jc w:val="both"/>
      </w:pPr>
    </w:p>
    <w:p w:rsidRDefault="00EE2DAF" w:rsidP="00EE2DAF" w:rsidR="00EE2DAF">
      <w:pPr>
        <w:ind w:firstLine="708"/>
        <w:jc w:val="both"/>
      </w:pPr>
      <w:r>
        <w:t>Podneskom zaprimljenim, kod ovog suda dana 18. prosinca 2017. godine, vjerovnik REPUBLIKA HRVATSKA Ministarstvo financija, Porezna uprava Područni ured Osijek, OIB: 18683136487, zastupana po Županijskom državnom odvjetništvu u Osijeku, podnijela je  prijedlog za otvaranjem stečajnog postupka nad dužnikom MIDIA j.d.o.o., Ernestinovo, Vladimira Nazora 61, MBS: 030175687, OIB: 04275637639, uz koji prijedlog je dostavila dokaz o postojanju svoje tražbine i postojanju stečajnog razloga iz članka 6. stav 2. Stečajnog zakona: nesposobnosti za plaćanje.</w:t>
      </w:r>
    </w:p>
    <w:p w:rsidRDefault="00EE2DAF" w:rsidP="00EE2DAF" w:rsidR="00EE2DAF">
      <w:pPr>
        <w:ind w:firstLine="708"/>
        <w:jc w:val="both"/>
      </w:pPr>
      <w:r>
        <w:t xml:space="preserve"> </w:t>
      </w:r>
    </w:p>
    <w:p w:rsidRDefault="00EE2DAF" w:rsidP="00EE2DAF" w:rsidR="00EE2DAF">
      <w:pPr>
        <w:ind w:firstLine="708"/>
        <w:jc w:val="both"/>
      </w:pPr>
      <w:r>
        <w:t>Slijedom navedenog, budući nisu ispunjeni uvjeti za istovremeno otvaranje i zaključenje skraćenog stečajnog postupka nad dužnikom, u smislu odredbe članka 431. Stečajnog zakona („Narodne novine“ broj 71/15 i 104/17; u daljnjem tekstu SZ) sukladno članku 433. SZ-a obustavljen je skraćeni stečajni postupak nad dužnikom, te je određeno da će se postupak nad dužnikom nastaviti primjenom općih odredbi Stečajnog zakona.</w:t>
      </w:r>
    </w:p>
    <w:p w:rsidRDefault="00EE2DAF" w:rsidP="00EE2DAF" w:rsidR="00EE2DAF">
      <w:pPr>
        <w:ind w:firstLine="708"/>
        <w:jc w:val="both"/>
      </w:pPr>
    </w:p>
    <w:p w:rsidRDefault="00EE2DAF" w:rsidP="00EE2DAF" w:rsidR="00EE2DAF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E2DAF" w:rsidP="00EE2DAF" w:rsidR="00EE2DAF" w:rsidRPr="00CC1194">
      <w:pPr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EE2DAF">
        <w:t>25</w:t>
      </w:r>
      <w:r w:rsidR="00DF4AE5">
        <w:t xml:space="preserve">. </w:t>
      </w:r>
      <w:r w:rsidR="00EE2DAF">
        <w:t>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EE2DAF">
        <w:t>27</w:t>
      </w:r>
      <w:r w:rsidR="003977B5">
        <w:t xml:space="preserve">. </w:t>
      </w:r>
      <w:r w:rsidR="00EE2DAF">
        <w:t>ožujka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DC68AA">
        <w:t>1</w:t>
      </w:r>
      <w:r w:rsidR="00E84D61">
        <w:t>8</w:t>
      </w:r>
      <w:r w:rsidR="00DC68AA">
        <w:t>.754,50</w:t>
      </w:r>
      <w:r w:rsidR="004C187C">
        <w:t xml:space="preserve"> kn i to za:</w:t>
      </w:r>
    </w:p>
    <w:p w:rsidRDefault="000F1A57" w:rsidP="004C187C" w:rsidR="000F1A57">
      <w:pPr>
        <w:ind w:firstLine="708"/>
        <w:jc w:val="both"/>
      </w:pPr>
    </w:p>
    <w:p w:rsidRDefault="00CC01BD" w:rsidP="00CC01BD" w:rsidR="00CC01BD">
      <w:pPr>
        <w:spacing w:after="240"/>
        <w:jc w:val="both"/>
      </w:pPr>
      <w:r>
        <w:t>-trošak poštarine u iznosu od 9,50 kn u skladu s Cjenikom poštanskih usluga u unutarnjem prometu za preporučenu pošiljku</w:t>
      </w:r>
    </w:p>
    <w:p w:rsidRDefault="00CC01BD" w:rsidP="00CC01BD" w:rsidR="00CC01BD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CC01BD" w:rsidP="00CC01BD" w:rsidR="00CC01BD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CC01BD" w:rsidP="00CC01BD" w:rsidR="00CC01BD">
      <w:pPr>
        <w:spacing w:after="240"/>
        <w:jc w:val="both"/>
      </w:pPr>
      <w:r>
        <w:t xml:space="preserve">- naknada banke za vođenje računa – mjesečno cca </w:t>
      </w:r>
      <w:r w:rsidR="00486997">
        <w:t>40</w:t>
      </w:r>
      <w:r>
        <w:t xml:space="preserve">,00 kn x </w:t>
      </w:r>
      <w:r w:rsidR="00486997">
        <w:t>6</w:t>
      </w:r>
      <w:r>
        <w:t xml:space="preserve"> mjeseci u iznosu od </w:t>
      </w:r>
      <w:r w:rsidR="00486997">
        <w:t>240</w:t>
      </w:r>
      <w:r>
        <w:t>,00 kn u skladu s prosječnom naknadom prema Cjeniku financijskih institucija za usluge platnog prometa na tržištu</w:t>
      </w:r>
    </w:p>
    <w:p w:rsidRDefault="00CC01BD" w:rsidP="00CC01BD" w:rsidR="00CC01BD">
      <w:pPr>
        <w:spacing w:after="240"/>
        <w:jc w:val="both"/>
      </w:pPr>
      <w:r>
        <w:lastRenderedPageBreak/>
        <w:t xml:space="preserve">- trošak knjigovodstvenih usluga – mjesečno </w:t>
      </w:r>
      <w:r w:rsidR="00486997">
        <w:t>350</w:t>
      </w:r>
      <w:r>
        <w:t xml:space="preserve">,00 kn x </w:t>
      </w:r>
      <w:r w:rsidR="00486997">
        <w:t>6</w:t>
      </w:r>
      <w:r>
        <w:t xml:space="preserve"> mjeseci u iznosu od </w:t>
      </w:r>
      <w:r w:rsidR="00486997">
        <w:t>2.1</w:t>
      </w:r>
      <w:r>
        <w:t>00,00 kn u skladu s prosječnom cijenom takvih usluga na tržištu</w:t>
      </w:r>
    </w:p>
    <w:p w:rsidRDefault="00CC01BD" w:rsidP="00CC01BD" w:rsidR="00CC01BD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CC01BD" w:rsidP="00CC01BD" w:rsidR="00CC01BD">
      <w:pPr>
        <w:spacing w:after="240"/>
        <w:jc w:val="both"/>
      </w:pPr>
      <w:r>
        <w:t>- paušalna sudska pristojba u stečajnom postupku, Tbr. 24. Zakona o sudskim pristojbama u iznosu od 2.000,00 kn</w:t>
      </w:r>
    </w:p>
    <w:p w:rsidRDefault="00CC01BD" w:rsidP="00CC01BD" w:rsidR="00CC01BD">
      <w:pPr>
        <w:spacing w:after="240"/>
        <w:jc w:val="both"/>
      </w:pPr>
      <w:r>
        <w:t xml:space="preserve">- nagrada stečajnom upravitelju –čl. 7. Uredbe u iznosu od </w:t>
      </w:r>
      <w:r w:rsidR="00236486">
        <w:t>1</w:t>
      </w:r>
      <w:r w:rsidR="008C0BCF">
        <w:t>0</w:t>
      </w:r>
      <w:r w:rsidR="00176BF9">
        <w:t>.000,00</w:t>
      </w:r>
      <w:r>
        <w:t xml:space="preserve"> kn</w:t>
      </w:r>
    </w:p>
    <w:p w:rsidRDefault="00C91E66" w:rsidP="00C91E66" w:rsidR="00C91E66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CC01BD" w:rsidP="006F3476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D6F51" w:rsidR="004C187C" w:rsidRPr="004D6F51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BC46F2" w:rsidR="004C187C">
      <w:pPr>
        <w:jc w:val="center"/>
      </w:pPr>
      <w:r>
        <w:t xml:space="preserve">U Osijeku </w:t>
      </w:r>
      <w:r w:rsidR="00C91E66">
        <w:t>2</w:t>
      </w:r>
      <w:r w:rsidR="00AF1B13">
        <w:t xml:space="preserve">2. </w:t>
      </w:r>
      <w:r w:rsidR="00C91E66">
        <w:t>svibnja</w:t>
      </w:r>
      <w:r w:rsidR="00AF1B13">
        <w:t xml:space="preserve"> 2018.</w:t>
      </w:r>
    </w:p>
    <w:p w:rsidRDefault="00BC46F2" w:rsidP="00BC46F2" w:rsidR="00BC46F2">
      <w:pPr>
        <w:jc w:val="center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BC46F2" w:rsidP="004C187C" w:rsidR="00BC46F2">
      <w:pPr>
        <w:jc w:val="both"/>
      </w:pPr>
    </w:p>
    <w:p w:rsidRDefault="00BC46F2" w:rsidP="004C187C" w:rsidR="00BC46F2">
      <w:pPr>
        <w:jc w:val="both"/>
      </w:pPr>
    </w:p>
    <w:p w:rsidRDefault="004C187C" w:rsidP="004C187C" w:rsidR="004C187C">
      <w:pPr>
        <w:jc w:val="both"/>
      </w:pPr>
      <w:r>
        <w:t>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412">
        <w:t>06</w:t>
      </w:r>
      <w:bookmarkStart w:name="_GoBack" w:id="0"/>
      <w:bookmarkEnd w:id="0"/>
      <w:r w:rsidR="004D6F51">
        <w:t>.08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6EA" w:rsidR="009E36EA">
      <w:r>
        <w:separator/>
      </w:r>
    </w:p>
  </w:endnote>
  <w:endnote w:id="0" w:type="continuationSeparator">
    <w:p w:rsidRDefault="009E36EA" w:rsidR="009E3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6EA" w:rsidR="009E36EA">
      <w:r>
        <w:separator/>
      </w:r>
    </w:p>
  </w:footnote>
  <w:footnote w:id="0" w:type="continuationSeparator">
    <w:p w:rsidRDefault="009E36EA" w:rsidR="009E3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4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5A6C" w:rsidR="005F5A6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F5A6C">
      <w:t>7 St-166/18-15</w:t>
    </w:r>
  </w:p>
  <w:p w:rsidRDefault="00BF3E59" w:rsidP="005F5A6C" w:rsidR="00BF3E59">
    <w:pPr>
      <w:jc w:val="right"/>
    </w:pPr>
  </w:p>
  <w:p w:rsidRDefault="005F5A6C" w:rsidP="005F5A6C" w:rsidR="005F5A6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F5A6C">
      <w:t>166</w:t>
    </w:r>
    <w:r w:rsidR="00E84A60">
      <w:t>/1</w:t>
    </w:r>
    <w:r w:rsidR="005F5A6C">
      <w:t>8</w:t>
    </w:r>
    <w:r w:rsidR="00E84A60">
      <w:t>-</w:t>
    </w:r>
    <w:r w:rsidR="009F16D6">
      <w:t>15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5A96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486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185C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4B9F"/>
    <w:rsid w:val="00475155"/>
    <w:rsid w:val="0047589D"/>
    <w:rsid w:val="004766DB"/>
    <w:rsid w:val="0047790E"/>
    <w:rsid w:val="004779CF"/>
    <w:rsid w:val="00481614"/>
    <w:rsid w:val="00486204"/>
    <w:rsid w:val="00486997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6F51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5A6C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412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3476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CD8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17BF1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511B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0BCF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36EA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46F2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1E6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68AA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4D61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DAF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1DE6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5A6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1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5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5A6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1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5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7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8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St-166/2018-15</izvorni_sadrzaj>
    <derivirana_varijabla naziv="DomainObject.Oznaka_1">St-166/2018-15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jednostavno društvo s ograničenom odgovornošću za trgovinu i usluge zastupanog po punomoćniku Ivica Brkić</izvorni_sadrzaj>
    <derivirana_varijabla naziv="DomainObject.Predmet.ProtustrankaFormated_1">  MIDIA jednostavno društvo s ograničenom odgovornošću za trgovinu i usluge zastupanog po punomoćniku Ivica Brkić</derivirana_varijabla>
  </DomainObject.Predmet.ProtustrankaFormated>
  <DomainObject.Predmet.ProtustrankaFormatedOIB>
    <izvorni_sadrzaj>  MIDIA jednostavno društvo s ograničenom odgovornošću za trgovinu i usluge, OIB 04275637639 zastupanog po punomoćniku Ivica Brkić</izvorni_sadrzaj>
    <derivirana_varijabla naziv="DomainObject.Predmet.ProtustrankaFormatedOIB_1">  MIDIA jednostavno društvo s ograničenom odgovornošću za trgovinu i usluge, OIB 04275637639 zastupanog po punomoćniku Ivica Brkić</derivirana_varijabla>
  </DomainObject.Predmet.ProtustrankaFormatedOIB>
  <DomainObject.Predmet.ProtustrankaFormatedWithAdress>
    <izvorni_sadrzaj> MIDIA jednostavno društvo s ograničenom odgovornošću za trgovinu i usluge, Vladimira Nazora 61, 31216 Ernestinovo zastupanog po punomoćniku Ivica Brkić</izvorni_sadrzaj>
    <derivirana_varijabla naziv="DomainObject.Predmet.ProtustrankaFormatedWithAdress_1"> MIDIA jednostavno društvo s ograničenom odgovornošću za trgovinu i usluge, Vladimira Nazora 61, 31216 Ernestinovo zastupanog po punomoćniku Ivica Brkić</derivirana_varijabla>
  </DomainObject.Predmet.ProtustrankaFormatedWithAdress>
  <DomainObject.Predmet.ProtustrankaFormatedWithAdressOIB>
    <izvorni_sadrzaj> MIDIA jednostavno društvo s ograničenom odgovornošću za trgovinu i usluge, OIB 04275637639, Vladimira Nazora 61, 31216 Ernestinovo zastupanog po punomoćniku Ivica Brkić</izvorni_sadrzaj>
    <derivirana_varijabla naziv="DomainObject.Predmet.ProtustrankaFormatedWithAdressOIB_1"> MIDIA jednostavno društvo s ograničenom odgovornošću za trgovinu i usluge, OIB 04275637639, Vladimira Nazora 61, 31216 Ernestinovo zastupanog po punomoćniku Ivica Brkić</derivirana_varijabla>
  </DomainObject.Predmet.ProtustrankaFormatedWithAdressOIB>
  <DomainObject.Predmet.ProtustrankaWithAdress>
    <izvorni_sadrzaj>MIDIA jednostavno društvo s ograničenom odgovornošću za trgovinu i usluge Vladimira Nazora 61, 31216 Ernestinovo</izvorni_sadrzaj>
    <derivirana_varijabla naziv="DomainObject.Predmet.ProtustrankaWithAdress_1">MIDIA jednostavno društvo s ograničenom odgovornošću za trgovinu i usluge Vladimira Nazora 61, 31216 Ernestinovo</derivirana_varijabla>
  </DomainObject.Predmet.ProtustrankaWithAdress>
  <DomainObject.Predmet.ProtustrankaWithAdressOIB>
    <izvorni_sadrzaj>MIDIA jednostavno društvo s ograničenom odgovornošću za trgovinu i usluge, OIB 04275637639, Vladimira Nazora 61, 31216 Ernestinovo</izvorni_sadrzaj>
    <derivirana_varijabla naziv="DomainObject.Predmet.ProtustrankaWithAdressOIB_1">MIDIA jednostavno društvo s ograničenom odgovornošću za trgovinu i usluge, OIB 04275637639, Vladimira Nazora 61, 31216 Ernestinovo</derivirana_varijabla>
  </DomainObject.Predmet.ProtustrankaWithAdressOIB>
  <DomainObject.Predmet.ProtustrankaNazivFormated>
    <izvorni_sadrzaj>MIDIA jednostavno društvo s ograničenom odgovornošću za trgovinu i usluge</izvorni_sadrzaj>
    <derivirana_varijabla naziv="DomainObject.Predmet.ProtustrankaNazivFormated_1">MIDIA jednostavno društvo s ograničenom odgovornošću za trgovinu i usluge</derivirana_varijabla>
  </DomainObject.Predmet.ProtustrankaNazivFormated>
  <DomainObject.Predmet.ProtustrankaNazivFormatedOIB>
    <izvorni_sadrzaj>MIDIA jednostavno društvo s ograničenom odgovornošću za trgovinu i usluge, OIB 04275637639</izvorni_sadrzaj>
    <derivirana_varijabla naziv="DomainObject.Predmet.ProtustrankaNazivFormatedOIB_1">MIDIA jednostavno društvo s ograničenom odgovornošću za trgovinu i usluge, OIB 04275637639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MIDIA jednostavno društvo s ograničenom odgovornošću za trgovinu i usluge zastupanog po punomoćniku Ivica Brkić</item>
    </izvorni_sadrzaj>
    <derivirana_varijabla naziv="DomainObject.Predmet.ProtuStrankaListFormated_1">
      <item>MIDIA jednostavno društvo s ograničenom odgovornošću za trgovinu i usluge zastupanog po punomoćniku Ivica Brkić</item>
    </derivirana_varijabla>
  </DomainObject.Predmet.ProtuStrankaListFormated>
  <DomainObject.Predmet.ProtuStrankaListFormatedOIB>
    <izvorni_sadrzaj>
      <item>MIDIA jednostavno društvo s ograničenom odgovornošću za trgovinu i usluge, OIB 04275637639 zastupanog po punomoćniku Ivica Brkić</item>
    </izvorni_sadrzaj>
    <derivirana_varijabla naziv="DomainObject.Predmet.ProtuStrankaListFormatedOIB_1">
      <item>MIDIA jednostavno društvo s ograničenom odgovornošću za trgovinu i usluge, OIB 04275637639 zastupanog po punomoćniku Ivica Brkić</item>
    </derivirana_varijabla>
  </DomainObject.Predmet.ProtuStrankaListFormatedOIB>
  <DomainObject.Predmet.ProtuStrankaListFormatedWithAdress>
    <izvorni_sadrzaj>
      <item>MIDIA jednostavno društvo s ograničenom odgovornošću za trgovinu i usluge, Vladimira Nazora 61, 31216 Ernestinovo zastupanog po punomoćniku Ivica Brkić</item>
    </izvorni_sadrzaj>
    <derivirana_varijabla naziv="DomainObject.Predmet.ProtuStrankaListFormatedWithAdress_1">
      <item>MIDIA jednostavno društvo s ograničenom odgovornošću za trgovinu i usluge, Vladimira Nazora 61, 31216 Ernestinovo zastupanog po punomoćniku Ivica Brkić</item>
    </derivirana_varijabla>
  </DomainObject.Predmet.ProtuStrankaListFormatedWithAdress>
  <DomainObject.Predmet.ProtuStrankaListFormatedWithAdressOIB>
    <izvorni_sadrzaj>
      <item>MIDIA jednostavno društvo s ograničenom odgovornošću za trgovinu i usluge, OIB 04275637639, Vladimira Nazora 61, 31216 Ernestinovo zastupanog po punomoćniku Ivica Brkić</item>
    </izvorni_sadrzaj>
    <derivirana_varijabla naziv="DomainObject.Predmet.ProtuStrankaListFormatedWithAdressOIB_1">
      <item>MIDIA jednostavno društvo s ograničenom odgovornošću za trgovinu i usluge, OIB 04275637639, Vladimira Nazora 61, 31216 Ernestinovo zastupanog po punomoćniku Ivica Brkić</item>
    </derivirana_varijabla>
  </DomainObject.Predmet.ProtuStrankaListFormatedWithAdressOIB>
  <DomainObject.Predmet.ProtuStrankaListNazivFormated>
    <izvorni_sadrzaj>
      <item>MIDIA jednostavno društvo s ograničenom odgovornošću za trgovinu i usluge</item>
    </izvorni_sadrzaj>
    <derivirana_varijabla naziv="DomainObject.Predmet.ProtuStrankaListNazivFormated_1">
      <item>MIDIA jednostavno društvo s ograničenom odgovornošću za trgovinu i usluge</item>
    </derivirana_varijabla>
  </DomainObject.Predmet.ProtuStrankaListNazivFormated>
  <DomainObject.Predmet.ProtuStrankaListNazivFormatedOIB>
    <izvorni_sadrzaj>
      <item>MIDIA jednostavno društvo s ograničenom odgovornošću za trgovinu i usluge, OIB 04275637639</item>
    </izvorni_sadrzaj>
    <derivirana_varijabla naziv="DomainObject.Predmet.ProtuStrankaListNazivFormatedOIB_1">
      <item>MIDIA jednostavno društvo s ograničenom odgovornošću za trgovinu i usluge, OIB 04275637639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Ivica Brkić punomoćnik sudionika u postupku MIDIA jednostavno društvo s ograničenom odgovornošću za trgovinu i usluge</item>
    </izvorni_sadrzaj>
    <derivirana_varijabla naziv="DomainObject.Predmet.OstaliListFormated_1">
      <item>Županijsko državno odvjetništvo u Osijeku punomoćnik sudionika u postupku RH MF PU PODRUČNI URED OSIJEK</item>
      <item>Ivica Brkić punomoćnik sudionika u postupku MIDIA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MF PU PODRUČNI URED OSIJEK</item>
      <item>Ivica Brkić, OIB 21336865105 punomoćnik sudionika u postupku MIDIA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MF PU PODRUČNI URED OSIJEK</item>
      <item>Ivica Brkić, Vladimira Nazora 61, 31216 Ernestinovo punomoćnik sudionika u postupku MIDIA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  <item>Ivica Brkić, OIB 21336865105, Vladimira Nazora 61, 31216 Ernestinovo punomoćnik sudionika u postupku MIDIA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Ivica Brkić</item>
    </izvorni_sadrzaj>
    <derivirana_varijabla naziv="DomainObject.Predmet.OstaliListNazivFormated_1">
      <item>Županijsko državno odvjetništvo u Osijeku</item>
      <item>Ivica Brkić</item>
    </derivirana_varijabla>
  </DomainObject.Predmet.OstaliListNazivFormated>
  <DomainObject.Predmet.OstaliListNazivFormatedOIB>
    <izvorni_sadrzaj>
      <item>Županijsko državno odvjetništvo u Osijeku, OIB 61379160880</item>
      <item>Ivica Brkić, OIB 21336865105</item>
    </izvorni_sadrzaj>
    <derivirana_varijabla naziv="DomainObject.Predmet.OstaliListNazivFormatedOIB_1">
      <item>Županijsko državno odvjetništvo u Osijeku, OIB 61379160880</item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St-166/2018-15</izvorni_sadrzaj>
    <derivirana_varijabla naziv="DomainObject.PoslovniBrojDokumenta_1">St-166/2018-15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MIDIA jednostavno društvo s ograničenom odgovornošću za trgovinu i usluge</izvorni_sadrzaj>
    <derivirana_varijabla naziv="DomainObject.Predmet.ProtustrankaIDrugi_1">MIDIA jednostavno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MIDIA jednostavno društvo s ograničenom odgovornošću za trgovinu i usluge, OIB 04275637639, Vladimira Nazora 61, 31216 Ernestinovo</izvorni_sadrzaj>
    <derivirana_varijabla naziv="DomainObject.Predmet.ProtustrankaIDrugiAdressOIB_1">MIDIA jednostavno društvo s ograničenom odgovornošću za trgovinu i usluge, OIB 04275637639,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MIDIA jednostavno društvo s ograničenom odgovornošću za trgovinu i usluge</item>
      <item>RH MF PU PODRUČNI URED OSIJEK</item>
      <item>Županijsko državno odvjetništvo u Osijeku</item>
      <item>Ivica Brkić</item>
    </izvorni_sadrzaj>
    <derivirana_varijabla naziv="DomainObject.Predmet.SudioniciListNaziv_1">
      <item>MIDIA jednostavno društvo s ograničenom odgovornošću za trgovinu i usluge</item>
      <item>RH MF PU PODRUČNI URED OSIJEK</item>
      <item>Županijsko državno odvjetništvo u Osijeku</item>
      <item>Ivica Brkić</item>
    </derivirana_varijabla>
  </DomainObject.Predmet.SudioniciListNaziv>
  <DomainObject.Predmet.SudioniciListAdressOIB>
    <izvorni_sadrzaj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izvorni_sadrzaj>
    <derivirana_varijabla naziv="DomainObject.Predmet.SudioniciListAdressOIB_1">
      <item>MIDIA jednostavno društvo s ograničenom odgovornošću za trgovinu i usluge, OIB 04275637639, Vladimira Nazora 61,31216 Ernestinovo</item>
      <item>RH MF PU PODRUČNI URED OSIJEK, OIB 18683136487</item>
      <item>Županijsko državno odvjetništvo u Osijeku, OIB 61379160880, Kapucinska 21,31000 Osijek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04275637639</item>
      <item>, OIB 18683136487</item>
      <item>, OIB 61379160880</item>
      <item>, OIB 21336865105</item>
    </izvorni_sadrzaj>
    <derivirana_varijabla naziv="DomainObject.Predmet.SudioniciListNazivOIB_1">
      <item>, OIB 04275637639</item>
      <item>, OIB 18683136487</item>
      <item>, OIB 61379160880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C23CC-356D-4D27-B6A8-D4FEB5AE1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1112</properties:Words>
  <properties:Characters>6185</properties:Characters>
  <properties:Lines>148</properties:Lines>
  <properties:Paragraphs>38</properties:Paragraphs>
  <properties:TotalTime>914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2018-05-23T08:00:00Z</cp:lastPrinted>
  <dcterms:modified xmlns:xsi="http://www.w3.org/2001/XMLSchema-instance" xsi:type="dcterms:W3CDTF">2018-05-23T08:15:00Z</dcterms:modified>
  <cp:revision>575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St-166/2018-15 / Odluka - Rješenje (166-18_(-15)_ŽIVKA_POSAVAC.docx)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