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e829" w14:paraId="3fee829" w:rsidRDefault="00E43E31" w:rsidP="00910611" w:rsidR="00E43E3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E31" w:rsidP="00910611" w:rsidR="00E43E31">
      <w:r>
        <w:rPr>
          <w:rFonts w:eastAsia="MS Mincho"/>
        </w:rPr>
        <w:t xml:space="preserve">   REPUBLIKA HRVATSKA</w:t>
      </w:r>
    </w:p>
    <w:p w:rsidRDefault="00E43E31" w:rsidP="00910611" w:rsidR="00E43E31">
      <w:r>
        <w:rPr>
          <w:rFonts w:eastAsia="MS Mincho"/>
        </w:rPr>
        <w:t>TRGOVAČKI SUD U RIJECI</w:t>
      </w:r>
    </w:p>
    <w:p w:rsidRDefault="00E43E31" w:rsidP="003611FE" w:rsidR="007875F5" w:rsidRPr="00E43E3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3079D" w:rsidP="007875F5" w:rsidR="003611FE" w:rsidRPr="00DB5FB4">
      <w:pPr>
        <w:tabs>
          <w:tab w:pos="1740" w:val="left"/>
        </w:tabs>
        <w:jc w:val="right"/>
      </w:pPr>
      <w:r w:rsidRPr="00DB5FB4">
        <w:tab/>
      </w:r>
      <w:r w:rsidR="007875F5" w:rsidRPr="00DB5FB4">
        <w:t xml:space="preserve">  </w:t>
      </w:r>
      <w:r w:rsidR="007875F5">
        <w:t>Poslovni broj</w:t>
      </w:r>
      <w:r w:rsidR="007875F5" w:rsidRPr="00DB5FB4">
        <w:t xml:space="preserve"> 15 St-</w:t>
      </w:r>
      <w:r w:rsidR="00377415">
        <w:t>162/2010-1377</w:t>
      </w:r>
    </w:p>
    <w:p w:rsidRDefault="002628FA" w:rsidP="0053079D" w:rsidR="002628FA" w:rsidRPr="00CA6B02">
      <w:pPr>
        <w:jc w:val="right"/>
      </w:pPr>
    </w:p>
    <w:p w:rsidRDefault="00DB5FB4" w:rsidP="00DB5FB4" w:rsidR="00DB5FB4" w:rsidRPr="00CA6B02">
      <w:pPr>
        <w:jc w:val="center"/>
      </w:pPr>
      <w:r w:rsidRPr="00CA6B02">
        <w:t>R E P U B L I K A    H R V A T S K A</w:t>
      </w:r>
    </w:p>
    <w:p w:rsidRDefault="003611FE" w:rsidP="003611FE" w:rsidR="003611FE" w:rsidRPr="00CA6B02">
      <w:pPr>
        <w:jc w:val="both"/>
        <w:rPr>
          <w:bCs/>
          <w:sz w:val="28"/>
        </w:rPr>
      </w:pPr>
      <w:r w:rsidRPr="00CA6B02">
        <w:tab/>
      </w:r>
      <w:r w:rsidRPr="00CA6B02">
        <w:tab/>
      </w:r>
    </w:p>
    <w:p w:rsidRDefault="003611FE" w:rsidP="003611FE" w:rsidR="003611FE" w:rsidRPr="00CA6B02">
      <w:pPr>
        <w:jc w:val="center"/>
        <w:rPr>
          <w:bCs/>
        </w:rPr>
      </w:pPr>
      <w:r w:rsidRPr="00CA6B02">
        <w:rPr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>po stečajnom sucu 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9E5EF8">
        <w:rPr>
          <w:b/>
        </w:rPr>
        <w:t>HIT</w:t>
      </w:r>
      <w:r w:rsidR="00674288">
        <w:rPr>
          <w:b/>
        </w:rPr>
        <w:t xml:space="preserve"> -</w:t>
      </w:r>
      <w:r w:rsidR="009E5EF8">
        <w:rPr>
          <w:b/>
        </w:rPr>
        <w:t xml:space="preserve"> MARINA d.o.o. Novi Vinodolski, Mel bb</w:t>
      </w:r>
      <w:r w:rsidR="0005186A" w:rsidRPr="00DB5FB4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377415">
        <w:t>16</w:t>
      </w:r>
      <w:r w:rsidR="00B60D91">
        <w:t>. ožujka 2018.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CA6B02">
      <w:pPr>
        <w:jc w:val="center"/>
      </w:pPr>
      <w:r w:rsidRPr="00CA6B02">
        <w:t xml:space="preserve">r i j e š i o  </w:t>
      </w:r>
      <w:r w:rsidR="00271F46" w:rsidRPr="00CA6B02">
        <w:t xml:space="preserve"> </w:t>
      </w:r>
      <w:r w:rsidRPr="00CA6B02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8310B8" w:rsidR="00377415" w:rsidRPr="00377415">
      <w:pPr>
        <w:numPr>
          <w:ilvl w:val="0"/>
          <w:numId w:val="8"/>
        </w:numPr>
        <w:jc w:val="both"/>
        <w:rPr>
          <w:bCs/>
        </w:rPr>
      </w:pPr>
      <w:r w:rsidRPr="00F14B7E">
        <w:rPr>
          <w:bCs/>
        </w:rPr>
        <w:t>Iz</w:t>
      </w:r>
      <w:r w:rsidR="00A6217D">
        <w:rPr>
          <w:bCs/>
        </w:rPr>
        <w:t xml:space="preserve"> </w:t>
      </w:r>
      <w:r w:rsidRPr="00F14B7E">
        <w:rPr>
          <w:bCs/>
        </w:rPr>
        <w:t>iznosa kupovnine</w:t>
      </w:r>
      <w:r w:rsidR="00A6217D">
        <w:rPr>
          <w:bCs/>
        </w:rPr>
        <w:t xml:space="preserve"> kojeg je na račun ovog suda doznačio Općinski  sud u Rijeci, Stalna služba u Crikvenici, a</w:t>
      </w:r>
      <w:r w:rsidRPr="00F14B7E">
        <w:rPr>
          <w:bCs/>
        </w:rPr>
        <w:t xml:space="preserve"> ostvarene prodajom nekretnine stečajnog dužnika</w:t>
      </w:r>
      <w:r w:rsidR="00A6217D">
        <w:rPr>
          <w:bCs/>
        </w:rPr>
        <w:t xml:space="preserve"> upisane u</w:t>
      </w:r>
      <w:r w:rsidR="00F14B7E" w:rsidRPr="00F14B7E">
        <w:rPr>
          <w:bCs/>
        </w:rPr>
        <w:t xml:space="preserve"> </w:t>
      </w:r>
      <w:r w:rsidR="0015745C" w:rsidRPr="0015745C">
        <w:rPr>
          <w:bCs/>
        </w:rPr>
        <w:t>zemljišnim knj</w:t>
      </w:r>
      <w:r w:rsidR="0015745C">
        <w:rPr>
          <w:bCs/>
        </w:rPr>
        <w:t>igama Općinskog suda u Rijeci, Z</w:t>
      </w:r>
      <w:r w:rsidR="0015745C" w:rsidRPr="0015745C">
        <w:rPr>
          <w:bCs/>
        </w:rPr>
        <w:t xml:space="preserve">emljišnoknjižni odjel </w:t>
      </w:r>
      <w:r w:rsidR="00B60D91">
        <w:rPr>
          <w:bCs/>
        </w:rPr>
        <w:t>Novi Vinodolski</w:t>
      </w:r>
      <w:r w:rsidR="00D102CA">
        <w:rPr>
          <w:bCs/>
        </w:rPr>
        <w:t xml:space="preserve"> </w:t>
      </w:r>
      <w:r w:rsidR="008310B8" w:rsidRPr="008310B8">
        <w:rPr>
          <w:bCs/>
        </w:rPr>
        <w:t xml:space="preserve">označene kao: </w:t>
      </w:r>
      <w:r w:rsidR="00377415">
        <w:t>k.č.br. 16521/10, k.o. Novi i to:</w:t>
      </w:r>
    </w:p>
    <w:p w:rsidRDefault="00377415" w:rsidP="00377415" w:rsidR="007F0196" w:rsidRPr="00F14B7E">
      <w:pPr>
        <w:ind w:left="1080"/>
        <w:jc w:val="both"/>
        <w:rPr>
          <w:bCs/>
        </w:rPr>
      </w:pPr>
      <w:r>
        <w:t>2. Suvlasnički dio: 30/31 u visini od 1.397.065,29 kn</w:t>
      </w:r>
      <w:r w:rsidR="009E5EF8" w:rsidRPr="00F14B7E">
        <w:rPr>
          <w:bCs/>
        </w:rPr>
        <w:t xml:space="preserve">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744E2F" w:rsidP="00377415" w:rsidR="003611FE" w:rsidRPr="00377415">
      <w:pPr>
        <w:pStyle w:val="Odlomakpopisa"/>
        <w:numPr>
          <w:ilvl w:val="0"/>
          <w:numId w:val="9"/>
        </w:numPr>
        <w:jc w:val="both"/>
        <w:rPr>
          <w:bCs/>
        </w:rPr>
      </w:pPr>
      <w:r w:rsidRPr="00377415">
        <w:rPr>
          <w:bCs/>
        </w:rPr>
        <w:t xml:space="preserve">troškovi unovčenja </w:t>
      </w:r>
      <w:r w:rsidR="003611FE" w:rsidRPr="00377415">
        <w:rPr>
          <w:bCs/>
        </w:rPr>
        <w:t>iz čl.</w:t>
      </w:r>
      <w:r w:rsidRPr="00377415">
        <w:rPr>
          <w:bCs/>
        </w:rPr>
        <w:t>254</w:t>
      </w:r>
      <w:r w:rsidR="003611FE" w:rsidRPr="00377415">
        <w:rPr>
          <w:bCs/>
        </w:rPr>
        <w:t>. S</w:t>
      </w:r>
      <w:r w:rsidRPr="00377415">
        <w:rPr>
          <w:bCs/>
        </w:rPr>
        <w:t>tečajnog zakona</w:t>
      </w:r>
      <w:r w:rsidR="00A6217D" w:rsidRPr="00377415">
        <w:rPr>
          <w:bCs/>
        </w:rPr>
        <w:t xml:space="preserve"> (NN 71/15) u iznosu od </w:t>
      </w:r>
      <w:r w:rsidR="00ED358F" w:rsidRPr="00377415">
        <w:rPr>
          <w:bCs/>
        </w:rPr>
        <w:tab/>
        <w:t xml:space="preserve">      </w:t>
      </w:r>
      <w:r w:rsidR="00377415" w:rsidRPr="00377415">
        <w:rPr>
          <w:bCs/>
        </w:rPr>
        <w:t>347.434,76</w:t>
      </w:r>
      <w:r w:rsidR="00A6217D" w:rsidRPr="00377415">
        <w:rPr>
          <w:bCs/>
        </w:rPr>
        <w:t xml:space="preserve"> kn.</w:t>
      </w:r>
    </w:p>
    <w:p w:rsidRDefault="00377415" w:rsidP="00377415" w:rsidR="00377415" w:rsidRPr="00377415">
      <w:pPr>
        <w:pStyle w:val="Odlomakpopisa"/>
        <w:numPr>
          <w:ilvl w:val="0"/>
          <w:numId w:val="9"/>
        </w:numPr>
        <w:jc w:val="both"/>
        <w:rPr>
          <w:bCs/>
        </w:rPr>
      </w:pPr>
      <w:r>
        <w:rPr>
          <w:bCs/>
        </w:rPr>
        <w:t>djelomično tražbina razlučnog vjerovnika EOS MATRIX d.o.o. Zagreb</w:t>
      </w:r>
      <w:r w:rsidR="002866B7">
        <w:rPr>
          <w:bCs/>
        </w:rPr>
        <w:t>, Horvatova ulica 82 u iznosu od 1.060.838,10 kn.</w:t>
      </w:r>
    </w:p>
    <w:p w:rsidRDefault="00DB5FB4" w:rsidP="003611FE" w:rsidR="00017DC2" w:rsidRPr="00DB5FB4">
      <w:pPr>
        <w:jc w:val="both"/>
        <w:rPr>
          <w:bCs/>
        </w:rPr>
      </w:pPr>
      <w:r>
        <w:rPr>
          <w:bCs/>
        </w:rPr>
        <w:tab/>
      </w:r>
      <w:r w:rsidR="003611FE" w:rsidRPr="00DB5FB4">
        <w:rPr>
          <w:bCs/>
        </w:rPr>
        <w:tab/>
      </w:r>
    </w:p>
    <w:p w:rsidRDefault="00DB4428" w:rsidP="00FC156A" w:rsidR="00B24C28">
      <w:pPr>
        <w:numPr>
          <w:ilvl w:val="0"/>
          <w:numId w:val="8"/>
        </w:numPr>
        <w:jc w:val="both"/>
        <w:rPr>
          <w:bCs/>
          <w:iCs/>
        </w:rPr>
      </w:pPr>
      <w:r w:rsidRPr="00DB5FB4">
        <w:rPr>
          <w:bCs/>
          <w:iCs/>
        </w:rPr>
        <w:t xml:space="preserve">Nalaže se računovodstvu ovog suda da iz </w:t>
      </w:r>
      <w:r w:rsidR="00C746A8" w:rsidRPr="00DB5FB4">
        <w:rPr>
          <w:bCs/>
          <w:iCs/>
        </w:rPr>
        <w:t xml:space="preserve">iznosa </w:t>
      </w:r>
      <w:r w:rsidR="0080372A" w:rsidRPr="00DB5FB4">
        <w:rPr>
          <w:bCs/>
          <w:iCs/>
        </w:rPr>
        <w:t>kupovnine ostvarene prodajom nekretnine stečajnog dužnika</w:t>
      </w:r>
      <w:r w:rsidR="007F0196" w:rsidRPr="00DB5FB4">
        <w:rPr>
          <w:bCs/>
          <w:iCs/>
        </w:rPr>
        <w:t xml:space="preserve"> označene u točki</w:t>
      </w:r>
      <w:r w:rsidR="0080372A" w:rsidRPr="00DB5FB4">
        <w:rPr>
          <w:bCs/>
          <w:iCs/>
        </w:rPr>
        <w:t xml:space="preserve"> I. </w:t>
      </w:r>
      <w:r w:rsidR="007F0196" w:rsidRPr="00DB5FB4">
        <w:rPr>
          <w:bCs/>
          <w:iCs/>
        </w:rPr>
        <w:t>izreke</w:t>
      </w:r>
      <w:r w:rsidR="0080372A" w:rsidRPr="00DB5FB4">
        <w:rPr>
          <w:bCs/>
          <w:iCs/>
        </w:rPr>
        <w:t xml:space="preserve"> rješenja u iznosu od </w:t>
      </w:r>
      <w:r w:rsidR="0027194F">
        <w:t>1.397.065,29</w:t>
      </w:r>
      <w:r w:rsidR="00C21918">
        <w:rPr>
          <w:bCs/>
        </w:rPr>
        <w:t xml:space="preserve"> </w:t>
      </w:r>
      <w:r w:rsidR="009E5EF8">
        <w:rPr>
          <w:bCs/>
          <w:iCs/>
        </w:rPr>
        <w:t>k</w:t>
      </w:r>
      <w:r w:rsidR="0080372A" w:rsidRPr="00DB5FB4">
        <w:rPr>
          <w:bCs/>
          <w:iCs/>
        </w:rPr>
        <w:t>n</w:t>
      </w:r>
      <w:r w:rsidR="001F2C6A" w:rsidRPr="00DB5FB4">
        <w:rPr>
          <w:bCs/>
          <w:iCs/>
        </w:rPr>
        <w:t xml:space="preserve"> </w:t>
      </w:r>
      <w:r w:rsidR="000E1AB9" w:rsidRPr="00DB5FB4">
        <w:rPr>
          <w:bCs/>
          <w:iCs/>
        </w:rPr>
        <w:t xml:space="preserve">kojeg </w:t>
      </w:r>
      <w:r w:rsidR="00F51A84">
        <w:rPr>
          <w:bCs/>
          <w:iCs/>
        </w:rPr>
        <w:t>je</w:t>
      </w:r>
      <w:r w:rsidR="000E1AB9" w:rsidRPr="00DB5FB4">
        <w:rPr>
          <w:bCs/>
          <w:iCs/>
        </w:rPr>
        <w:t xml:space="preserve"> </w:t>
      </w:r>
      <w:r w:rsidR="006111EB">
        <w:rPr>
          <w:bCs/>
          <w:iCs/>
        </w:rPr>
        <w:t>na račun suda doznači</w:t>
      </w:r>
      <w:r w:rsidR="00ED358F">
        <w:rPr>
          <w:bCs/>
          <w:iCs/>
        </w:rPr>
        <w:t>o</w:t>
      </w:r>
      <w:r w:rsidR="00744E2F">
        <w:rPr>
          <w:bCs/>
          <w:iCs/>
        </w:rPr>
        <w:t xml:space="preserve"> </w:t>
      </w:r>
      <w:r w:rsidR="00C21918">
        <w:rPr>
          <w:bCs/>
        </w:rPr>
        <w:t>Općinski</w:t>
      </w:r>
      <w:r w:rsidR="00ED358F">
        <w:rPr>
          <w:bCs/>
        </w:rPr>
        <w:t xml:space="preserve"> sud u Rijeci, Stalna služba u Crikvenici</w:t>
      </w:r>
      <w:r w:rsidR="006111EB">
        <w:rPr>
          <w:bCs/>
          <w:iCs/>
        </w:rPr>
        <w:t>,</w:t>
      </w:r>
      <w:r w:rsidR="00CA7BD8" w:rsidRPr="00CA7BD8">
        <w:t xml:space="preserve"> </w:t>
      </w:r>
      <w:r w:rsidRPr="00DB5FB4">
        <w:rPr>
          <w:bCs/>
          <w:iCs/>
        </w:rPr>
        <w:t>nakon pravomoćnosti ovog rješenja izvrši isplatu</w:t>
      </w:r>
      <w:r w:rsidR="0080372A" w:rsidRPr="00DB5FB4">
        <w:rPr>
          <w:bCs/>
          <w:iCs/>
        </w:rPr>
        <w:t>:</w:t>
      </w:r>
    </w:p>
    <w:p w:rsidRDefault="0079674A" w:rsidP="00CA7BD8" w:rsidR="0079674A">
      <w:pPr>
        <w:ind w:left="1080"/>
        <w:jc w:val="both"/>
        <w:rPr>
          <w:bCs/>
          <w:iCs/>
        </w:rPr>
      </w:pPr>
    </w:p>
    <w:p w:rsidRDefault="00B24C28" w:rsidP="00803C10" w:rsidR="00056FF9" w:rsidRPr="00803C10">
      <w:pPr>
        <w:pStyle w:val="Odlomakpopisa"/>
        <w:numPr>
          <w:ilvl w:val="0"/>
          <w:numId w:val="11"/>
        </w:numPr>
        <w:jc w:val="both"/>
        <w:rPr>
          <w:b/>
          <w:bCs/>
          <w:iCs/>
        </w:rPr>
      </w:pPr>
      <w:r w:rsidRPr="00803C10">
        <w:rPr>
          <w:bCs/>
          <w:iCs/>
        </w:rPr>
        <w:t xml:space="preserve">na </w:t>
      </w:r>
      <w:r w:rsidR="00017DC2" w:rsidRPr="00803C10">
        <w:rPr>
          <w:bCs/>
          <w:iCs/>
        </w:rPr>
        <w:t xml:space="preserve">žiroračun stečajnog dužnika </w:t>
      </w:r>
      <w:r w:rsidR="009E5EF8" w:rsidRPr="00803C10">
        <w:rPr>
          <w:b/>
          <w:bCs/>
          <w:iCs/>
        </w:rPr>
        <w:t>HIT</w:t>
      </w:r>
      <w:r w:rsidR="00674288" w:rsidRPr="00803C10">
        <w:rPr>
          <w:b/>
          <w:bCs/>
          <w:iCs/>
        </w:rPr>
        <w:t xml:space="preserve">- </w:t>
      </w:r>
      <w:r w:rsidR="00596DFD" w:rsidRPr="00803C10">
        <w:rPr>
          <w:b/>
          <w:bCs/>
          <w:iCs/>
        </w:rPr>
        <w:t>M</w:t>
      </w:r>
      <w:r w:rsidR="009E5EF8" w:rsidRPr="00803C10">
        <w:rPr>
          <w:b/>
          <w:bCs/>
          <w:iCs/>
        </w:rPr>
        <w:t>ARINA d.o.o. Novi Vinodolski, Mel bb</w:t>
      </w:r>
      <w:r w:rsidR="00017DC2" w:rsidRPr="00DB5FB4">
        <w:t>,</w:t>
      </w:r>
      <w:r w:rsidR="009E5EF8" w:rsidRPr="00803C10">
        <w:rPr>
          <w:bCs/>
          <w:iCs/>
        </w:rPr>
        <w:t xml:space="preserve"> </w:t>
      </w:r>
      <w:r w:rsidR="00017DC2" w:rsidRPr="00803C10">
        <w:rPr>
          <w:bCs/>
          <w:iCs/>
        </w:rPr>
        <w:t xml:space="preserve">broj </w:t>
      </w:r>
      <w:r w:rsidR="00630A7E" w:rsidRPr="00803C10">
        <w:rPr>
          <w:bCs/>
          <w:iCs/>
        </w:rPr>
        <w:t xml:space="preserve">IBAN: </w:t>
      </w:r>
      <w:r w:rsidR="00B73ABC" w:rsidRPr="00803C10">
        <w:rPr>
          <w:bCs/>
          <w:iCs/>
        </w:rPr>
        <w:t>HR</w:t>
      </w:r>
      <w:r w:rsidR="009E5EF8" w:rsidRPr="00803C10">
        <w:rPr>
          <w:bCs/>
          <w:iCs/>
        </w:rPr>
        <w:t>87</w:t>
      </w:r>
      <w:r w:rsidR="006111EB" w:rsidRPr="00803C10">
        <w:rPr>
          <w:bCs/>
          <w:iCs/>
        </w:rPr>
        <w:t xml:space="preserve"> </w:t>
      </w:r>
      <w:r w:rsidR="009E5EF8" w:rsidRPr="00803C10">
        <w:rPr>
          <w:bCs/>
          <w:iCs/>
        </w:rPr>
        <w:t>2500</w:t>
      </w:r>
      <w:r w:rsidR="006111EB" w:rsidRPr="00803C10">
        <w:rPr>
          <w:bCs/>
          <w:iCs/>
        </w:rPr>
        <w:t xml:space="preserve"> </w:t>
      </w:r>
      <w:r w:rsidR="009E5EF8" w:rsidRPr="00803C10">
        <w:rPr>
          <w:bCs/>
          <w:iCs/>
        </w:rPr>
        <w:t>0091</w:t>
      </w:r>
      <w:r w:rsidR="006111EB" w:rsidRPr="00803C10">
        <w:rPr>
          <w:bCs/>
          <w:iCs/>
        </w:rPr>
        <w:t xml:space="preserve"> </w:t>
      </w:r>
      <w:r w:rsidR="009E5EF8" w:rsidRPr="00803C10">
        <w:rPr>
          <w:bCs/>
          <w:iCs/>
        </w:rPr>
        <w:t>1013</w:t>
      </w:r>
      <w:r w:rsidR="006111EB" w:rsidRPr="00803C10">
        <w:rPr>
          <w:bCs/>
          <w:iCs/>
        </w:rPr>
        <w:t xml:space="preserve"> </w:t>
      </w:r>
      <w:r w:rsidR="009E5EF8" w:rsidRPr="00803C10">
        <w:rPr>
          <w:bCs/>
          <w:iCs/>
        </w:rPr>
        <w:t>6200</w:t>
      </w:r>
      <w:r w:rsidR="006111EB" w:rsidRPr="00803C10">
        <w:rPr>
          <w:bCs/>
          <w:iCs/>
        </w:rPr>
        <w:t xml:space="preserve"> </w:t>
      </w:r>
      <w:r w:rsidR="009E5EF8" w:rsidRPr="00803C10">
        <w:rPr>
          <w:bCs/>
          <w:iCs/>
        </w:rPr>
        <w:t xml:space="preserve">5 koji se vodi kod </w:t>
      </w:r>
      <w:r w:rsidR="00803C10">
        <w:rPr>
          <w:bCs/>
          <w:iCs/>
        </w:rPr>
        <w:t xml:space="preserve">Addiko bank d.d. </w:t>
      </w:r>
      <w:r w:rsidR="009E5EF8" w:rsidRPr="00803C10">
        <w:rPr>
          <w:bCs/>
          <w:iCs/>
        </w:rPr>
        <w:t>Zagreb</w:t>
      </w:r>
      <w:r w:rsidR="0027194F" w:rsidRPr="00803C10">
        <w:rPr>
          <w:bCs/>
          <w:iCs/>
        </w:rPr>
        <w:t>, iznos obračunatih troškova prema suvlasničkim dijelovima i to 30/31</w:t>
      </w:r>
      <w:r w:rsidR="00803C10" w:rsidRPr="00803C10">
        <w:rPr>
          <w:bCs/>
          <w:iCs/>
        </w:rPr>
        <w:t xml:space="preserve"> </w:t>
      </w:r>
      <w:r w:rsidR="0027194F" w:rsidRPr="00803C10">
        <w:rPr>
          <w:bCs/>
          <w:iCs/>
        </w:rPr>
        <w:t xml:space="preserve">dijela, odnosno </w:t>
      </w:r>
      <w:r w:rsidR="0027194F" w:rsidRPr="00803C10">
        <w:rPr>
          <w:b/>
          <w:bCs/>
          <w:iCs/>
        </w:rPr>
        <w:t>336.227,19 kn</w:t>
      </w:r>
      <w:r w:rsidR="00056FF9" w:rsidRPr="00803C10">
        <w:rPr>
          <w:b/>
          <w:bCs/>
          <w:iCs/>
        </w:rPr>
        <w:t>;</w:t>
      </w:r>
    </w:p>
    <w:p w:rsidRDefault="0027194F" w:rsidP="00DC7DE2" w:rsidR="0027194F">
      <w:pPr>
        <w:jc w:val="both"/>
        <w:rPr>
          <w:b/>
          <w:bCs/>
          <w:iCs/>
        </w:rPr>
      </w:pPr>
    </w:p>
    <w:p w:rsidRDefault="0027194F" w:rsidP="00803C10" w:rsidR="0027194F" w:rsidRPr="00803C10">
      <w:pPr>
        <w:pStyle w:val="Odlomakpopisa"/>
        <w:numPr>
          <w:ilvl w:val="0"/>
          <w:numId w:val="11"/>
        </w:numPr>
        <w:jc w:val="both"/>
        <w:rPr>
          <w:b/>
          <w:bCs/>
          <w:iCs/>
        </w:rPr>
      </w:pPr>
      <w:r w:rsidRPr="00803C10">
        <w:rPr>
          <w:bCs/>
          <w:iCs/>
        </w:rPr>
        <w:t xml:space="preserve">na žiroračun razlučnog vjerovnika  </w:t>
      </w:r>
      <w:r w:rsidRPr="00803C10">
        <w:rPr>
          <w:bCs/>
        </w:rPr>
        <w:t>EOS MATRIX d.o.o. Zagreb, Horvatova  ulica 82</w:t>
      </w:r>
      <w:r w:rsidRPr="00803C10">
        <w:rPr>
          <w:bCs/>
          <w:iCs/>
        </w:rPr>
        <w:t xml:space="preserve"> broj </w:t>
      </w:r>
      <w:r>
        <w:t>IBAN</w:t>
      </w:r>
      <w:r w:rsidR="00803C10">
        <w:t>:</w:t>
      </w:r>
      <w:r>
        <w:t xml:space="preserve"> HR92 2484 0081 5020 0120 7</w:t>
      </w:r>
      <w:r w:rsidRPr="00803C10">
        <w:rPr>
          <w:bCs/>
          <w:iCs/>
        </w:rPr>
        <w:t xml:space="preserve">, iznos obračunatih troškova prema suvlasničkim dijelovima i to 30/31 dijela, odnosno </w:t>
      </w:r>
      <w:r w:rsidRPr="00803C10">
        <w:rPr>
          <w:b/>
          <w:bCs/>
          <w:iCs/>
        </w:rPr>
        <w:t>1.060.838,10 kn;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F80CD9">
      <w:pPr>
        <w:jc w:val="center"/>
      </w:pPr>
      <w:r w:rsidRPr="00F80CD9">
        <w:t>Obrazloženje</w:t>
      </w:r>
    </w:p>
    <w:p w:rsidRDefault="0027194F" w:rsidP="0027194F" w:rsidR="0027194F">
      <w:pPr>
        <w:ind w:left="1080"/>
        <w:jc w:val="both"/>
        <w:rPr>
          <w:bCs/>
        </w:rPr>
      </w:pPr>
    </w:p>
    <w:p w:rsidRDefault="004121FC" w:rsidP="0027194F" w:rsidR="00464D80" w:rsidRPr="0027194F">
      <w:pPr>
        <w:jc w:val="both"/>
        <w:rPr>
          <w:bCs/>
        </w:rPr>
      </w:pPr>
      <w:r>
        <w:rPr>
          <w:bCs/>
        </w:rPr>
        <w:tab/>
      </w:r>
      <w:r w:rsidR="005A11D6">
        <w:rPr>
          <w:bCs/>
        </w:rPr>
        <w:t>Općinski sud u Rijeci, Stalna služba u Crikvenici je u ovršnom postupku u predmetu poslovni broj Ovr-</w:t>
      </w:r>
      <w:r w:rsidR="0027194F">
        <w:rPr>
          <w:bCs/>
        </w:rPr>
        <w:t>4703</w:t>
      </w:r>
      <w:r w:rsidR="00C21918">
        <w:rPr>
          <w:bCs/>
        </w:rPr>
        <w:t>/15</w:t>
      </w:r>
      <w:r w:rsidR="005A11D6">
        <w:rPr>
          <w:bCs/>
        </w:rPr>
        <w:t xml:space="preserve"> unovčio nekretninu stečajnog dužnika </w:t>
      </w:r>
      <w:r w:rsidR="00C21918">
        <w:t>k.č.br. 16521/1</w:t>
      </w:r>
      <w:r w:rsidR="0027194F">
        <w:t>0</w:t>
      </w:r>
      <w:r w:rsidR="00C21918">
        <w:t xml:space="preserve">, </w:t>
      </w:r>
      <w:r w:rsidR="0027194F">
        <w:t>k.o. Novi i to:</w:t>
      </w:r>
      <w:r w:rsidR="0027194F">
        <w:rPr>
          <w:bCs/>
        </w:rPr>
        <w:t xml:space="preserve"> </w:t>
      </w:r>
      <w:r w:rsidR="0027194F">
        <w:t>2. Suvlasnički dio: 30/31</w:t>
      </w:r>
      <w:r w:rsidR="00B4435D" w:rsidRPr="00B4435D">
        <w:t>.</w:t>
      </w:r>
    </w:p>
    <w:p w:rsidRDefault="00F80CD9" w:rsidP="00B4435D" w:rsidR="00B4435D" w:rsidRPr="00B4435D">
      <w:pPr>
        <w:jc w:val="both"/>
      </w:pPr>
      <w:r>
        <w:lastRenderedPageBreak/>
        <w:tab/>
        <w:t>Rješenjem o</w:t>
      </w:r>
      <w:r w:rsidR="00B4435D" w:rsidRPr="00B4435D">
        <w:t xml:space="preserve"> dosudi </w:t>
      </w:r>
      <w:r w:rsidR="00174BC6">
        <w:t xml:space="preserve">sud </w:t>
      </w:r>
      <w:r w:rsidR="00B4435D" w:rsidRPr="00B4435D">
        <w:t xml:space="preserve">je dosudio predmetnu nekretninu kupcu </w:t>
      </w:r>
      <w:r w:rsidR="0027194F">
        <w:t>OPTIMA INTERNATIONAL d.o.o. Novi Vinodolski</w:t>
      </w:r>
      <w:r w:rsidR="00B4435D" w:rsidRPr="00B4435D">
        <w:t xml:space="preserve"> za </w:t>
      </w:r>
      <w:r w:rsidR="0027194F">
        <w:t xml:space="preserve">ukupan </w:t>
      </w:r>
      <w:r w:rsidR="00B4435D" w:rsidRPr="00B4435D">
        <w:t xml:space="preserve">iznos kupovnine </w:t>
      </w:r>
      <w:r w:rsidR="0027194F">
        <w:t>u visini od 1.475.000.00</w:t>
      </w:r>
      <w:r w:rsidR="00B4435D" w:rsidRPr="00B4435D">
        <w:t xml:space="preserve"> kn. </w:t>
      </w:r>
    </w:p>
    <w:p w:rsidRDefault="00B4435D" w:rsidP="00B4435D" w:rsidR="00B4435D" w:rsidRPr="00B4435D">
      <w:pPr>
        <w:jc w:val="both"/>
      </w:pPr>
      <w:r w:rsidRPr="00B4435D">
        <w:t xml:space="preserve">   </w:t>
      </w:r>
      <w:r w:rsidRPr="00B4435D">
        <w:tab/>
        <w:t xml:space="preserve">Rješenje o dosudi postalo je pravomoćno, kupac uplatio kupovninu u cijelosti, te je stečajni upravitelj podnio obračun troškova sukladno čl.254. Stečajnog zakona za predmetnu nekretninu. </w:t>
      </w:r>
    </w:p>
    <w:p w:rsidRDefault="00B4435D" w:rsidP="00B4435D" w:rsidR="00B4435D" w:rsidRPr="00B4435D">
      <w:pPr>
        <w:ind w:firstLine="360"/>
        <w:jc w:val="both"/>
      </w:pPr>
      <w:r w:rsidRPr="00B4435D">
        <w:tab/>
        <w:t xml:space="preserve">Nakon namirenja troškova ovršnog postupka u iznosu </w:t>
      </w:r>
      <w:r w:rsidR="0027194F">
        <w:t>31.365,87</w:t>
      </w:r>
      <w:r w:rsidRPr="00B4435D">
        <w:t xml:space="preserve"> kn Općinski sud u Rijeci je na račun ovoga suda doznačio preostali iznos kupovnine u visini </w:t>
      </w:r>
      <w:r w:rsidR="0027194F">
        <w:t>1.397.065,29</w:t>
      </w:r>
      <w:r w:rsidRPr="00B4435D">
        <w:t xml:space="preserve"> kn. </w:t>
      </w:r>
    </w:p>
    <w:p w:rsidRDefault="00B4435D" w:rsidP="00C33C20" w:rsidR="00C33C20">
      <w:pPr>
        <w:jc w:val="both"/>
      </w:pPr>
      <w:r w:rsidRPr="00B4435D">
        <w:tab/>
      </w:r>
      <w:r w:rsidR="00C33C20" w:rsidRPr="00DB5FB4">
        <w:t>Prema odredbi čl.</w:t>
      </w:r>
      <w:r w:rsidR="00C33C20">
        <w:t>254</w:t>
      </w:r>
      <w:r w:rsidR="00C33C20" w:rsidRPr="00DB5FB4">
        <w:t>. st.</w:t>
      </w:r>
      <w:r w:rsidR="00C33C20">
        <w:t>1</w:t>
      </w:r>
      <w:r w:rsidR="00C33C20" w:rsidRPr="00DB5FB4">
        <w:t>. SZ-a</w:t>
      </w:r>
      <w:r w:rsidR="00C33C20">
        <w:t xml:space="preserve"> stečajni upravitelj dužan je dostaviti sudu obračun troškova unovčenja predmeta na kojem postoji razlučno pravo u roku od osam dana od dana pravomoćnosti rješenja o dosudi.  </w:t>
      </w:r>
    </w:p>
    <w:p w:rsidRDefault="00C33C20" w:rsidP="0027194F" w:rsidR="00685477">
      <w:pPr>
        <w:jc w:val="both"/>
      </w:pPr>
      <w:r>
        <w:tab/>
        <w:t xml:space="preserve">Prema stavku 2. istog članka troškovi unovčenja iz st.1. obuhvaćaju stvarno nastale troškove i ostale obveze stečajne mase. Ako je zbog unovčenja stečajna masa opterećena porezom, iznos tog poreza uračunat će se u troškove unovčenja. </w:t>
      </w:r>
      <w:r w:rsidRPr="00C33C20">
        <w:t xml:space="preserve"> </w:t>
      </w:r>
    </w:p>
    <w:p w:rsidRDefault="004121FC" w:rsidP="0087247F" w:rsidR="004121FC">
      <w:pPr>
        <w:ind w:firstLine="720"/>
        <w:jc w:val="both"/>
      </w:pPr>
      <w:r>
        <w:t>Stečajni upravitelj sačinio je obračun troškova unovčenja iz čl. 254. st. 2. SZ-a koji se odnose na stvarno nastale troškove u iznos od 937,50 kn, a odnose se na troškove oglašavanja.</w:t>
      </w:r>
    </w:p>
    <w:p w:rsidRDefault="004121FC" w:rsidP="004121FC" w:rsidR="00F168C2">
      <w:pPr>
        <w:ind w:firstLine="360"/>
        <w:jc w:val="both"/>
        <w:rPr>
          <w:b/>
        </w:rPr>
      </w:pPr>
      <w:r>
        <w:tab/>
        <w:t>Razmjerni udio obveza stečajne mase unovčene nekretnine</w:t>
      </w:r>
      <w:r w:rsidRPr="00654211">
        <w:t xml:space="preserve"> opterećene razlučnim pravom u odnosu na ostalu stečajnu masu iznosi </w:t>
      </w:r>
      <w:r>
        <w:t xml:space="preserve">20,46 </w:t>
      </w:r>
      <w:r w:rsidRPr="00654211">
        <w:t>%</w:t>
      </w:r>
      <w:r>
        <w:t xml:space="preserve"> (ukupni iznos stečajne mase 7.206.614,68 kn) i iznosi 520.031,21 kn, a odnose se na </w:t>
      </w:r>
      <w:r w:rsidRPr="00654211">
        <w:t xml:space="preserve">trošak premije osiguranja stečajnog upravitelja, bruto nagradu stečajnog upravitelja, stvarni troškovi stečajnog upravitelja, troškovi vodne naknade, troškovi geodeta, troškovi pribave katastra, troškovi održavanja kompleksa Hit marine, garaže i okoliša, troškovi telefona, komunalne usluge – odvoz otpada i odvodnja, </w:t>
      </w:r>
      <w:r>
        <w:t>naknada Grada Novi Vinodolski za priključke objekata na kanalizacijsku mrežu i vodu, troškovi računovodstva trgovačkom društvu Madlen i odvjetnički troškovi radi zaštite imovine stečajnog dužnika</w:t>
      </w:r>
      <w:r w:rsidRPr="00654211">
        <w:t xml:space="preserve">. Ukupni troškovi unovčenja predmetne nekretnine iznose </w:t>
      </w:r>
      <w:r>
        <w:t>520.968,71</w:t>
      </w:r>
      <w:r w:rsidRPr="00654211">
        <w:t xml:space="preserve"> kn. </w:t>
      </w:r>
    </w:p>
    <w:p w:rsidRDefault="004121FC" w:rsidP="004121FC" w:rsidR="00CB4C54">
      <w:pPr>
        <w:ind w:firstLine="360"/>
        <w:jc w:val="both"/>
      </w:pPr>
      <w:r w:rsidRPr="004121FC">
        <w:tab/>
        <w:t>Razlučni vjerovnik</w:t>
      </w:r>
      <w:r>
        <w:rPr>
          <w:b/>
        </w:rPr>
        <w:t xml:space="preserve"> </w:t>
      </w:r>
      <w:r>
        <w:t xml:space="preserve">EOS MATRIX d.o.o. Zagreb smatra da je stečajni upravitelj pogrešno obračunao troškove unovčenja i ide na štetu razlučnog vjerovnika. </w:t>
      </w:r>
    </w:p>
    <w:p w:rsidRDefault="00CB4C54" w:rsidP="004121FC" w:rsidR="004121FC">
      <w:pPr>
        <w:ind w:firstLine="360"/>
        <w:jc w:val="both"/>
        <w:rPr>
          <w:b/>
        </w:rPr>
      </w:pPr>
      <w:r>
        <w:tab/>
        <w:t>Na ročištu da diobu kupovnine, p</w:t>
      </w:r>
      <w:r w:rsidR="004121FC" w:rsidRPr="00821997">
        <w:t>unomoćnik razlučnog vjerovnika E</w:t>
      </w:r>
      <w:r w:rsidR="004121FC">
        <w:t>OS MATRIX d.o.o. Zagreb predložio je</w:t>
      </w:r>
      <w:r w:rsidR="004121FC" w:rsidRPr="00821997">
        <w:t xml:space="preserve"> da razmjerni udio troškova koji se alimentiraju iz cijene postignute prodajom nekretnine iznose 346.497,26 kn. Ukupni troškovi unovčenja nekretnine iznose 347.434,76 kn. </w:t>
      </w:r>
    </w:p>
    <w:p w:rsidRDefault="004121FC" w:rsidP="004121FC" w:rsidR="004121FC">
      <w:pPr>
        <w:ind w:firstLine="360"/>
        <w:jc w:val="both"/>
      </w:pPr>
      <w:r>
        <w:tab/>
      </w:r>
      <w:r w:rsidRPr="00654211">
        <w:t xml:space="preserve">Stečajni upravitelj </w:t>
      </w:r>
      <w:r w:rsidR="00414BEF">
        <w:t xml:space="preserve">suglasio se </w:t>
      </w:r>
      <w:r>
        <w:t xml:space="preserve">s prijedlogom razlučnog vjerovnika da </w:t>
      </w:r>
      <w:r w:rsidR="00CB4C54">
        <w:t xml:space="preserve">se </w:t>
      </w:r>
      <w:r>
        <w:t>iznos obračunatih troškova iz čl. 254. Stečajnog zakona</w:t>
      </w:r>
      <w:r w:rsidR="00CB4C54">
        <w:t xml:space="preserve"> umanji te iznosi</w:t>
      </w:r>
      <w:r>
        <w:t xml:space="preserve"> ukupno 347.434,76 kn.</w:t>
      </w:r>
    </w:p>
    <w:p w:rsidRDefault="00414BEF" w:rsidP="004121FC" w:rsidR="00414BEF">
      <w:pPr>
        <w:ind w:firstLine="360"/>
        <w:jc w:val="both"/>
      </w:pPr>
      <w:r>
        <w:tab/>
        <w:t>Uvidom u z.k. izvadak, z.k.ul. 5701 k.o. Novi utvrđeno je da je na temelju Ugovora o kreditu broj 317/02 sa Sporazumom o osiguranju novčane tražbine zasnivanjem založnog prava na nekretninama od 14. lipnja 2002. uknjiženo pravo zaloga za iznos od 2.500.000,00 EUR u kunskoj protuvrijednosti uvećanoj za kamate i ostale troškove u korist EOS MATRIX d.o.o. Zagreb, Horvatova ulica 82. Naime, u zemljišnim knjigama izvršena</w:t>
      </w:r>
      <w:r w:rsidR="00F80CD9">
        <w:t xml:space="preserve"> je uknjižba ustupanja založnog</w:t>
      </w:r>
      <w:r>
        <w:t xml:space="preserve"> prava temeljem Ugovora o cesiji od 15. prosinca 2016. uknjiženog u korist H-Abduco d.o.o. Zagreb koji je temeljem Ugovora o ustupu tražbine od 29. svibnja 2014. uknjižen prijenos založnog prava upisanog pod Z-592/02 u iznos</w:t>
      </w:r>
      <w:r w:rsidR="00973226">
        <w:t>u</w:t>
      </w:r>
      <w:r>
        <w:t xml:space="preserve"> od 2.500.000,00 EUR sa dosadašnjeg založnog vjerovnika H-Abduco d.o.o. Zagreb na novog založnog vjerovnika EOS MATRIX d.o.o. Zagreb, zavedeno pod brojem Z-3092/17.</w:t>
      </w:r>
    </w:p>
    <w:p w:rsidRDefault="00C034F3" w:rsidP="00C034F3" w:rsidR="00C034F3" w:rsidRPr="00DB5FB4">
      <w:pPr>
        <w:ind w:firstLine="420"/>
        <w:jc w:val="both"/>
      </w:pPr>
      <w:r>
        <w:tab/>
      </w:r>
      <w:r w:rsidRPr="00DB5FB4">
        <w:t>Kako je iznos tražbine osigurane razlučnim pravom veći od kupovnine ostvarene prodajom predmetn</w:t>
      </w:r>
      <w:r>
        <w:t>e</w:t>
      </w:r>
      <w:r w:rsidRPr="00DB5FB4">
        <w:t xml:space="preserve"> nekretnin</w:t>
      </w:r>
      <w:r>
        <w:t>e</w:t>
      </w:r>
      <w:r w:rsidRPr="00DB5FB4">
        <w:t xml:space="preserve">, valjalo je nakon namirenja troškova </w:t>
      </w:r>
      <w:r>
        <w:t xml:space="preserve">unovčenja </w:t>
      </w:r>
      <w:r w:rsidRPr="00DB5FB4">
        <w:t>iz čl.</w:t>
      </w:r>
      <w:r>
        <w:t>254</w:t>
      </w:r>
      <w:r w:rsidRPr="00DB5FB4">
        <w:t>. SZ-a, iz preostalog iznosa kupovnine djelomično namiriti tražbinu razlučnog vjerovnika.</w:t>
      </w:r>
    </w:p>
    <w:p w:rsidRDefault="00B42E5E" w:rsidP="00B42E5E" w:rsidR="00B42E5E">
      <w:pPr>
        <w:ind w:firstLine="360"/>
        <w:jc w:val="both"/>
      </w:pPr>
      <w:r>
        <w:tab/>
      </w:r>
      <w:r w:rsidR="00271F46" w:rsidRPr="00DB5FB4">
        <w:t>Slijedom navedenog,</w:t>
      </w:r>
      <w:r w:rsidR="003B50F3" w:rsidRPr="00DB5FB4">
        <w:t xml:space="preserve"> </w:t>
      </w:r>
      <w:r w:rsidR="00271F46"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 xml:space="preserve">. </w:t>
      </w:r>
      <w:r w:rsidR="001E1321" w:rsidRPr="00DB5FB4">
        <w:t>O</w:t>
      </w:r>
      <w:r w:rsidR="00623A1C">
        <w:t>Z-a</w:t>
      </w:r>
      <w:r w:rsidR="00C746A8" w:rsidRPr="00DB5FB4">
        <w:t>, u vezi čl.</w:t>
      </w:r>
      <w:r w:rsidR="00F25ECA">
        <w:t>254</w:t>
      </w:r>
      <w:r w:rsidR="00C746A8" w:rsidRPr="00DB5FB4">
        <w:t>.</w:t>
      </w:r>
      <w:r w:rsidR="00F25ECA">
        <w:t xml:space="preserve"> st</w:t>
      </w:r>
      <w:r w:rsidR="00C746A8" w:rsidRPr="00DB5FB4">
        <w:t>.</w:t>
      </w:r>
      <w:r w:rsidR="00743EDE">
        <w:t>1. i 2.</w:t>
      </w:r>
      <w:r w:rsidR="00C746A8" w:rsidRPr="00DB5FB4">
        <w:t xml:space="preserve"> SZ-a</w:t>
      </w:r>
      <w:r w:rsidR="0053079D" w:rsidRPr="00DB5FB4">
        <w:t xml:space="preserve"> </w:t>
      </w:r>
      <w:r w:rsidR="00271F46" w:rsidRPr="00DB5FB4">
        <w:t>riješeno</w:t>
      </w:r>
      <w:r w:rsidR="00595B42" w:rsidRPr="00DB5FB4">
        <w:t xml:space="preserve"> </w:t>
      </w:r>
      <w:r w:rsidR="00271F46" w:rsidRPr="00DB5FB4">
        <w:t xml:space="preserve">je </w:t>
      </w:r>
      <w:r w:rsidR="00595B42" w:rsidRPr="00DB5FB4">
        <w:t>kao u izreci.</w:t>
      </w:r>
      <w:r>
        <w:t xml:space="preserve"> </w:t>
      </w:r>
    </w:p>
    <w:p w:rsidRDefault="00165FAE" w:rsidP="00165FAE" w:rsidR="007856C1" w:rsidRPr="00DB5FB4">
      <w:pPr>
        <w:ind w:firstLine="360"/>
        <w:jc w:val="both"/>
      </w:pPr>
      <w:r>
        <w:lastRenderedPageBreak/>
        <w:tab/>
      </w:r>
      <w:r w:rsidR="00B42E5E">
        <w:t>Dio kupovnine koji je doznačen na račun suda u visini od 46.568,84 kn, a ostv</w:t>
      </w:r>
      <w:r w:rsidR="00F80CD9">
        <w:t>aren unovčenjem nekretnine k.č.</w:t>
      </w:r>
      <w:r w:rsidR="00B42E5E">
        <w:t>br. 16521/10 1. Suvlasnički dio: 1/31</w:t>
      </w:r>
      <w:r>
        <w:t xml:space="preserve"> u</w:t>
      </w:r>
      <w:r w:rsidR="00B42E5E">
        <w:t xml:space="preserve"> </w:t>
      </w:r>
      <w:r>
        <w:t xml:space="preserve">vlasništvu </w:t>
      </w:r>
      <w:r w:rsidR="00B42E5E">
        <w:t xml:space="preserve">VINODOLSKE RIVIJERE d.o.o. Crikvenica bit će izdvojen na račun suda do pravomoćnog rješenja o namirenju u stečajnom </w:t>
      </w:r>
      <w:r w:rsidR="00233520">
        <w:t>postupku nad dužnikom VINODOLSKA RIVIJERA</w:t>
      </w:r>
      <w:r w:rsidR="00B42E5E">
        <w:t xml:space="preserve"> d.o.o. Crikvenica.</w:t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233520">
        <w:t>16</w:t>
      </w:r>
      <w:r w:rsidR="00B60D91">
        <w:t>. ožujka 2018.</w:t>
      </w:r>
    </w:p>
    <w:p w:rsidRDefault="007D62BA" w:rsidP="00743EDE" w:rsidR="00743ED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</w:t>
      </w:r>
      <w:r w:rsidR="00BB15C0">
        <w:t xml:space="preserve">      </w:t>
      </w:r>
      <w:r w:rsidR="003611FE" w:rsidRPr="00DB5FB4">
        <w:t>Stečajni sudac</w:t>
      </w:r>
    </w:p>
    <w:p w:rsidRDefault="003611FE" w:rsidP="00D85111" w:rsidR="007D62BA" w:rsidRPr="00DC4752">
      <w:pPr>
        <w:ind w:firstLine="708" w:left="1416"/>
        <w:jc w:val="right"/>
      </w:pPr>
      <w:r w:rsidRPr="00DB5FB4">
        <w:tab/>
      </w:r>
      <w:r w:rsidR="00094FF0">
        <w:t xml:space="preserve"> </w:t>
      </w:r>
      <w:r w:rsidR="00094FF0">
        <w:tab/>
      </w:r>
      <w:r w:rsidR="00094FF0">
        <w:tab/>
      </w:r>
      <w:r w:rsidRPr="00DB5FB4">
        <w:tab/>
        <w:t xml:space="preserve">  </w:t>
      </w:r>
      <w:r w:rsidR="00E24043">
        <w:t xml:space="preserve"> </w:t>
      </w:r>
      <w:r w:rsidRPr="00DB5FB4">
        <w:tab/>
        <w:t xml:space="preserve"> </w:t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Pr="00DB5FB4">
        <w:t>Daniela Korlević</w:t>
      </w:r>
      <w:r w:rsidR="00094FF0">
        <w:t xml:space="preserve"> </w:t>
      </w:r>
    </w:p>
    <w:p w:rsidRDefault="007D62BA" w:rsidP="007D62BA" w:rsidR="007D62BA">
      <w:pPr>
        <w:jc w:val="both"/>
      </w:pPr>
    </w:p>
    <w:p w:rsidRDefault="00B60D91" w:rsidP="00B873D9" w:rsidR="00B60D91">
      <w:pPr>
        <w:jc w:val="both"/>
        <w:rPr>
          <w:b/>
        </w:rPr>
      </w:pPr>
    </w:p>
    <w:p w:rsidRDefault="00174BC6" w:rsidP="00B873D9" w:rsidR="00174BC6" w:rsidRPr="00D54C06">
      <w:pPr>
        <w:jc w:val="both"/>
      </w:pPr>
    </w:p>
    <w:p w:rsidRDefault="003611FE" w:rsidP="00B873D9" w:rsidR="003611FE" w:rsidRPr="00D54C06">
      <w:pPr>
        <w:jc w:val="both"/>
      </w:pPr>
      <w:r w:rsidRPr="00D54C06">
        <w:t>UPUTA O PRAVNOM LIJEKU:</w:t>
      </w:r>
    </w:p>
    <w:p w:rsidRDefault="00B60D91" w:rsidP="00214C3F" w:rsidR="00F25ECA" w:rsidRPr="000A7232">
      <w:pPr>
        <w:jc w:val="both"/>
      </w:pPr>
      <w:r>
        <w:tab/>
      </w:r>
      <w:r w:rsidR="003611FE" w:rsidRPr="00214F2F">
        <w:t>Protiv ovog rješenja pravo na žalbu imaju stranke i sve osobe koje su polagale p</w:t>
      </w:r>
      <w:r w:rsidR="00174BC6">
        <w:t>ravo na namirenje iz kupovnine.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233520" w:rsidP="003611FE" w:rsidR="003611FE" w:rsidRPr="00214F2F">
      <w:pPr>
        <w:jc w:val="both"/>
      </w:pPr>
      <w:r>
        <w:tab/>
      </w:r>
      <w:r w:rsidR="003611FE" w:rsidRPr="00214F2F">
        <w:t>Žalba protiv rješenja o namirenju odgađa isplatu (čl.118. st.6. OZ-a).</w:t>
      </w:r>
    </w:p>
    <w:p w:rsidRDefault="009B34EF" w:rsidP="003611FE" w:rsidR="009B34EF"/>
    <w:p w:rsidRDefault="00214F2F" w:rsidP="003611FE" w:rsidR="00214F2F"/>
    <w:p w:rsidRDefault="00A50178" w:rsidR="00A50178" w:rsidRPr="00CB2F11">
      <w:pPr>
        <w:rPr>
          <w:sz w:val="20"/>
          <w:szCs w:val="20"/>
        </w:rPr>
      </w:pPr>
    </w:p>
    <w:sectPr w:rsidSect="007875F5" w:rsidR="00A50178" w:rsidRPr="00CB2F11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D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D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5F5" w:rsidP="007875F5" w:rsidR="007875F5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5F5" w:rsidP="007875F5" w:rsidR="007875F5">
    <w:pPr>
      <w:pStyle w:val="Zaglavlje"/>
      <w:jc w:val="right"/>
    </w:pPr>
    <w:r w:rsidRPr="00DB5FB4">
      <w:t xml:space="preserve">  </w:t>
    </w:r>
    <w:r>
      <w:t>Poslovni broj</w:t>
    </w:r>
    <w:r w:rsidRPr="00DB5FB4">
      <w:t xml:space="preserve"> 15 St-</w:t>
    </w:r>
    <w:r w:rsidR="00377415">
      <w:t>162/2010-1377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</w:t>
    </w:r>
    <w:r w:rsidR="007875F5">
      <w:t>Poslovni broj</w:t>
    </w:r>
    <w:r w:rsidRPr="00DB5FB4">
      <w:t xml:space="preserve"> 15 St-</w:t>
    </w:r>
    <w:r w:rsidR="009E5EF8">
      <w:t>162/2010-</w:t>
    </w:r>
    <w:r w:rsidR="00B1247E">
      <w:t>1377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A31E2F"/>
    <w:multiLevelType w:val="hybridMultilevel"/>
    <w:tmpl w:val="0A049F0C"/>
    <w:lvl w:tplc="2EE0B534" w:ilvl="0">
      <w:start w:val="1"/>
      <w:numFmt w:val="decimal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15C73272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DD58C1"/>
    <w:multiLevelType w:val="hybridMultilevel"/>
    <w:tmpl w:val="D0500E0A"/>
    <w:lvl w:tplc="F60271F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0"/>
  </w:num>
  <w:num w:numId="8">
    <w:abstractNumId w:val="7"/>
  </w:num>
  <w:num w:numId="9">
    <w:abstractNumId w:val="1"/>
  </w:num>
  <w:num w:numId="10">
    <w:abstractNumId w:val="2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1AFE"/>
    <w:rsid w:val="00015BC9"/>
    <w:rsid w:val="00017DC2"/>
    <w:rsid w:val="0002157A"/>
    <w:rsid w:val="00030EB2"/>
    <w:rsid w:val="00031A40"/>
    <w:rsid w:val="0005186A"/>
    <w:rsid w:val="0005651B"/>
    <w:rsid w:val="00056FF9"/>
    <w:rsid w:val="000605CE"/>
    <w:rsid w:val="000931A7"/>
    <w:rsid w:val="00094FF0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65FAE"/>
    <w:rsid w:val="00171136"/>
    <w:rsid w:val="00172DA6"/>
    <w:rsid w:val="00174BC6"/>
    <w:rsid w:val="001A7FF1"/>
    <w:rsid w:val="001B268B"/>
    <w:rsid w:val="001E1321"/>
    <w:rsid w:val="001E21E4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33520"/>
    <w:rsid w:val="0025125C"/>
    <w:rsid w:val="0025217A"/>
    <w:rsid w:val="00257F4A"/>
    <w:rsid w:val="002628FA"/>
    <w:rsid w:val="00267CD7"/>
    <w:rsid w:val="0027194F"/>
    <w:rsid w:val="00271F46"/>
    <w:rsid w:val="00277CAE"/>
    <w:rsid w:val="002866B7"/>
    <w:rsid w:val="002A0185"/>
    <w:rsid w:val="002A04A0"/>
    <w:rsid w:val="002B0389"/>
    <w:rsid w:val="002B1F7A"/>
    <w:rsid w:val="002D6933"/>
    <w:rsid w:val="002E33B9"/>
    <w:rsid w:val="002E3835"/>
    <w:rsid w:val="0030188C"/>
    <w:rsid w:val="00306E7D"/>
    <w:rsid w:val="00326F0F"/>
    <w:rsid w:val="003314D4"/>
    <w:rsid w:val="00333E47"/>
    <w:rsid w:val="003425E8"/>
    <w:rsid w:val="00344D14"/>
    <w:rsid w:val="003611FE"/>
    <w:rsid w:val="00373007"/>
    <w:rsid w:val="00377415"/>
    <w:rsid w:val="00381169"/>
    <w:rsid w:val="00396016"/>
    <w:rsid w:val="003963FC"/>
    <w:rsid w:val="003A0A39"/>
    <w:rsid w:val="003A74B3"/>
    <w:rsid w:val="003B50F3"/>
    <w:rsid w:val="003B70B2"/>
    <w:rsid w:val="003C2C7A"/>
    <w:rsid w:val="003E2839"/>
    <w:rsid w:val="003F105B"/>
    <w:rsid w:val="003F146D"/>
    <w:rsid w:val="003F1A30"/>
    <w:rsid w:val="0040652A"/>
    <w:rsid w:val="0040702F"/>
    <w:rsid w:val="0040741F"/>
    <w:rsid w:val="004121FC"/>
    <w:rsid w:val="00414BEF"/>
    <w:rsid w:val="00414D17"/>
    <w:rsid w:val="00421FA4"/>
    <w:rsid w:val="0045476D"/>
    <w:rsid w:val="00456B30"/>
    <w:rsid w:val="00456B4F"/>
    <w:rsid w:val="00464D80"/>
    <w:rsid w:val="00473B4D"/>
    <w:rsid w:val="0047416D"/>
    <w:rsid w:val="004802AD"/>
    <w:rsid w:val="00481EE3"/>
    <w:rsid w:val="0049357A"/>
    <w:rsid w:val="004E297A"/>
    <w:rsid w:val="004E42EB"/>
    <w:rsid w:val="004E5592"/>
    <w:rsid w:val="00501919"/>
    <w:rsid w:val="005067DC"/>
    <w:rsid w:val="00513C41"/>
    <w:rsid w:val="0053079D"/>
    <w:rsid w:val="005378BD"/>
    <w:rsid w:val="005421D1"/>
    <w:rsid w:val="0056766E"/>
    <w:rsid w:val="00571486"/>
    <w:rsid w:val="00574E9D"/>
    <w:rsid w:val="0058025A"/>
    <w:rsid w:val="005923EC"/>
    <w:rsid w:val="00592DDC"/>
    <w:rsid w:val="00595B42"/>
    <w:rsid w:val="00596DFD"/>
    <w:rsid w:val="005A11D6"/>
    <w:rsid w:val="005B0CDD"/>
    <w:rsid w:val="005B4FE0"/>
    <w:rsid w:val="005C6BA7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ED8"/>
    <w:rsid w:val="00620C17"/>
    <w:rsid w:val="006234F4"/>
    <w:rsid w:val="00623A1C"/>
    <w:rsid w:val="0062442D"/>
    <w:rsid w:val="00630A7E"/>
    <w:rsid w:val="00644D33"/>
    <w:rsid w:val="006518D7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875F5"/>
    <w:rsid w:val="007904FE"/>
    <w:rsid w:val="007939E6"/>
    <w:rsid w:val="0079642D"/>
    <w:rsid w:val="0079674A"/>
    <w:rsid w:val="007C12EB"/>
    <w:rsid w:val="007C2FEA"/>
    <w:rsid w:val="007C5006"/>
    <w:rsid w:val="007C5696"/>
    <w:rsid w:val="007D62BA"/>
    <w:rsid w:val="007E2077"/>
    <w:rsid w:val="007F0196"/>
    <w:rsid w:val="007F7034"/>
    <w:rsid w:val="0080372A"/>
    <w:rsid w:val="00803C10"/>
    <w:rsid w:val="00812C5A"/>
    <w:rsid w:val="008136BA"/>
    <w:rsid w:val="008223AD"/>
    <w:rsid w:val="008310B8"/>
    <w:rsid w:val="00832C3C"/>
    <w:rsid w:val="0084351F"/>
    <w:rsid w:val="008509E5"/>
    <w:rsid w:val="0086577B"/>
    <w:rsid w:val="0087247F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0FD7"/>
    <w:rsid w:val="00911319"/>
    <w:rsid w:val="009130E4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71A26"/>
    <w:rsid w:val="009727C6"/>
    <w:rsid w:val="00973226"/>
    <w:rsid w:val="00974958"/>
    <w:rsid w:val="0097588E"/>
    <w:rsid w:val="009910CC"/>
    <w:rsid w:val="009A62C1"/>
    <w:rsid w:val="009A7716"/>
    <w:rsid w:val="009B298F"/>
    <w:rsid w:val="009B34EF"/>
    <w:rsid w:val="009B4FD6"/>
    <w:rsid w:val="009C6675"/>
    <w:rsid w:val="009D1E46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50178"/>
    <w:rsid w:val="00A6217D"/>
    <w:rsid w:val="00A64D9D"/>
    <w:rsid w:val="00A6768E"/>
    <w:rsid w:val="00A75532"/>
    <w:rsid w:val="00A82F53"/>
    <w:rsid w:val="00AA580B"/>
    <w:rsid w:val="00AB093D"/>
    <w:rsid w:val="00AB6CF2"/>
    <w:rsid w:val="00AD32CC"/>
    <w:rsid w:val="00AD703D"/>
    <w:rsid w:val="00AE537E"/>
    <w:rsid w:val="00AF3A9A"/>
    <w:rsid w:val="00B00729"/>
    <w:rsid w:val="00B1247E"/>
    <w:rsid w:val="00B24C28"/>
    <w:rsid w:val="00B26667"/>
    <w:rsid w:val="00B27385"/>
    <w:rsid w:val="00B42E5E"/>
    <w:rsid w:val="00B4435D"/>
    <w:rsid w:val="00B45E0A"/>
    <w:rsid w:val="00B47418"/>
    <w:rsid w:val="00B51476"/>
    <w:rsid w:val="00B5558C"/>
    <w:rsid w:val="00B6075C"/>
    <w:rsid w:val="00B60D91"/>
    <w:rsid w:val="00B647A5"/>
    <w:rsid w:val="00B65A3C"/>
    <w:rsid w:val="00B73ABC"/>
    <w:rsid w:val="00B75EB7"/>
    <w:rsid w:val="00B873D9"/>
    <w:rsid w:val="00B8773C"/>
    <w:rsid w:val="00B905C1"/>
    <w:rsid w:val="00B9486A"/>
    <w:rsid w:val="00BA0C73"/>
    <w:rsid w:val="00BA67CE"/>
    <w:rsid w:val="00BB15C0"/>
    <w:rsid w:val="00BB5B1E"/>
    <w:rsid w:val="00BB73F7"/>
    <w:rsid w:val="00BC4E42"/>
    <w:rsid w:val="00BF2165"/>
    <w:rsid w:val="00C034F3"/>
    <w:rsid w:val="00C056D8"/>
    <w:rsid w:val="00C10533"/>
    <w:rsid w:val="00C10C26"/>
    <w:rsid w:val="00C13B97"/>
    <w:rsid w:val="00C1419D"/>
    <w:rsid w:val="00C1498D"/>
    <w:rsid w:val="00C1552A"/>
    <w:rsid w:val="00C21918"/>
    <w:rsid w:val="00C2786A"/>
    <w:rsid w:val="00C31280"/>
    <w:rsid w:val="00C33C20"/>
    <w:rsid w:val="00C55388"/>
    <w:rsid w:val="00C566CD"/>
    <w:rsid w:val="00C57F75"/>
    <w:rsid w:val="00C713E5"/>
    <w:rsid w:val="00C746A8"/>
    <w:rsid w:val="00C94A26"/>
    <w:rsid w:val="00CA6B02"/>
    <w:rsid w:val="00CA7BD8"/>
    <w:rsid w:val="00CB2F11"/>
    <w:rsid w:val="00CB4C54"/>
    <w:rsid w:val="00CB78E7"/>
    <w:rsid w:val="00CD7667"/>
    <w:rsid w:val="00CE06FB"/>
    <w:rsid w:val="00CE434B"/>
    <w:rsid w:val="00CF5614"/>
    <w:rsid w:val="00D054E4"/>
    <w:rsid w:val="00D102CA"/>
    <w:rsid w:val="00D11347"/>
    <w:rsid w:val="00D2119E"/>
    <w:rsid w:val="00D31578"/>
    <w:rsid w:val="00D34178"/>
    <w:rsid w:val="00D37AE5"/>
    <w:rsid w:val="00D44BCF"/>
    <w:rsid w:val="00D512B6"/>
    <w:rsid w:val="00D53204"/>
    <w:rsid w:val="00D54C06"/>
    <w:rsid w:val="00D56FE2"/>
    <w:rsid w:val="00D64243"/>
    <w:rsid w:val="00D64BE5"/>
    <w:rsid w:val="00D85111"/>
    <w:rsid w:val="00D86BD3"/>
    <w:rsid w:val="00D97075"/>
    <w:rsid w:val="00DA0A6D"/>
    <w:rsid w:val="00DB4428"/>
    <w:rsid w:val="00DB5FB4"/>
    <w:rsid w:val="00DC4752"/>
    <w:rsid w:val="00DC76C8"/>
    <w:rsid w:val="00DC7DE2"/>
    <w:rsid w:val="00DF0517"/>
    <w:rsid w:val="00DF5584"/>
    <w:rsid w:val="00E00154"/>
    <w:rsid w:val="00E057BA"/>
    <w:rsid w:val="00E125E1"/>
    <w:rsid w:val="00E12BC8"/>
    <w:rsid w:val="00E24043"/>
    <w:rsid w:val="00E30D51"/>
    <w:rsid w:val="00E41644"/>
    <w:rsid w:val="00E42306"/>
    <w:rsid w:val="00E43E31"/>
    <w:rsid w:val="00E510B1"/>
    <w:rsid w:val="00E615AF"/>
    <w:rsid w:val="00E77730"/>
    <w:rsid w:val="00E82DE5"/>
    <w:rsid w:val="00E85F7E"/>
    <w:rsid w:val="00E902DC"/>
    <w:rsid w:val="00E93095"/>
    <w:rsid w:val="00E94688"/>
    <w:rsid w:val="00E96E65"/>
    <w:rsid w:val="00EB0DEC"/>
    <w:rsid w:val="00EB205E"/>
    <w:rsid w:val="00EB4624"/>
    <w:rsid w:val="00EC2304"/>
    <w:rsid w:val="00EC4DA6"/>
    <w:rsid w:val="00ED358F"/>
    <w:rsid w:val="00ED456A"/>
    <w:rsid w:val="00EE2880"/>
    <w:rsid w:val="00EF1747"/>
    <w:rsid w:val="00EF23EC"/>
    <w:rsid w:val="00EF5005"/>
    <w:rsid w:val="00F13FBC"/>
    <w:rsid w:val="00F14B7E"/>
    <w:rsid w:val="00F168C2"/>
    <w:rsid w:val="00F25ECA"/>
    <w:rsid w:val="00F308AB"/>
    <w:rsid w:val="00F33AA5"/>
    <w:rsid w:val="00F408A2"/>
    <w:rsid w:val="00F51A84"/>
    <w:rsid w:val="00F70293"/>
    <w:rsid w:val="00F731C0"/>
    <w:rsid w:val="00F7350D"/>
    <w:rsid w:val="00F80CD9"/>
    <w:rsid w:val="00FB3A47"/>
    <w:rsid w:val="00FB67C9"/>
    <w:rsid w:val="00FC156A"/>
    <w:rsid w:val="00FC4B52"/>
    <w:rsid w:val="00FE1CD9"/>
    <w:rsid w:val="00FE2DEA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19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E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19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E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8907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3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2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692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25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EOS MATRIX d.o.o.</izvorni_sadrzaj>
    <derivirana_varijabla naziv="DomainObject.Primjedba_1">EOS MATRIX d.o.o.</derivirana_varijabla>
  </DomainObject.Primjedba>
  <DomainObject.Oznaka>
    <izvorni_sadrzaj>St-162/2010-1377</izvorni_sadrzaj>
    <derivirana_varijabla naziv="DomainObject.Oznaka_1">St-162/2010-1377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St-162/2010-1377</izvorni_sadrzaj>
    <derivirana_varijabla naziv="DomainObject.PoslovniBrojDokumenta_1">St-162/2010-1377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12BEF-5F79-4A59-92D5-ED875E52C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984</properties:Words>
  <properties:Characters>5580</properties:Characters>
  <properties:Lines>117</properties:Lines>
  <properties:Paragraphs>37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2018-03-16T08:31:00Z</dcterms:created>
  <dc:creator>dcmelik</dc:creator>
  <cp:lastModifiedBy>Jasna Radulović</cp:lastModifiedBy>
  <cp:lastPrinted>2018-03-16T10:47:00Z</cp:lastPrinted>
  <dcterms:modified xmlns:xsi="http://www.w3.org/2001/XMLSchema-instance" xsi:type="dcterms:W3CDTF">2018-03-16T10:47:00Z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St-162/2010-1377 / Odluka - Rješenje - o namirenju (162-10_namirenje_NOVO_čl.254_16.3.18..docx)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