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017d" w14:paraId="1d1017d" w:rsidRDefault="002D49EC" w:rsidP="003F6C53" w:rsidR="002D49EC" w:rsidRPr="00546BC3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46BC3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46BC3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46BC3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46BC3">
      <w:pPr>
        <w:rPr>
          <w:rFonts w:cstheme="majorBidi" w:hAnsiTheme="majorBidi" w:asciiTheme="majorBidi"/>
          <w:b/>
          <w:sz w:val="22"/>
          <w:szCs w:val="22"/>
        </w:rPr>
      </w:pPr>
      <w:r w:rsidRPr="00546BC3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46BC3">
      <w:pPr>
        <w:rPr>
          <w:rFonts w:cstheme="majorBidi" w:hAnsiTheme="majorBidi" w:asciiTheme="majorBidi"/>
          <w:b/>
          <w:sz w:val="22"/>
          <w:szCs w:val="22"/>
        </w:rPr>
      </w:pPr>
      <w:r w:rsidRPr="00546BC3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46BC3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46BC3">
      <w:pPr>
        <w:rPr>
          <w:rFonts w:cstheme="majorBidi" w:hAnsiTheme="majorBidi" w:asciiTheme="majorBidi"/>
          <w:bCs/>
          <w:sz w:val="22"/>
          <w:szCs w:val="22"/>
        </w:rPr>
      </w:pPr>
      <w:r w:rsidRPr="00546BC3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46B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6B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6B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6BC3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46BC3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46BC3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46BC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6BC3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46BC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6BC3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46BC3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46BC3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46BC3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546BC3" w:rsidR="0057015A" w:rsidRPr="00546BC3">
      <w:pPr>
        <w:pStyle w:val="Tijeloteksta"/>
        <w:ind w:firstLine="708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T</w:t>
      </w:r>
      <w:r w:rsidR="002D2FD1" w:rsidRPr="00546BC3">
        <w:rPr>
          <w:rFonts w:cstheme="majorBidi" w:hAnsiTheme="majorBidi" w:asciiTheme="majorBidi"/>
          <w:sz w:val="22"/>
          <w:szCs w:val="22"/>
        </w:rPr>
        <w:t>rgovački sud u Zadru, OIB:</w:t>
      </w:r>
      <w:r w:rsidRPr="00546BC3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46BC3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7C0E6A" w:rsidRPr="00546BC3">
        <w:rPr>
          <w:rFonts w:cstheme="majorBidi" w:hAnsiTheme="majorBidi" w:asciiTheme="majorBidi"/>
          <w:sz w:val="22"/>
          <w:szCs w:val="22"/>
        </w:rPr>
        <w:t>2</w:t>
      </w:r>
      <w:r w:rsidR="00546BC3">
        <w:rPr>
          <w:rFonts w:cstheme="majorBidi" w:hAnsiTheme="majorBidi" w:asciiTheme="majorBidi"/>
          <w:sz w:val="22"/>
          <w:szCs w:val="22"/>
        </w:rPr>
        <w:t>9</w:t>
      </w:r>
      <w:r w:rsidR="00A05496" w:rsidRPr="00546BC3">
        <w:rPr>
          <w:rFonts w:cstheme="majorBidi" w:hAnsiTheme="majorBidi" w:asciiTheme="majorBidi"/>
          <w:sz w:val="22"/>
          <w:szCs w:val="22"/>
        </w:rPr>
        <w:t>. siječnja 2016. za provedbu skraćenoga stečajnog postupka nad dužnikom</w:t>
      </w:r>
      <w:r w:rsidR="009E6137" w:rsidRPr="00546BC3">
        <w:rPr>
          <w:rFonts w:cstheme="majorBidi" w:hAnsiTheme="majorBidi" w:asciiTheme="majorBidi"/>
          <w:sz w:val="22"/>
          <w:szCs w:val="22"/>
        </w:rPr>
        <w:t xml:space="preserve"> PISCATUS j.d.o.o. za trgovinu, proizvodnju i usluge, Zadar, Otona Ivekovića 52 A, OIB:47806400659</w:t>
      </w:r>
      <w:r w:rsidR="007C0E6A" w:rsidRPr="00546BC3">
        <w:rPr>
          <w:rFonts w:cstheme="majorBidi" w:hAnsiTheme="majorBidi" w:asciiTheme="majorBidi"/>
          <w:sz w:val="22"/>
          <w:szCs w:val="22"/>
        </w:rPr>
        <w:t xml:space="preserve">, </w:t>
      </w:r>
      <w:r w:rsidR="009E6137" w:rsidRPr="00546BC3">
        <w:rPr>
          <w:rFonts w:cstheme="majorBidi" w:hAnsiTheme="majorBidi" w:asciiTheme="majorBidi"/>
          <w:sz w:val="22"/>
          <w:szCs w:val="22"/>
        </w:rPr>
        <w:t>dana 2</w:t>
      </w:r>
      <w:r w:rsidR="00A05496" w:rsidRPr="00546BC3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46BC3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>
        <w:rPr>
          <w:rFonts w:cstheme="majorBidi" w:hAnsiTheme="majorBidi" w:asciiTheme="majorBidi"/>
          <w:sz w:val="22"/>
          <w:szCs w:val="22"/>
        </w:rPr>
        <w:t>2016.</w:t>
      </w:r>
    </w:p>
    <w:p w:rsidRDefault="0057015A" w:rsidP="0057015A" w:rsidR="0057015A" w:rsidRPr="00546BC3">
      <w:pPr>
        <w:jc w:val="center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46BC3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57015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I. Otvara se skraćeni stečajni postupak nad dužnikom</w:t>
      </w:r>
      <w:r w:rsidR="00546BC3" w:rsidRPr="00546BC3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546BC3">
        <w:rPr>
          <w:rFonts w:cstheme="majorBidi" w:hAnsiTheme="majorBidi" w:asciiTheme="majorBidi"/>
          <w:sz w:val="22"/>
          <w:szCs w:val="22"/>
        </w:rPr>
        <w:t>PISCATUS j.d.o.o. za trgovinu, proizvodnju i usluge, Zadar, Otona Ivekovića 52 A, OIB:47806400659</w:t>
      </w:r>
      <w:r w:rsidR="007C0E6A" w:rsidRPr="00546BC3">
        <w:rPr>
          <w:rFonts w:cstheme="majorBidi" w:hAnsiTheme="majorBidi" w:asciiTheme="majorBidi"/>
          <w:sz w:val="22"/>
          <w:szCs w:val="22"/>
        </w:rPr>
        <w:t xml:space="preserve">, </w:t>
      </w:r>
      <w:r w:rsidRPr="00546BC3">
        <w:rPr>
          <w:rFonts w:cstheme="majorBidi" w:hAnsiTheme="majorBidi" w:asciiTheme="majorBidi"/>
          <w:sz w:val="22"/>
          <w:szCs w:val="22"/>
        </w:rPr>
        <w:t xml:space="preserve">s danom </w:t>
      </w:r>
      <w:r w:rsidR="00C81888" w:rsidRPr="00546BC3">
        <w:rPr>
          <w:rFonts w:cstheme="majorBidi" w:hAnsiTheme="majorBidi" w:asciiTheme="majorBidi"/>
          <w:sz w:val="22"/>
          <w:szCs w:val="22"/>
        </w:rPr>
        <w:t>2</w:t>
      </w:r>
      <w:r w:rsidR="009E6137" w:rsidRPr="00546BC3">
        <w:rPr>
          <w:rFonts w:cstheme="majorBidi" w:hAnsiTheme="majorBidi" w:asciiTheme="majorBidi"/>
          <w:sz w:val="22"/>
          <w:szCs w:val="22"/>
        </w:rPr>
        <w:t>. svibnja 2</w:t>
      </w:r>
      <w:r w:rsidR="00423C25" w:rsidRPr="00546BC3">
        <w:rPr>
          <w:rFonts w:cstheme="majorBidi" w:hAnsiTheme="majorBidi" w:asciiTheme="majorBidi"/>
          <w:sz w:val="22"/>
          <w:szCs w:val="22"/>
        </w:rPr>
        <w:t xml:space="preserve">016. u </w:t>
      </w:r>
      <w:r w:rsidR="00C81888" w:rsidRPr="00546BC3">
        <w:rPr>
          <w:rFonts w:cstheme="majorBidi" w:hAnsiTheme="majorBidi" w:asciiTheme="majorBidi"/>
          <w:bCs/>
          <w:sz w:val="22"/>
          <w:szCs w:val="22"/>
        </w:rPr>
        <w:t>1</w:t>
      </w:r>
      <w:r w:rsidR="009E6137" w:rsidRPr="00546BC3">
        <w:rPr>
          <w:rFonts w:cstheme="majorBidi" w:hAnsiTheme="majorBidi" w:asciiTheme="majorBidi"/>
          <w:bCs/>
          <w:sz w:val="22"/>
          <w:szCs w:val="22"/>
        </w:rPr>
        <w:t>3,0</w:t>
      </w:r>
      <w:r w:rsidR="00645AE9" w:rsidRPr="00546BC3">
        <w:rPr>
          <w:rFonts w:cstheme="majorBidi" w:hAnsiTheme="majorBidi" w:asciiTheme="majorBidi"/>
          <w:bCs/>
          <w:sz w:val="22"/>
          <w:szCs w:val="22"/>
        </w:rPr>
        <w:t>0</w:t>
      </w:r>
      <w:r w:rsidR="00571777" w:rsidRPr="00546BC3">
        <w:rPr>
          <w:rFonts w:cstheme="majorBidi" w:hAnsiTheme="majorBidi" w:asciiTheme="majorBidi"/>
          <w:bCs/>
          <w:sz w:val="22"/>
          <w:szCs w:val="22"/>
        </w:rPr>
        <w:t xml:space="preserve"> sati </w:t>
      </w:r>
      <w:r w:rsidRPr="00546BC3">
        <w:rPr>
          <w:rFonts w:cstheme="majorBidi" w:hAnsiTheme="majorBidi" w:asciiTheme="majorBidi"/>
          <w:bCs/>
          <w:sz w:val="22"/>
          <w:szCs w:val="22"/>
        </w:rPr>
        <w:t>kada</w:t>
      </w:r>
      <w:r w:rsidRPr="00546BC3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46BC3" w:rsidR="001F6E34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46BC3">
        <w:rPr>
          <w:rFonts w:cstheme="majorBidi" w:hAnsiTheme="majorBidi" w:asciiTheme="majorBidi"/>
          <w:sz w:val="22"/>
          <w:szCs w:val="22"/>
        </w:rPr>
        <w:t xml:space="preserve"> </w:t>
      </w:r>
      <w:r w:rsidR="0028238F" w:rsidRPr="00546BC3">
        <w:rPr>
          <w:rFonts w:cstheme="majorBidi" w:hAnsiTheme="majorBidi" w:asciiTheme="majorBidi"/>
          <w:sz w:val="22"/>
          <w:szCs w:val="22"/>
        </w:rPr>
        <w:t xml:space="preserve">Renato Sabljić iz Zagreba, </w:t>
      </w:r>
      <w:r w:rsidR="00546BC3" w:rsidRPr="00546BC3">
        <w:rPr>
          <w:rFonts w:cstheme="majorBidi" w:hAnsiTheme="majorBidi" w:asciiTheme="majorBidi"/>
          <w:sz w:val="22"/>
          <w:szCs w:val="22"/>
        </w:rPr>
        <w:t>Zdenački zavoj 14, OIB:74644810692</w:t>
      </w:r>
      <w:r w:rsidR="00546BC3">
        <w:rPr>
          <w:rFonts w:cstheme="majorBidi" w:hAnsiTheme="majorBidi" w:asciiTheme="majorBidi"/>
          <w:sz w:val="22"/>
          <w:szCs w:val="22"/>
        </w:rPr>
        <w:t>.</w:t>
      </w:r>
    </w:p>
    <w:p w:rsidRDefault="00571777" w:rsidP="00F43A25" w:rsidR="00571777" w:rsidRPr="00546BC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9E6137" w:rsidR="0057015A" w:rsidRPr="00546BC3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546BC3">
        <w:rPr>
          <w:rFonts w:cstheme="majorBidi" w:hAnsiTheme="majorBidi" w:asciiTheme="majorBidi"/>
          <w:b/>
          <w:sz w:val="22"/>
          <w:szCs w:val="22"/>
        </w:rPr>
        <w:tab/>
      </w:r>
      <w:r w:rsidRPr="00546BC3">
        <w:rPr>
          <w:rFonts w:cstheme="majorBidi" w:hAnsiTheme="majorBidi" w:asciiTheme="majorBidi"/>
          <w:sz w:val="22"/>
          <w:szCs w:val="22"/>
        </w:rPr>
        <w:t>III.</w:t>
      </w:r>
      <w:r w:rsidRPr="00546BC3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46BC3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9E6137" w:rsidRPr="00546BC3">
        <w:rPr>
          <w:rFonts w:cstheme="majorBidi" w:hAnsiTheme="majorBidi" w:asciiTheme="majorBidi"/>
          <w:sz w:val="22"/>
          <w:szCs w:val="22"/>
        </w:rPr>
        <w:t>PISCATUS j.d.o.o. za trgovinu, proizvodnju i usluge, Zadar, Otona Ivekovića 52 A, OIB:47806400659.</w:t>
      </w:r>
    </w:p>
    <w:p w:rsidRDefault="0057015A" w:rsidP="0057015A" w:rsidR="0057015A" w:rsidRPr="00546BC3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46BC3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46BC3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6BC3">
      <w:pPr>
        <w:jc w:val="center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46BC3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9E6137" w:rsidR="0057015A" w:rsidRPr="00546BC3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81888" w:rsidRPr="00546BC3">
        <w:rPr>
          <w:rFonts w:cstheme="majorBidi" w:hAnsiTheme="majorBidi" w:asciiTheme="majorBidi"/>
          <w:sz w:val="22"/>
          <w:szCs w:val="22"/>
        </w:rPr>
        <w:t>2</w:t>
      </w:r>
      <w:r w:rsidR="009E6137" w:rsidRPr="00546BC3">
        <w:rPr>
          <w:rFonts w:cstheme="majorBidi" w:hAnsiTheme="majorBidi" w:asciiTheme="majorBidi"/>
          <w:sz w:val="22"/>
          <w:szCs w:val="22"/>
        </w:rPr>
        <w:t>9</w:t>
      </w:r>
      <w:r w:rsidRPr="00546BC3">
        <w:rPr>
          <w:rFonts w:cstheme="majorBidi" w:hAnsiTheme="majorBidi" w:asciiTheme="majorBidi"/>
          <w:sz w:val="22"/>
          <w:szCs w:val="22"/>
        </w:rPr>
        <w:t xml:space="preserve">. </w:t>
      </w:r>
      <w:r w:rsidR="004903F7" w:rsidRPr="00546BC3">
        <w:rPr>
          <w:rFonts w:cstheme="majorBidi" w:hAnsiTheme="majorBidi" w:asciiTheme="majorBidi"/>
          <w:sz w:val="22"/>
          <w:szCs w:val="22"/>
        </w:rPr>
        <w:t xml:space="preserve">siječnja </w:t>
      </w:r>
      <w:r w:rsidRPr="00546BC3">
        <w:rPr>
          <w:rFonts w:cstheme="majorBidi" w:hAnsiTheme="majorBidi" w:asciiTheme="majorBidi"/>
          <w:sz w:val="22"/>
          <w:szCs w:val="22"/>
        </w:rPr>
        <w:t>201</w:t>
      </w:r>
      <w:r w:rsidR="004903F7" w:rsidRPr="00546BC3">
        <w:rPr>
          <w:rFonts w:cstheme="majorBidi" w:hAnsiTheme="majorBidi" w:asciiTheme="majorBidi"/>
          <w:sz w:val="22"/>
          <w:szCs w:val="22"/>
        </w:rPr>
        <w:t>6</w:t>
      </w:r>
      <w:r w:rsidRPr="00546BC3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46BC3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46BC3">
        <w:rPr>
          <w:rFonts w:cstheme="majorBidi" w:hAnsiTheme="majorBidi" w:asciiTheme="majorBidi"/>
          <w:sz w:val="22"/>
          <w:szCs w:val="22"/>
        </w:rPr>
        <w:t xml:space="preserve">u Očevidniku redoslijeda osnova za plaćanje ima evidentirane neizvršene osnove za plaćanje u neprekinutom razdoblju od </w:t>
      </w:r>
      <w:r w:rsidR="009E6137" w:rsidRPr="00546BC3">
        <w:rPr>
          <w:rFonts w:cstheme="majorBidi" w:hAnsiTheme="majorBidi" w:asciiTheme="majorBidi"/>
          <w:sz w:val="22"/>
          <w:szCs w:val="22"/>
        </w:rPr>
        <w:t>194</w:t>
      </w:r>
      <w:r w:rsidR="0013517C" w:rsidRPr="00546BC3">
        <w:rPr>
          <w:rFonts w:cstheme="majorBidi" w:hAnsiTheme="majorBidi" w:asciiTheme="majorBidi"/>
          <w:sz w:val="22"/>
          <w:szCs w:val="22"/>
        </w:rPr>
        <w:t xml:space="preserve"> dana </w:t>
      </w:r>
      <w:r w:rsidRPr="00546BC3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46BC3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46BC3">
        <w:rPr>
          <w:rFonts w:cstheme="majorBidi" w:hAnsiTheme="majorBidi" w:asciiTheme="majorBidi"/>
          <w:sz w:val="22"/>
          <w:szCs w:val="22"/>
        </w:rPr>
        <w:t xml:space="preserve"> </w:t>
      </w:r>
      <w:r w:rsidR="009E6137" w:rsidRPr="00546BC3">
        <w:rPr>
          <w:rFonts w:cstheme="majorBidi" w:hAnsiTheme="majorBidi" w:asciiTheme="majorBidi"/>
          <w:sz w:val="22"/>
          <w:szCs w:val="22"/>
        </w:rPr>
        <w:t>183.721,24 kn</w:t>
      </w:r>
      <w:r w:rsidRPr="00546BC3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27036A" w:rsidRPr="00546BC3">
        <w:rPr>
          <w:rFonts w:cstheme="majorBidi" w:hAnsiTheme="majorBidi" w:asciiTheme="majorBidi"/>
          <w:sz w:val="22"/>
          <w:szCs w:val="22"/>
        </w:rPr>
        <w:t xml:space="preserve">da ima otvoren račun kod </w:t>
      </w:r>
      <w:r w:rsidR="009E6137" w:rsidRPr="00546BC3">
        <w:rPr>
          <w:rFonts w:cstheme="majorBidi" w:hAnsiTheme="majorBidi" w:asciiTheme="majorBidi"/>
          <w:sz w:val="22"/>
          <w:szCs w:val="22"/>
        </w:rPr>
        <w:t xml:space="preserve">OTP banka Hrvatska d.d. </w:t>
      </w:r>
      <w:r w:rsidR="00AF33BF" w:rsidRPr="00546BC3">
        <w:rPr>
          <w:rFonts w:cstheme="majorBidi" w:hAnsiTheme="majorBidi" w:asciiTheme="majorBidi"/>
          <w:sz w:val="22"/>
          <w:szCs w:val="22"/>
        </w:rPr>
        <w:t>i</w:t>
      </w:r>
      <w:r w:rsidRPr="00546BC3">
        <w:rPr>
          <w:rFonts w:cstheme="majorBidi" w:hAnsiTheme="majorBidi" w:asciiTheme="majorBidi"/>
          <w:sz w:val="22"/>
          <w:szCs w:val="22"/>
        </w:rPr>
        <w:t xml:space="preserve"> da </w:t>
      </w:r>
      <w:r w:rsidR="00DB47BC" w:rsidRPr="00546BC3">
        <w:rPr>
          <w:rFonts w:cstheme="majorBidi" w:hAnsiTheme="majorBidi" w:asciiTheme="majorBidi"/>
          <w:sz w:val="22"/>
          <w:szCs w:val="22"/>
        </w:rPr>
        <w:t>nema</w:t>
      </w:r>
      <w:r w:rsidR="0013517C" w:rsidRPr="00546BC3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46BC3">
        <w:rPr>
          <w:rFonts w:cstheme="majorBidi" w:hAnsiTheme="majorBidi" w:asciiTheme="majorBidi"/>
          <w:sz w:val="22"/>
          <w:szCs w:val="22"/>
        </w:rPr>
        <w:t>zaplijenjen</w:t>
      </w:r>
      <w:r w:rsidR="00DB47BC" w:rsidRPr="00546BC3">
        <w:rPr>
          <w:rFonts w:cstheme="majorBidi" w:hAnsiTheme="majorBidi" w:asciiTheme="majorBidi"/>
          <w:sz w:val="22"/>
          <w:szCs w:val="22"/>
        </w:rPr>
        <w:t>ih</w:t>
      </w:r>
      <w:r w:rsidR="007345DC" w:rsidRPr="00546BC3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46BC3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46BC3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46B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6B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C81888" w:rsidRPr="00546BC3">
        <w:rPr>
          <w:rFonts w:cstheme="majorBidi" w:hAnsiTheme="majorBidi" w:asciiTheme="majorBidi"/>
          <w:sz w:val="22"/>
          <w:szCs w:val="22"/>
        </w:rPr>
        <w:t>26</w:t>
      </w:r>
      <w:r w:rsidRPr="00546BC3">
        <w:rPr>
          <w:rFonts w:cstheme="majorBidi" w:hAnsiTheme="majorBidi" w:asciiTheme="majorBidi"/>
          <w:sz w:val="22"/>
          <w:szCs w:val="22"/>
        </w:rPr>
        <w:t xml:space="preserve">. </w:t>
      </w:r>
      <w:r w:rsidR="00E96FDB" w:rsidRPr="00546BC3">
        <w:rPr>
          <w:rFonts w:cstheme="majorBidi" w:hAnsiTheme="majorBidi" w:asciiTheme="majorBidi"/>
          <w:sz w:val="22"/>
          <w:szCs w:val="22"/>
        </w:rPr>
        <w:t xml:space="preserve">veljače </w:t>
      </w:r>
      <w:r w:rsidRPr="00546BC3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46B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6B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46B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46BC3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46BC3">
      <w:pPr>
        <w:rPr>
          <w:rFonts w:cstheme="majorBidi" w:hAnsiTheme="majorBidi" w:asciiTheme="majorBidi"/>
          <w:sz w:val="22"/>
          <w:szCs w:val="22"/>
        </w:rPr>
      </w:pPr>
    </w:p>
    <w:p w:rsidRDefault="0057015A" w:rsidP="009E6137" w:rsidR="00115899" w:rsidRPr="00546BC3">
      <w:pPr>
        <w:jc w:val="center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U Zadru </w:t>
      </w:r>
      <w:r w:rsidR="00C81888" w:rsidRPr="00546BC3">
        <w:rPr>
          <w:rFonts w:cstheme="majorBidi" w:hAnsiTheme="majorBidi" w:asciiTheme="majorBidi"/>
          <w:sz w:val="22"/>
          <w:szCs w:val="22"/>
        </w:rPr>
        <w:t>2</w:t>
      </w:r>
      <w:r w:rsidR="009E6137" w:rsidRPr="00546BC3">
        <w:rPr>
          <w:rFonts w:cstheme="majorBidi" w:hAnsiTheme="majorBidi" w:asciiTheme="majorBidi"/>
          <w:sz w:val="22"/>
          <w:szCs w:val="22"/>
        </w:rPr>
        <w:t xml:space="preserve">. svibnja </w:t>
      </w:r>
      <w:r w:rsidRPr="00546BC3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46BC3">
      <w:pPr>
        <w:rPr>
          <w:rFonts w:cstheme="majorBidi" w:hAnsiTheme="majorBidi" w:asciiTheme="majorBidi"/>
          <w:sz w:val="22"/>
          <w:szCs w:val="22"/>
        </w:rPr>
      </w:pPr>
    </w:p>
    <w:p w:rsidRDefault="00546BC3" w:rsidP="00546BC3" w:rsidR="00794DBD" w:rsidRPr="00546BC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 w:rsidR="00F6659B" w:rsidRPr="00546BC3">
        <w:rPr>
          <w:rFonts w:cstheme="majorBidi" w:hAnsiTheme="majorBidi" w:asciiTheme="majorBidi"/>
          <w:sz w:val="22"/>
          <w:szCs w:val="22"/>
        </w:rPr>
        <w:t xml:space="preserve">       </w:t>
      </w:r>
      <w:r w:rsidR="00BC656E" w:rsidRPr="00546BC3">
        <w:rPr>
          <w:rFonts w:cstheme="majorBidi" w:hAnsiTheme="majorBidi" w:asciiTheme="majorBidi"/>
          <w:sz w:val="22"/>
          <w:szCs w:val="22"/>
        </w:rPr>
        <w:t xml:space="preserve">  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</w:t>
      </w:r>
      <w:r w:rsidR="000F3E74" w:rsidRPr="00546BC3">
        <w:rPr>
          <w:rFonts w:cstheme="majorBidi" w:hAnsiTheme="majorBidi" w:asciiTheme="majorBidi"/>
          <w:sz w:val="22"/>
          <w:szCs w:val="22"/>
        </w:rPr>
        <w:t>S</w:t>
      </w:r>
      <w:r w:rsidR="00360AB6" w:rsidRPr="00546BC3">
        <w:rPr>
          <w:rFonts w:cstheme="majorBidi" w:hAnsiTheme="majorBidi" w:asciiTheme="majorBidi"/>
          <w:sz w:val="22"/>
          <w:szCs w:val="22"/>
        </w:rPr>
        <w:t>utkinja</w:t>
      </w:r>
    </w:p>
    <w:p w:rsidRDefault="00546BC3" w:rsidP="00546BC3" w:rsidR="00CD296A" w:rsidRPr="00546BC3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Merlina Klišmanić                                                                                                           </w:t>
      </w:r>
      <w:r w:rsidR="00115899" w:rsidRPr="00546BC3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CD296A" w:rsidP="00DF6D23" w:rsidR="00CD296A" w:rsidRPr="00546BC3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CD296A" w:rsidP="00D757E0" w:rsidR="00CD296A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757E0" w:rsidR="004F7D13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46BC3">
      <w:pPr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46BC3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46BC3">
      <w:pPr>
        <w:jc w:val="both"/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46BC3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46BC3">
        <w:rPr>
          <w:rFonts w:cstheme="majorBidi" w:hAnsiTheme="majorBidi" w:asciiTheme="majorBidi"/>
          <w:sz w:val="22"/>
          <w:szCs w:val="22"/>
        </w:rPr>
        <w:t xml:space="preserve"> </w:t>
      </w:r>
      <w:r w:rsidRPr="00546BC3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46BC3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46BC3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46BC3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4903F7" w:rsidP="004903F7" w:rsidR="004903F7" w:rsidRPr="00546BC3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0610B" w:rsidP="004903F7" w:rsidR="0020610B" w:rsidRPr="00546BC3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46BC3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41EB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4D5EFE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St-141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F6659B" w:rsidRPr="00DB47BC">
      <w:rPr>
        <w:sz w:val="22"/>
        <w:szCs w:val="22"/>
      </w:rPr>
      <w:t>1</w:t>
    </w:r>
    <w:r w:rsidR="004D5EFE">
      <w:rPr>
        <w:sz w:val="22"/>
        <w:szCs w:val="22"/>
      </w:rPr>
      <w:t>41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1EB5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EB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EB5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EB5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EB5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EB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EB5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EB5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EB5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PISCATUS j.d.o.o. za trgovinu, proizvodnju i usluge</izvorni_sadrzaj>
    <derivirana_varijabla naziv="DomainObject.Predmet.ProtustrankaFormated_1">  PISCATUS j.d.o.o. za trgovinu, proizvodnju i usluge</derivirana_varijabla>
  </DomainObject.Predmet.ProtustrankaFormated>
  <DomainObject.Predmet.ProtustrankaFormatedOIB>
    <izvorni_sadrzaj>  PISCATUS j.d.o.o. za trgovinu, proizvodnju i usluge, OIB 47806400659</izvorni_sadrzaj>
    <derivirana_varijabla naziv="DomainObject.Predmet.ProtustrankaFormatedOIB_1">  PISCATUS j.d.o.o. za trgovinu, proizvodnju i usluge, OIB 47806400659</derivirana_varijabla>
  </DomainObject.Predmet.ProtustrankaFormatedOIB>
  <DomainObject.Predmet.ProtustrankaFormatedWithAdress>
    <izvorni_sadrzaj> PISCATUS j.d.o.o. za trgovinu, proizvodnju i usluge, Otona Ivekovića 52A, 23000 Zadar</izvorni_sadrzaj>
    <derivirana_varijabla naziv="DomainObject.Predmet.ProtustrankaFormatedWithAdress_1"> PISCATUS j.d.o.o. za trgovinu, proizvodnju i usluge, Otona Ivekovića 52A, 23000 Zadar</derivirana_varijabla>
  </DomainObject.Predmet.ProtustrankaFormatedWithAdress>
  <DomainObject.Predmet.ProtustrankaFormatedWithAdressOIB>
    <izvorni_sadrzaj> PISCATUS j.d.o.o. za trgovinu, proizvodnju i usluge, OIB 47806400659, Otona Ivekovića 52A, 23000 Zadar</izvorni_sadrzaj>
    <derivirana_varijabla naziv="DomainObject.Predmet.ProtustrankaFormatedWithAdressOIB_1"> PISCATUS j.d.o.o. za trgovinu, proizvodnju i usluge, OIB 47806400659, Otona Ivekovića 52A, 23000 Zadar</derivirana_varijabla>
  </DomainObject.Predmet.ProtustrankaFormatedWithAdressOIB>
  <DomainObject.Predmet.ProtustrankaWithAdress>
    <izvorni_sadrzaj>PISCATUS j.d.o.o. za trgovinu, proizvodnju i usluge Otona Ivekovića 52A, 23000 Zadar</izvorni_sadrzaj>
    <derivirana_varijabla naziv="DomainObject.Predmet.ProtustrankaWithAdress_1">PISCATUS j.d.o.o. za trgovinu, proizvodnju i usluge Otona Ivekovića 52A, 23000 Zadar</derivirana_varijabla>
  </DomainObject.Predmet.ProtustrankaWithAdress>
  <DomainObject.Predmet.ProtustrankaWithAdressOIB>
    <izvorni_sadrzaj>PISCATUS j.d.o.o. za trgovinu, proizvodnju i usluge, OIB 47806400659, Otona Ivekovića 52A, 23000 Zadar</izvorni_sadrzaj>
    <derivirana_varijabla naziv="DomainObject.Predmet.ProtustrankaWithAdressOIB_1">PISCATUS j.d.o.o. za trgovinu, proizvodnju i usluge, OIB 47806400659, Otona Ivekovića 52A, 23000 Zadar</derivirana_varijabla>
  </DomainObject.Predmet.ProtustrankaWithAdressOIB>
  <DomainObject.Predmet.ProtustrankaNazivFormated>
    <izvorni_sadrzaj>PISCATUS j.d.o.o. za trgovinu, proizvodnju i usluge</izvorni_sadrzaj>
    <derivirana_varijabla naziv="DomainObject.Predmet.ProtustrankaNazivFormated_1">PISCATUS j.d.o.o. za trgovinu, proizvodnju i usluge</derivirana_varijabla>
  </DomainObject.Predmet.ProtustrankaNazivFormated>
  <DomainObject.Predmet.ProtustrankaNazivFormatedOIB>
    <izvorni_sadrzaj>PISCATUS j.d.o.o. za trgovinu, proizvodnju i usluge, OIB 47806400659</izvorni_sadrzaj>
    <derivirana_varijabla naziv="DomainObject.Predmet.ProtustrankaNazivFormatedOIB_1">PISCATUS j.d.o.o. za trgovinu, proizvodnju i usluge, OIB 47806400659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183721.24</izvorni_sadrzaj>
    <derivirana_varijabla naziv="DomainObject.Predmet.TrenutnaVrijednost_1">183721.24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PISCATUS j.d.o.o. za trgovinu, proizvodnju i usluge</item>
    </izvorni_sadrzaj>
    <derivirana_varijabla naziv="DomainObject.Predmet.ProtuStrankaListFormated_1">
      <item>PISCATUS j.d.o.o. za trgovinu, proizvodnju i usluge</item>
    </derivirana_varijabla>
  </DomainObject.Predmet.ProtuStrankaListFormated>
  <DomainObject.Predmet.ProtuStrankaListFormatedOIB>
    <izvorni_sadrzaj>
      <item>PISCATUS j.d.o.o. za trgovinu, proizvodnju i usluge, OIB 47806400659</item>
    </izvorni_sadrzaj>
    <derivirana_varijabla naziv="DomainObject.Predmet.ProtuStrankaListFormatedOIB_1">
      <item>PISCATUS j.d.o.o. za trgovinu, proizvodnju i usluge, OIB 47806400659</item>
    </derivirana_varijabla>
  </DomainObject.Predmet.ProtuStrankaListFormatedOIB>
  <DomainObject.Predmet.ProtuStrankaListFormatedWithAdress>
    <izvorni_sadrzaj>
      <item>PISCATUS j.d.o.o. za trgovinu, proizvodnju i usluge, Otona Ivekovića 52A, 23000 Zadar</item>
    </izvorni_sadrzaj>
    <derivirana_varijabla naziv="DomainObject.Predmet.ProtuStrankaListFormatedWithAdress_1">
      <item>PISCATUS j.d.o.o. za trgovinu, proizvodnju i usluge, Otona Ivekovića 52A, 23000 Zadar</item>
    </derivirana_varijabla>
  </DomainObject.Predmet.ProtuStrankaListFormatedWithAdress>
  <DomainObject.Predmet.ProtuStrankaListFormatedWithAdressOIB>
    <izvorni_sadrzaj>
      <item>PISCATUS j.d.o.o. za trgovinu, proizvodnju i usluge, OIB 47806400659, Otona Ivekovića 52A, 23000 Zadar</item>
    </izvorni_sadrzaj>
    <derivirana_varijabla naziv="DomainObject.Predmet.ProtuStrankaListFormatedWithAdressOIB_1">
      <item>PISCATUS j.d.o.o. za trgovinu, proizvodnju i usluge, OIB 47806400659, Otona Ivekovića 52A, 23000 Zadar</item>
    </derivirana_varijabla>
  </DomainObject.Predmet.ProtuStrankaListFormatedWithAdressOIB>
  <DomainObject.Predmet.ProtuStrankaListNazivFormated>
    <izvorni_sadrzaj>
      <item>PISCATUS j.d.o.o. za trgovinu, proizvodnju i usluge</item>
    </izvorni_sadrzaj>
    <derivirana_varijabla naziv="DomainObject.Predmet.ProtuStrankaListNazivFormated_1">
      <item>PISCATUS j.d.o.o. za trgovinu, proizvodnju i usluge</item>
    </derivirana_varijabla>
  </DomainObject.Predmet.ProtuStrankaListNazivFormated>
  <DomainObject.Predmet.ProtuStrankaListNazivFormatedOIB>
    <izvorni_sadrzaj>
      <item>PISCATUS j.d.o.o. za trgovinu, proizvodnju i usluge, OIB 47806400659</item>
    </izvorni_sadrzaj>
    <derivirana_varijabla naziv="DomainObject.Predmet.ProtuStrankaListNazivFormatedOIB_1">
      <item>PISCATUS j.d.o.o. za trgovinu, proizvodnju i usluge, OIB 47806400659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PISCATUS j.d.o.o. za trgovinu, proizvodnju i usluge</izvorni_sadrzaj>
    <derivirana_varijabla naziv="DomainObject.Predmet.ProtustrankaIDrugi_1">PISCATUS j.d.o.o.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PISCATUS j.d.o.o. za trgovinu, proizvodnju i usluge, OIB 47806400659, Otona Ivekovića 52A, 23000 Zadar</izvorni_sadrzaj>
    <derivirana_varijabla naziv="DomainObject.Predmet.ProtustrankaIDrugiAdressOIB_1">PISCATUS j.d.o.o. za trgovinu, proizvodnju i usluge, OIB 47806400659, Otona Ivekovića 52A,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PISCATUS j.d.o.o. za trgovinu, proizvodnju i usluge</item>
    </izvorni_sadrzaj>
    <derivirana_varijabla naziv="DomainObject.Predmet.SudioniciListNaziv_1">
      <item>FINA</item>
      <item>PISCATUS j.d.o.o. za trgovinu, proizvodnju i usluge</item>
    </derivirana_varijabla>
  </DomainObject.Predmet.SudioniciListNaziv>
  <DomainObject.Predmet.SudioniciListAdressOIB>
    <izvorni_sadrzaj>
      <item>FINA, OIB 85821130368</item>
      <item>PISCATUS j.d.o.o. za trgovinu, proizvodnju i usluge, OIB 47806400659, Otona Ivekovića 52A,23000 Zadar</item>
    </izvorni_sadrzaj>
    <derivirana_varijabla naziv="DomainObject.Predmet.SudioniciListAdressOIB_1">
      <item>FINA, OIB 85821130368</item>
      <item>PISCATUS j.d.o.o. za trgovinu, proizvodnju i usluge, OIB 47806400659, Otona Ivekovića 52A,23000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47806400659</item>
    </izvorni_sadrzaj>
    <derivirana_varijabla naziv="DomainObject.Predmet.SudioniciListNazivOIB_1">
      <item>, OIB 85821130368</item>
      <item>, OIB 47806400659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08DCA-4AF1-4E04-A64A-6C6DBB6DB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870</properties:Words>
  <properties:Characters>4764</properties:Characters>
  <properties:Lines>110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2016-04-29T12:42:00Z</dcterms:created>
  <dc:creator>Administrator</dc:creator>
  <cp:lastModifiedBy>Merlina Klišmanić</cp:lastModifiedBy>
  <cp:lastPrinted>2016-04-29T12:52:00Z</cp:lastPrinted>
  <dcterms:modified xmlns:xsi="http://www.w3.org/2001/XMLSchema-instance" xsi:type="dcterms:W3CDTF">2016-05-02T07:09:00Z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