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aa64" w14:paraId="144aa64" w:rsidRDefault="006E7CC7" w:rsidP="006E7CC7" w:rsidR="006E7CC7">
      <w:pPr>
        <w15:collapsed w:val="false"/>
        <w:rPr>
          <w:b/>
        </w:rPr>
      </w:pPr>
      <w:bookmarkStart w:name="_GoBack" w:id="0"/>
      <w:bookmarkEnd w:id="0"/>
      <w:r w:rsidRPr="005409AE">
        <w:rPr>
          <w:b/>
        </w:rPr>
        <w:tab/>
      </w:r>
      <w:r w:rsidRPr="005409AE">
        <w:rPr>
          <w:b/>
        </w:rPr>
        <w:tab/>
      </w:r>
      <w:r w:rsidR="00303C8A">
        <w:rPr>
          <w:b/>
        </w:rPr>
        <w:t xml:space="preserve">      </w:t>
      </w:r>
      <w:r w:rsidRPr="005409AE">
        <w:rPr>
          <w:b/>
        </w:rPr>
        <w:t xml:space="preserve">  Predrag Filaj</w:t>
      </w:r>
      <w:r>
        <w:rPr>
          <w:b/>
        </w:rPr>
        <w:t>d</w:t>
      </w:r>
      <w:r w:rsidRPr="005409AE">
        <w:rPr>
          <w:b/>
        </w:rPr>
        <w:t>ić, dipl.inž., Slavonski Brod</w:t>
      </w:r>
    </w:p>
    <w:p w:rsidRDefault="006E7CC7" w:rsidP="006E7CC7" w:rsidR="006E7CC7" w:rsidRPr="005409AE">
      <w:pPr>
        <w:rPr>
          <w:b/>
        </w:rPr>
      </w:pPr>
      <w:r>
        <w:rPr>
          <w:b/>
        </w:rPr>
        <w:t>__________________________________________________________________________________</w:t>
      </w: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  <w:r w:rsidRPr="005409AE">
        <w:rPr>
          <w:b/>
        </w:rPr>
        <w:tab/>
      </w:r>
      <w:r w:rsidRPr="005409AE">
        <w:rPr>
          <w:b/>
        </w:rPr>
        <w:tab/>
      </w:r>
      <w:r w:rsidRPr="005409AE">
        <w:rPr>
          <w:b/>
        </w:rPr>
        <w:tab/>
      </w:r>
      <w:r w:rsidRPr="005409AE">
        <w:rPr>
          <w:b/>
        </w:rPr>
        <w:tab/>
      </w:r>
      <w:r w:rsidRPr="005409AE">
        <w:rPr>
          <w:b/>
        </w:rPr>
        <w:tab/>
      </w:r>
      <w:r w:rsidRPr="005409AE">
        <w:rPr>
          <w:b/>
        </w:rPr>
        <w:tab/>
      </w:r>
      <w:r w:rsidRPr="005409AE">
        <w:rPr>
          <w:b/>
        </w:rPr>
        <w:tab/>
      </w:r>
      <w:r w:rsidRPr="005409AE">
        <w:rPr>
          <w:b/>
        </w:rPr>
        <w:tab/>
      </w:r>
      <w:r w:rsidR="00CE44C9">
        <w:rPr>
          <w:b/>
        </w:rPr>
        <w:t>7St-205/2016</w:t>
      </w: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>
      <w:pPr>
        <w:rPr>
          <w:b/>
        </w:rPr>
      </w:pPr>
    </w:p>
    <w:p w:rsidRDefault="00CE44C9" w:rsidP="006E7CC7" w:rsidR="00CE44C9">
      <w:pPr>
        <w:rPr>
          <w:b/>
        </w:rPr>
      </w:pPr>
    </w:p>
    <w:p w:rsidRDefault="00CE44C9" w:rsidP="00CE44C9" w:rsidR="00CE44C9" w:rsidRPr="00CE44C9">
      <w:pPr>
        <w:spacing w:lineRule="auto" w:line="240" w:after="0"/>
        <w:jc w:val="center"/>
        <w:rPr>
          <w:rFonts w:cs="Times New Roman" w:eastAsia="Times New Roman" w:hAnsi="Arial" w:ascii="Arial"/>
          <w:sz w:val="24"/>
          <w:szCs w:val="20"/>
          <w:lang w:eastAsia="hr-HR"/>
        </w:rPr>
      </w:pPr>
    </w:p>
    <w:p w:rsidRDefault="00CE44C9" w:rsidP="00CE44C9" w:rsidR="00CE44C9" w:rsidRPr="00CE44C9">
      <w:pPr>
        <w:spacing w:lineRule="auto" w:line="240" w:after="0"/>
        <w:jc w:val="center"/>
        <w:rPr>
          <w:rFonts w:cs="Times New Roman" w:eastAsia="Times New Roman" w:hAnsi="Arial" w:ascii="Arial"/>
          <w:b/>
          <w:lang w:eastAsia="hr-HR"/>
        </w:rPr>
      </w:pPr>
      <w:r w:rsidRPr="00CE44C9">
        <w:rPr>
          <w:rFonts w:cs="Times New Roman" w:eastAsia="Times New Roman" w:hAnsi="Arial" w:ascii="Arial"/>
          <w:b/>
          <w:lang w:eastAsia="hr-HR"/>
        </w:rPr>
        <w:t>IZVJEŠĆE</w:t>
      </w:r>
    </w:p>
    <w:p w:rsidRDefault="00CE44C9" w:rsidP="00CE44C9" w:rsidR="00CE44C9" w:rsidRPr="00CE44C9">
      <w:pPr>
        <w:spacing w:lineRule="auto" w:line="240" w:after="0"/>
        <w:jc w:val="center"/>
        <w:rPr>
          <w:rFonts w:cs="Times New Roman" w:eastAsia="Times New Roman" w:hAnsi="Arial" w:ascii="Arial"/>
          <w:b/>
          <w:lang w:eastAsia="hr-HR"/>
        </w:rPr>
      </w:pPr>
      <w:r w:rsidRPr="00CE44C9">
        <w:rPr>
          <w:rFonts w:cs="Times New Roman" w:eastAsia="Times New Roman" w:hAnsi="Arial" w:ascii="Arial"/>
          <w:b/>
          <w:lang w:eastAsia="hr-HR"/>
        </w:rPr>
        <w:t xml:space="preserve">O GOSPODARSKOM POLOŽAJU DUŽNIKA I UZROCIMA OTVARANJA STEČAJNOG       POSTUPKA (čl. 227. SZ) NAD DUŽNIKOM „ </w:t>
      </w:r>
      <w:r>
        <w:rPr>
          <w:rFonts w:cs="Times New Roman" w:eastAsia="Times New Roman" w:hAnsi="Arial" w:ascii="Arial"/>
          <w:b/>
          <w:lang w:eastAsia="hr-HR"/>
        </w:rPr>
        <w:t>STEČAJNA MASA IZA TISAK GAREŠNICA d.o.o. u stečaju</w:t>
      </w:r>
      <w:r w:rsidRPr="00CE44C9">
        <w:rPr>
          <w:rFonts w:cs="Times New Roman" w:eastAsia="Times New Roman" w:hAnsi="Arial" w:ascii="Arial"/>
          <w:b/>
          <w:lang w:eastAsia="hr-HR"/>
        </w:rPr>
        <w:t xml:space="preserve">“ </w:t>
      </w:r>
      <w:r>
        <w:rPr>
          <w:rFonts w:cs="Times New Roman" w:eastAsia="Times New Roman" w:hAnsi="Arial" w:ascii="Arial"/>
          <w:b/>
          <w:lang w:eastAsia="hr-HR"/>
        </w:rPr>
        <w:t>GAREŠNICA</w:t>
      </w:r>
    </w:p>
    <w:p w:rsidRDefault="00CE44C9" w:rsidP="00CE44C9" w:rsidR="00CE44C9" w:rsidRPr="00CE44C9">
      <w:pPr>
        <w:spacing w:lineRule="auto" w:line="240" w:after="0"/>
        <w:jc w:val="center"/>
        <w:rPr>
          <w:rFonts w:cs="Times New Roman" w:eastAsia="Times New Roman" w:hAnsi="Arial" w:ascii="Arial"/>
          <w:lang w:eastAsia="hr-HR"/>
        </w:rPr>
      </w:pPr>
    </w:p>
    <w:p w:rsidRDefault="00CE44C9" w:rsidP="006E7CC7" w:rsidR="00CE44C9">
      <w:pPr>
        <w:rPr>
          <w:b/>
        </w:rPr>
      </w:pPr>
    </w:p>
    <w:p w:rsidRDefault="00CE44C9" w:rsidP="006E7CC7" w:rsidR="00CE44C9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6E7CC7" w:rsidRPr="005409AE">
      <w:pPr>
        <w:rPr>
          <w:b/>
        </w:rPr>
      </w:pPr>
    </w:p>
    <w:p w:rsidRDefault="006E7CC7" w:rsidP="006E7CC7" w:rsidR="001E5C12">
      <w:pPr>
        <w:rPr>
          <w:b/>
        </w:rPr>
      </w:pPr>
      <w:r w:rsidRPr="005409AE">
        <w:rPr>
          <w:b/>
        </w:rPr>
        <w:tab/>
      </w:r>
      <w:r w:rsidRPr="005409AE">
        <w:rPr>
          <w:b/>
        </w:rPr>
        <w:tab/>
      </w:r>
      <w:r>
        <w:rPr>
          <w:b/>
        </w:rPr>
        <w:tab/>
      </w:r>
    </w:p>
    <w:p w:rsidRDefault="001E5C12" w:rsidP="006E7CC7" w:rsidR="001E5C12">
      <w:pPr>
        <w:rPr>
          <w:b/>
        </w:rPr>
      </w:pPr>
    </w:p>
    <w:p w:rsidRDefault="001E5C12" w:rsidP="006E7CC7" w:rsidR="001E5C12">
      <w:pPr>
        <w:rPr>
          <w:b/>
        </w:rPr>
      </w:pPr>
    </w:p>
    <w:p w:rsidRDefault="001E5C12" w:rsidP="001E5C12" w:rsidR="001E5C12">
      <w:pPr>
        <w:ind w:firstLine="708"/>
        <w:rPr>
          <w:b/>
        </w:rPr>
      </w:pPr>
    </w:p>
    <w:p w:rsidRDefault="004555B0" w:rsidP="001E5C12" w:rsidR="006E7CC7">
      <w:pPr>
        <w:ind w:firstLine="708" w:left="2124"/>
        <w:rPr>
          <w:b/>
        </w:rPr>
      </w:pPr>
      <w:r>
        <w:rPr>
          <w:b/>
        </w:rPr>
        <w:t>U Slavonskom Brodu, 15.01.2018.</w:t>
      </w:r>
      <w:r w:rsidR="006E7CC7">
        <w:rPr>
          <w:b/>
        </w:rPr>
        <w:t xml:space="preserve"> godine</w:t>
      </w:r>
    </w:p>
    <w:p w:rsidRDefault="006E7CC7" w:rsidP="006E7CC7" w:rsidR="006E7CC7">
      <w:pPr>
        <w:rPr>
          <w:b/>
        </w:rPr>
      </w:pPr>
    </w:p>
    <w:p w:rsidRDefault="006E7CC7" w:rsidP="006E7CC7" w:rsidR="006E7CC7">
      <w:pPr>
        <w:rPr>
          <w:b/>
        </w:rPr>
      </w:pPr>
    </w:p>
    <w:p w:rsidRDefault="00A6708E" w:rsidP="006E7CC7" w:rsidR="00A6708E">
      <w:pPr>
        <w:rPr>
          <w:b/>
        </w:rPr>
      </w:pPr>
    </w:p>
    <w:p w:rsidRDefault="00A6708E" w:rsidP="006E7CC7" w:rsidR="00A6708E">
      <w:pPr>
        <w:rPr>
          <w:b/>
        </w:rPr>
      </w:pPr>
    </w:p>
    <w:p w:rsidRDefault="00A6708E" w:rsidP="006E7CC7" w:rsidR="00A6708E">
      <w:pPr>
        <w:rPr>
          <w:b/>
        </w:rPr>
      </w:pPr>
    </w:p>
    <w:p w:rsidRDefault="006E7CC7" w:rsidP="006E7CC7" w:rsidR="006E7CC7" w:rsidRPr="00296027">
      <w:pPr>
        <w:spacing w:lineRule="auto" w:line="240" w:after="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296027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Temeljem Rješenja Trgovačkog suda u 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Bjelovaru</w:t>
      </w:r>
      <w:r w:rsidRPr="00296027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broj :</w:t>
      </w:r>
      <w:r w:rsidRPr="00096C73">
        <w:rPr>
          <w:b/>
        </w:rPr>
        <w:t xml:space="preserve"> </w:t>
      </w:r>
      <w:r w:rsidRPr="00C37249">
        <w:rPr>
          <w:sz w:val="28"/>
          <w:szCs w:val="28"/>
        </w:rPr>
        <w:t>7St-205/2016-2</w:t>
      </w:r>
      <w:r w:rsidRPr="00296027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 ,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p</w:t>
      </w:r>
      <w:r w:rsidRPr="00296027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okrenut je prethodni postupak nad dužnikom 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„TISAK GAREŠNICA“ d.o.o. za grafičku proizvodnju i usluge iz Garešnice</w:t>
      </w:r>
      <w:r w:rsidR="00C37249">
        <w:rPr>
          <w:rFonts w:cs="Times New Roman" w:eastAsia="Times New Roman" w:hAnsi="Times New Roman" w:ascii="Times New Roman"/>
          <w:sz w:val="28"/>
          <w:szCs w:val="28"/>
          <w:lang w:eastAsia="hr-HR"/>
        </w:rPr>
        <w:t>.</w:t>
      </w:r>
    </w:p>
    <w:p w:rsidRDefault="00CE44C9" w:rsidP="006E7CC7" w:rsidR="00CE44C9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Stečajni postupak nad dužnikom otvroren je rješenjem suda 03.</w:t>
      </w:r>
      <w:r w:rsidR="00303C8A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kolovoza 2016. godine broj: 7St-205/2016-9 i istovremeno</w:t>
      </w:r>
      <w:r w:rsidR="00303C8A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istim rješenjem i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zaključen.</w:t>
      </w:r>
    </w:p>
    <w:p w:rsidRDefault="00ED5274" w:rsidP="006E7CC7" w:rsidR="001A22F9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Dana 11.kolo</w:t>
      </w:r>
      <w:r w:rsidR="00C37249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voza 2017.godine stečajni sudac, na prijedlog stečajnog upravitelja, 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donio je rješenje o nastavku postupka radi naknadne diobe u ovom predmetu i u sudski registar je upisana STEČAJNA MASA IZA TISAK GAREŠ</w:t>
      </w:r>
      <w:r w:rsidR="00C37249">
        <w:rPr>
          <w:rFonts w:cs="Times New Roman" w:eastAsia="Times New Roman" w:hAnsi="Times New Roman" w:ascii="Times New Roman"/>
          <w:sz w:val="28"/>
          <w:szCs w:val="28"/>
          <w:lang w:eastAsia="hr-HR"/>
        </w:rPr>
        <w:t>NICA d.o.o.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U STEČAJU</w:t>
      </w:r>
      <w:r w:rsidR="001A22F9">
        <w:rPr>
          <w:rFonts w:cs="Times New Roman" w:eastAsia="Times New Roman" w:hAnsi="Times New Roman" w:ascii="Times New Roman"/>
          <w:sz w:val="28"/>
          <w:szCs w:val="28"/>
          <w:lang w:eastAsia="hr-HR"/>
        </w:rPr>
        <w:t>, za grafičku proizvodnju i usluge, Slavonski Brod, L. Lukića 65.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6"/>
      </w:tblGrid>
      <w:tr w:rsidTr="001A22F9" w:rsidR="001A22F9" w:rsidRPr="00303C8A">
        <w:trPr>
          <w:tblCellSpacing w:type="dxa" w:w="15"/>
        </w:trPr>
        <w:tc>
          <w:tcPr>
            <w:tcW w:type="auto" w:w="0"/>
            <w:vAlign w:val="center"/>
          </w:tcPr>
          <w:p w:rsidRDefault="001A22F9" w:rsidP="002A1F2E" w:rsidR="001A22F9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</w:p>
        </w:tc>
      </w:tr>
    </w:tbl>
    <w:p w:rsidRDefault="00CE44C9" w:rsidP="006E7CC7" w:rsidR="00CE44C9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Nakon što je utvrđena naknadno pronađena imovina </w:t>
      </w:r>
      <w:r w:rsidR="00303C8A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stečajnog dužnika 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stečajni sudac je rješenjem broj: 7St-205/2016-20 pozvao vjerovnike da dostave svoje prijave potraživanja u propisanim rokovima, te sazvao ispitno i izvještajno ročište.</w:t>
      </w:r>
    </w:p>
    <w:p w:rsidRDefault="00CE44C9" w:rsidP="006E7CC7" w:rsidR="00CE44C9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6E7CC7" w:rsidP="006E7CC7" w:rsidR="006E7CC7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Stečajni upravitelj je POZIVOM za dostavu dokumentacije zatražio odgovorn</w:t>
      </w:r>
      <w:r w:rsidR="00303C8A">
        <w:rPr>
          <w:rFonts w:cs="Times New Roman" w:eastAsia="Times New Roman" w:hAnsi="Times New Roman" w:ascii="Times New Roman"/>
          <w:sz w:val="28"/>
          <w:szCs w:val="28"/>
          <w:lang w:eastAsia="hr-HR"/>
        </w:rPr>
        <w:t>e osobe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slijedeću dokumentaciju i podatke:</w:t>
      </w:r>
    </w:p>
    <w:p w:rsidRDefault="006E7CC7" w:rsidP="006E7CC7" w:rsidR="006E7CC7" w:rsidRPr="00071D4C">
      <w:pPr>
        <w:pStyle w:val="Odlomakpopisa"/>
        <w:numPr>
          <w:ilvl w:val="0"/>
          <w:numId w:val="1"/>
        </w:numPr>
        <w:spacing w:lineRule="auto" w:line="256" w:after="160"/>
        <w:rPr>
          <w:sz w:val="28"/>
          <w:szCs w:val="28"/>
        </w:rPr>
      </w:pPr>
      <w:r w:rsidRPr="00071D4C">
        <w:rPr>
          <w:sz w:val="28"/>
          <w:szCs w:val="28"/>
        </w:rPr>
        <w:t>Bilance i završni računi dobiti i gubitka za zadnje 3 godine</w:t>
      </w:r>
    </w:p>
    <w:p w:rsidRDefault="006E7CC7" w:rsidP="006E7CC7" w:rsidR="006E7CC7" w:rsidRPr="00071D4C">
      <w:pPr>
        <w:pStyle w:val="Odlomakpopisa"/>
        <w:numPr>
          <w:ilvl w:val="0"/>
          <w:numId w:val="1"/>
        </w:numPr>
        <w:spacing w:lineRule="auto" w:line="256" w:after="160"/>
        <w:rPr>
          <w:sz w:val="28"/>
          <w:szCs w:val="28"/>
        </w:rPr>
      </w:pPr>
      <w:r w:rsidRPr="00071D4C">
        <w:rPr>
          <w:sz w:val="28"/>
          <w:szCs w:val="28"/>
        </w:rPr>
        <w:t>Popis dugotrajne i kr</w:t>
      </w:r>
      <w:r w:rsidR="00AD7A8E">
        <w:rPr>
          <w:sz w:val="28"/>
          <w:szCs w:val="28"/>
        </w:rPr>
        <w:t>atkotrajne imovine sa 31.03</w:t>
      </w:r>
      <w:r w:rsidR="00CE44C9">
        <w:rPr>
          <w:sz w:val="28"/>
          <w:szCs w:val="28"/>
        </w:rPr>
        <w:t>.2016</w:t>
      </w:r>
      <w:r w:rsidRPr="00071D4C">
        <w:rPr>
          <w:sz w:val="28"/>
          <w:szCs w:val="28"/>
        </w:rPr>
        <w:t>. godine</w:t>
      </w:r>
    </w:p>
    <w:p w:rsidRDefault="006E7CC7" w:rsidP="006E7CC7" w:rsidR="006E7CC7" w:rsidRPr="00071D4C">
      <w:pPr>
        <w:pStyle w:val="Odlomakpopisa"/>
        <w:numPr>
          <w:ilvl w:val="0"/>
          <w:numId w:val="1"/>
        </w:numPr>
        <w:spacing w:lineRule="auto" w:line="256" w:after="160"/>
        <w:rPr>
          <w:sz w:val="28"/>
          <w:szCs w:val="28"/>
        </w:rPr>
      </w:pPr>
      <w:r w:rsidRPr="00071D4C">
        <w:rPr>
          <w:sz w:val="28"/>
          <w:szCs w:val="28"/>
        </w:rPr>
        <w:t>St</w:t>
      </w:r>
      <w:r w:rsidR="00AD7A8E">
        <w:rPr>
          <w:sz w:val="28"/>
          <w:szCs w:val="28"/>
        </w:rPr>
        <w:t>atistički izvještaj na dan 31.03</w:t>
      </w:r>
      <w:r w:rsidRPr="00071D4C">
        <w:rPr>
          <w:sz w:val="28"/>
          <w:szCs w:val="28"/>
        </w:rPr>
        <w:t>.201</w:t>
      </w:r>
      <w:r w:rsidR="00CE44C9">
        <w:rPr>
          <w:sz w:val="28"/>
          <w:szCs w:val="28"/>
        </w:rPr>
        <w:t>6</w:t>
      </w:r>
      <w:r w:rsidRPr="00071D4C">
        <w:rPr>
          <w:sz w:val="28"/>
          <w:szCs w:val="28"/>
        </w:rPr>
        <w:t>. godine</w:t>
      </w:r>
    </w:p>
    <w:p w:rsidRDefault="006E7CC7" w:rsidP="006E7CC7" w:rsidR="006E7CC7" w:rsidRPr="00071D4C">
      <w:pPr>
        <w:pStyle w:val="Odlomakpopisa"/>
        <w:numPr>
          <w:ilvl w:val="0"/>
          <w:numId w:val="1"/>
        </w:numPr>
        <w:spacing w:lineRule="auto" w:line="256" w:after="160"/>
        <w:rPr>
          <w:sz w:val="28"/>
          <w:szCs w:val="28"/>
        </w:rPr>
      </w:pPr>
      <w:r w:rsidRPr="00071D4C">
        <w:rPr>
          <w:sz w:val="28"/>
          <w:szCs w:val="28"/>
        </w:rPr>
        <w:t xml:space="preserve">Utvrđenje </w:t>
      </w:r>
      <w:r w:rsidR="00AD7A8E">
        <w:rPr>
          <w:sz w:val="28"/>
          <w:szCs w:val="28"/>
        </w:rPr>
        <w:t>obveza na dan 31.03</w:t>
      </w:r>
      <w:r w:rsidR="00CE44C9">
        <w:rPr>
          <w:sz w:val="28"/>
          <w:szCs w:val="28"/>
        </w:rPr>
        <w:t>.2016</w:t>
      </w:r>
      <w:r w:rsidRPr="00071D4C">
        <w:rPr>
          <w:sz w:val="28"/>
          <w:szCs w:val="28"/>
        </w:rPr>
        <w:t>.godine ( kratkoročne i dugoročne)</w:t>
      </w:r>
    </w:p>
    <w:p w:rsidRDefault="006E7CC7" w:rsidP="006E7CC7" w:rsidR="006E7CC7" w:rsidRPr="00071D4C">
      <w:pPr>
        <w:pStyle w:val="Odlomakpopisa"/>
        <w:numPr>
          <w:ilvl w:val="0"/>
          <w:numId w:val="1"/>
        </w:numPr>
        <w:spacing w:lineRule="auto" w:line="256" w:after="160"/>
        <w:rPr>
          <w:sz w:val="28"/>
          <w:szCs w:val="28"/>
        </w:rPr>
      </w:pPr>
      <w:r w:rsidRPr="00071D4C">
        <w:rPr>
          <w:sz w:val="28"/>
          <w:szCs w:val="28"/>
        </w:rPr>
        <w:t>Preslike potpisnih kartona</w:t>
      </w:r>
    </w:p>
    <w:p w:rsidRDefault="006E7CC7" w:rsidP="006E7CC7" w:rsidR="006E7CC7" w:rsidRPr="00071D4C">
      <w:pPr>
        <w:pStyle w:val="Odlomakpopisa"/>
        <w:numPr>
          <w:ilvl w:val="0"/>
          <w:numId w:val="1"/>
        </w:numPr>
        <w:spacing w:lineRule="auto" w:line="256" w:after="160"/>
        <w:rPr>
          <w:sz w:val="28"/>
          <w:szCs w:val="28"/>
        </w:rPr>
      </w:pPr>
      <w:r w:rsidRPr="00071D4C">
        <w:rPr>
          <w:sz w:val="28"/>
          <w:szCs w:val="28"/>
        </w:rPr>
        <w:t>Prokazni popis imovine,ovjerovljen kod javnog bilježnika</w:t>
      </w:r>
    </w:p>
    <w:p w:rsidRDefault="006E7CC7" w:rsidP="006E7CC7" w:rsidR="006E7CC7" w:rsidRPr="00071D4C">
      <w:pPr>
        <w:pStyle w:val="Odlomakpopisa"/>
        <w:numPr>
          <w:ilvl w:val="0"/>
          <w:numId w:val="1"/>
        </w:numPr>
        <w:spacing w:lineRule="auto" w:line="256" w:after="160"/>
        <w:rPr>
          <w:sz w:val="28"/>
          <w:szCs w:val="28"/>
        </w:rPr>
      </w:pPr>
      <w:r w:rsidRPr="00071D4C">
        <w:rPr>
          <w:sz w:val="28"/>
          <w:szCs w:val="28"/>
        </w:rPr>
        <w:t>Popis žigova društva i osoba koje su u posjedu istih</w:t>
      </w:r>
    </w:p>
    <w:p w:rsidRDefault="006E7CC7" w:rsidP="006E7CC7" w:rsidR="006E7CC7">
      <w:pPr>
        <w:pStyle w:val="Odlomakpopisa"/>
        <w:spacing w:lineRule="auto" w:line="256" w:after="160"/>
      </w:pPr>
    </w:p>
    <w:p w:rsidRDefault="006E7CC7" w:rsidP="006E7CC7" w:rsidR="006E7CC7">
      <w:pPr>
        <w:pStyle w:val="Odlomakpopisa"/>
        <w:spacing w:lineRule="auto" w:line="256" w:after="160"/>
      </w:pPr>
    </w:p>
    <w:p w:rsidRDefault="00CE44C9" w:rsidP="006E7CC7" w:rsidR="006E7CC7">
      <w:pPr>
        <w:jc w:val="both"/>
        <w:rPr>
          <w:sz w:val="28"/>
          <w:szCs w:val="28"/>
        </w:rPr>
      </w:pPr>
      <w:r>
        <w:rPr>
          <w:sz w:val="28"/>
          <w:szCs w:val="28"/>
        </w:rPr>
        <w:t>Bivši zakonski zastupnik d</w:t>
      </w:r>
      <w:r w:rsidRPr="00CE44C9">
        <w:rPr>
          <w:sz w:val="28"/>
          <w:szCs w:val="28"/>
        </w:rPr>
        <w:t>užnik</w:t>
      </w:r>
      <w:r>
        <w:rPr>
          <w:sz w:val="28"/>
          <w:szCs w:val="28"/>
        </w:rPr>
        <w:t>a</w:t>
      </w:r>
      <w:r w:rsidRPr="00CE44C9">
        <w:rPr>
          <w:sz w:val="28"/>
          <w:szCs w:val="28"/>
        </w:rPr>
        <w:t xml:space="preserve"> se uredno odazvao pozivu i dostavio traženu dokumentaciju</w:t>
      </w:r>
      <w:r w:rsidR="004555B0">
        <w:rPr>
          <w:sz w:val="28"/>
          <w:szCs w:val="28"/>
        </w:rPr>
        <w:t xml:space="preserve"> te dostavio bilješke uz financijska izvješća.</w:t>
      </w:r>
    </w:p>
    <w:p w:rsidRDefault="00CE44C9" w:rsidP="006E7CC7" w:rsidR="00CE44C9">
      <w:pPr>
        <w:jc w:val="both"/>
        <w:rPr>
          <w:sz w:val="28"/>
          <w:szCs w:val="28"/>
        </w:rPr>
      </w:pPr>
    </w:p>
    <w:p w:rsidRDefault="00CE44C9" w:rsidP="006E7CC7" w:rsidR="00CE44C9" w:rsidRPr="00CE44C9">
      <w:pPr>
        <w:jc w:val="both"/>
        <w:rPr>
          <w:sz w:val="28"/>
          <w:szCs w:val="28"/>
        </w:rPr>
      </w:pP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1"/>
        <w:gridCol w:w="66"/>
        <w:gridCol w:w="66"/>
        <w:gridCol w:w="66"/>
        <w:gridCol w:w="81"/>
      </w:tblGrid>
      <w:tr w:rsidTr="00CE44C9" w:rsidR="006E7CC7" w:rsidRPr="00EF67EE">
        <w:trPr>
          <w:tblCellSpacing w:type="dxa" w:w="15"/>
        </w:trPr>
        <w:tc>
          <w:tcPr>
            <w:tcW w:type="auto" w:w="0"/>
            <w:vAlign w:val="center"/>
          </w:tcPr>
          <w:p w:rsidRDefault="006E7CC7" w:rsidP="00AD7A8E" w:rsidR="006E7CC7" w:rsidRPr="00EF67EE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vAlign w:val="center"/>
          </w:tcPr>
          <w:p w:rsidRDefault="006E7CC7" w:rsidP="00CE44C9" w:rsidR="006E7CC7" w:rsidRPr="00EF67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vAlign w:val="center"/>
          </w:tcPr>
          <w:p w:rsidRDefault="006E7CC7" w:rsidP="00CE44C9" w:rsidR="006E7CC7" w:rsidRPr="00EF67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vAlign w:val="center"/>
          </w:tcPr>
          <w:p w:rsidRDefault="006E7CC7" w:rsidP="00CE44C9" w:rsidR="006E7CC7" w:rsidRPr="00EF67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vAlign w:val="center"/>
          </w:tcPr>
          <w:p w:rsidRDefault="006E7CC7" w:rsidP="00CE44C9" w:rsidR="006E7CC7" w:rsidRPr="00EF67E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28209F" w:rsidP="0028209F" w:rsidR="0028209F" w:rsidRPr="00303C8A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t>Nadležni sud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3084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 xml:space="preserve">Trgovački sud u Bjelovaru </w:t>
            </w:r>
          </w:p>
        </w:tc>
      </w:tr>
    </w:tbl>
    <w:p w:rsidRDefault="0028209F" w:rsidP="0028209F" w:rsidR="0028209F" w:rsidRPr="00303C8A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t>MBS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350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 xml:space="preserve">010101923 </w:t>
            </w:r>
          </w:p>
        </w:tc>
      </w:tr>
    </w:tbl>
    <w:p w:rsidRDefault="0028209F" w:rsidP="0028209F" w:rsidR="0028209F" w:rsidRPr="00303C8A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t>OIB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630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 xml:space="preserve">88190367629 </w:t>
            </w:r>
          </w:p>
        </w:tc>
      </w:tr>
    </w:tbl>
    <w:p w:rsidRDefault="0028209F" w:rsidP="0028209F" w:rsidR="0028209F" w:rsidRPr="00303C8A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t>Naziv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62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 xml:space="preserve">Stečajna masa iza TISAK GAREŠNICA društvo s ograničenom odgovornošću za grafičku proizvodnju i usluge u stečaju </w:t>
            </w:r>
          </w:p>
        </w:tc>
      </w:tr>
    </w:tbl>
    <w:p w:rsidRDefault="0028209F" w:rsidP="0028209F" w:rsidR="0028209F" w:rsidRPr="00303C8A">
      <w:pPr>
        <w:spacing w:lineRule="auto" w:line="240" w:after="0"/>
        <w:rPr>
          <w:rFonts w:cs="Times New Roman" w:eastAsia="Times New Roman" w:hAnsi="Times New Roman" w:ascii="Times New Roman"/>
          <w:vanish/>
          <w:sz w:val="28"/>
          <w:szCs w:val="28"/>
          <w:lang w:eastAsia="hr-HR"/>
        </w:rPr>
      </w:pP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6405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 xml:space="preserve">Stečajna masa iza TISAK GAREŠNICA d.o.o. u stečaju </w:t>
            </w:r>
          </w:p>
        </w:tc>
      </w:tr>
    </w:tbl>
    <w:p w:rsidRDefault="0028209F" w:rsidP="0028209F" w:rsidR="0028209F" w:rsidRPr="00303C8A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t xml:space="preserve">Sjedište/adresa 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446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>Slavonski Brod (Grad Slavonski Brod)</w:t>
            </w: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br/>
              <w:t xml:space="preserve">Luke Lukića 65 </w:t>
            </w:r>
          </w:p>
        </w:tc>
      </w:tr>
    </w:tbl>
    <w:p w:rsidRDefault="0028209F" w:rsidP="0028209F" w:rsidR="0028209F" w:rsidRPr="00303C8A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t>Pravni oblik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637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 xml:space="preserve">stečajna masa </w:t>
            </w:r>
          </w:p>
        </w:tc>
      </w:tr>
    </w:tbl>
    <w:p w:rsidRDefault="0028209F" w:rsidP="0028209F" w:rsidR="0028209F" w:rsidRPr="00303C8A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t>Upravitelji/likvidatori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197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>Predrag Filajdić, OIB: 32894922284</w:t>
            </w: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br/>
              <w:t xml:space="preserve">Slavonski Brod, Luke Lukića 65 </w:t>
            </w:r>
          </w:p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2252"/>
            </w:tblGrid>
            <w:tr w:rsidR="0028209F" w:rsidRPr="00303C8A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28209F" w:rsidP="0028209F" w:rsidR="0028209F" w:rsidRPr="00303C8A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28"/>
                      <w:szCs w:val="28"/>
                      <w:lang w:eastAsia="hr-HR"/>
                    </w:rPr>
                  </w:pPr>
                  <w:r w:rsidRPr="00303C8A">
                    <w:rPr>
                      <w:rFonts w:cs="Times New Roman" w:eastAsia="Times New Roman" w:hAnsi="Times New Roman" w:ascii="Times New Roman"/>
                      <w:sz w:val="28"/>
                      <w:szCs w:val="28"/>
                      <w:lang w:eastAsia="hr-HR"/>
                    </w:rPr>
                    <w:t xml:space="preserve">- stečajni upravitelj </w:t>
                  </w:r>
                </w:p>
              </w:tc>
            </w:tr>
          </w:tbl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</w:p>
        </w:tc>
      </w:tr>
    </w:tbl>
    <w:p w:rsidRDefault="0028209F" w:rsidP="0028209F" w:rsidR="0028209F" w:rsidRPr="00303C8A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t>Pravni odnosi</w:t>
      </w:r>
    </w:p>
    <w:p w:rsidRDefault="0028209F" w:rsidP="0028209F" w:rsidR="0028209F" w:rsidRPr="00303C8A">
      <w:pPr>
        <w:spacing w:lineRule="auto" w:line="240" w:afterAutospacing="true" w:after="100" w:beforeAutospacing="true" w:before="100"/>
        <w:outlineLvl w:val="2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t>Temelj upisa stečajne mase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7750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>Trgovački sud u Bjelovaru, rješenje broj St-205/2016 od 11.04.2017</w:t>
            </w:r>
          </w:p>
        </w:tc>
      </w:tr>
    </w:tbl>
    <w:p w:rsidRDefault="0028209F" w:rsidP="0028209F" w:rsidR="0028209F" w:rsidRPr="00303C8A">
      <w:pPr>
        <w:spacing w:lineRule="auto" w:line="240" w:afterAutospacing="true" w:after="100" w:beforeAutospacing="true" w:before="100"/>
        <w:outlineLvl w:val="1"/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</w:pPr>
      <w:r w:rsidRPr="00303C8A">
        <w:rPr>
          <w:rFonts w:cs="Times New Roman" w:eastAsia="Times New Roman" w:hAnsi="Times New Roman" w:ascii="Times New Roman"/>
          <w:b/>
          <w:bCs/>
          <w:sz w:val="28"/>
          <w:szCs w:val="28"/>
          <w:lang w:eastAsia="hr-HR"/>
        </w:rPr>
        <w:lastRenderedPageBreak/>
        <w:t>Zabilježbe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62"/>
      </w:tblGrid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>Redni broj zabilježbe: 1</w:t>
            </w:r>
          </w:p>
        </w:tc>
      </w:tr>
      <w:tr w:rsidTr="0028209F" w:rsidR="0028209F" w:rsidRPr="00303C8A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8209F" w:rsidP="0028209F" w:rsidR="0028209F" w:rsidRPr="00303C8A">
            <w:pPr>
              <w:spacing w:lineRule="auto" w:line="240" w:after="0"/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</w:pPr>
            <w:r w:rsidRPr="00303C8A">
              <w:rPr>
                <w:rFonts w:cs="Times New Roman" w:eastAsia="Times New Roman" w:hAnsi="Times New Roman" w:ascii="Times New Roman"/>
                <w:sz w:val="28"/>
                <w:szCs w:val="28"/>
                <w:lang w:eastAsia="hr-HR"/>
              </w:rPr>
              <w:t xml:space="preserve">- Stečajna masa je nastala iza subjekta TISAK GAREŠNICA društvo s ograničenom odgovornošću za grafičku proizvodnju i usluge u stečaju, MBS: 010020338, OIB: 17017319135 </w:t>
            </w:r>
          </w:p>
        </w:tc>
      </w:tr>
    </w:tbl>
    <w:p w:rsidRDefault="007273D6" w:rsidP="006E7CC7" w:rsidR="007273D6">
      <w:pPr>
        <w:rPr>
          <w:b/>
          <w:sz w:val="28"/>
          <w:szCs w:val="28"/>
        </w:rPr>
      </w:pPr>
    </w:p>
    <w:p w:rsidRDefault="006E7CC7" w:rsidP="006E7CC7" w:rsidR="006E7CC7">
      <w:pPr>
        <w:rPr>
          <w:b/>
          <w:sz w:val="28"/>
          <w:szCs w:val="28"/>
        </w:rPr>
      </w:pPr>
      <w:r w:rsidRPr="00071D4C">
        <w:rPr>
          <w:b/>
          <w:sz w:val="28"/>
          <w:szCs w:val="28"/>
        </w:rPr>
        <w:t>FINANCIJSKA IZVJEŠĆA</w:t>
      </w:r>
    </w:p>
    <w:p w:rsidRDefault="006E7CC7" w:rsidP="006E7CC7" w:rsidR="006E7CC7">
      <w:pPr>
        <w:rPr>
          <w:b/>
          <w:sz w:val="28"/>
          <w:szCs w:val="28"/>
        </w:rPr>
      </w:pPr>
    </w:p>
    <w:p w:rsidRDefault="006E7CC7" w:rsidP="006E7CC7" w:rsidR="007273D6" w:rsidRPr="00C37249">
      <w:pPr>
        <w:rPr>
          <w:sz w:val="28"/>
          <w:szCs w:val="28"/>
        </w:rPr>
      </w:pPr>
      <w:r w:rsidRPr="006E7CC7">
        <w:rPr>
          <w:sz w:val="28"/>
          <w:szCs w:val="28"/>
        </w:rPr>
        <w:t>Zakonski zastupnik dužnika dostavio je, a na službenim stranicama FIN</w:t>
      </w:r>
      <w:r w:rsidR="00A235DD">
        <w:rPr>
          <w:sz w:val="28"/>
          <w:szCs w:val="28"/>
        </w:rPr>
        <w:t>A servis je objavljeno posljednje</w:t>
      </w:r>
      <w:r w:rsidRPr="006E7CC7">
        <w:rPr>
          <w:sz w:val="28"/>
          <w:szCs w:val="28"/>
        </w:rPr>
        <w:t xml:space="preserve"> izvješće za dužnika</w:t>
      </w:r>
      <w:r w:rsidR="00A235DD">
        <w:rPr>
          <w:sz w:val="28"/>
          <w:szCs w:val="28"/>
        </w:rPr>
        <w:t xml:space="preserve"> sa stanjem na 31.12.2015.godine</w:t>
      </w:r>
      <w:r w:rsidRPr="006E7CC7">
        <w:rPr>
          <w:sz w:val="28"/>
          <w:szCs w:val="28"/>
        </w:rPr>
        <w:t>:</w:t>
      </w:r>
    </w:p>
    <w:p w:rsidRDefault="006E7CC7" w:rsidP="006E7CC7" w:rsidR="006E7CC7" w:rsidRPr="00AE3F1E">
      <w:pPr>
        <w:rPr>
          <w:b/>
          <w:sz w:val="28"/>
          <w:szCs w:val="28"/>
        </w:rPr>
      </w:pPr>
      <w:r w:rsidRPr="00AE3F1E">
        <w:rPr>
          <w:b/>
          <w:sz w:val="28"/>
          <w:szCs w:val="28"/>
        </w:rPr>
        <w:t>BILANCA</w:t>
      </w:r>
    </w:p>
    <w:p w:rsidRDefault="006E7CC7" w:rsidP="006E7CC7" w:rsidR="006E7CC7">
      <w:pPr>
        <w:rPr>
          <w:b/>
          <w:sz w:val="40"/>
          <w:szCs w:val="40"/>
        </w:rPr>
      </w:pPr>
    </w:p>
    <w:p w:rsidRDefault="006E7CC7" w:rsidP="006E7CC7" w:rsidR="006E7CC7" w:rsidRPr="00AE3F1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E3F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2012.             2013.        2014.           2015.</w:t>
      </w:r>
    </w:p>
    <w:p w:rsidRDefault="006E7CC7" w:rsidP="006E7CC7" w:rsidR="006E7CC7" w:rsidRPr="00AE3F1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E7CC7" w:rsidP="006E7CC7" w:rsidR="006E7C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DUGOTRAJNA IMOVINA            </w:t>
      </w:r>
      <w:r w:rsidRPr="000A3D29">
        <w:rPr>
          <w:rFonts w:cs="Times New Roman" w:eastAsia="Times New Roman" w:hAnsi="Times New Roman" w:ascii="Times New Roman"/>
          <w:sz w:val="24"/>
          <w:szCs w:val="24"/>
          <w:lang w:eastAsia="hr-HR"/>
        </w:rPr>
        <w:t>606.400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0A3D29">
        <w:rPr>
          <w:rFonts w:cs="Times New Roman" w:eastAsia="Times New Roman" w:hAnsi="Times New Roman" w:ascii="Times New Roman"/>
          <w:sz w:val="24"/>
          <w:szCs w:val="24"/>
          <w:lang w:eastAsia="hr-HR"/>
        </w:rPr>
        <w:t>534.600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0A3D29">
        <w:rPr>
          <w:rFonts w:cs="Times New Roman" w:eastAsia="Times New Roman" w:hAnsi="Times New Roman" w:ascii="Times New Roman"/>
          <w:sz w:val="24"/>
          <w:szCs w:val="24"/>
          <w:lang w:eastAsia="hr-HR"/>
        </w:rPr>
        <w:t>501.300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503,344</w:t>
      </w:r>
    </w:p>
    <w:p w:rsidRDefault="006E7CC7" w:rsidP="006E7CC7" w:rsidR="006E7C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KRATKOTRAJNA IMOVINA      </w:t>
      </w:r>
      <w:r w:rsidRPr="000A3D29">
        <w:rPr>
          <w:rFonts w:cs="Times New Roman" w:eastAsia="Times New Roman" w:hAnsi="Times New Roman" w:ascii="Times New Roman"/>
          <w:sz w:val="24"/>
          <w:szCs w:val="24"/>
          <w:lang w:eastAsia="hr-HR"/>
        </w:rPr>
        <w:t>1.458.600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0A3D29">
        <w:rPr>
          <w:rFonts w:cs="Times New Roman" w:eastAsia="Times New Roman" w:hAnsi="Times New Roman" w:ascii="Times New Roman"/>
          <w:sz w:val="24"/>
          <w:szCs w:val="24"/>
          <w:lang w:eastAsia="hr-HR"/>
        </w:rPr>
        <w:t>480.700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0A3D29">
        <w:rPr>
          <w:rFonts w:cs="Times New Roman" w:eastAsia="Times New Roman" w:hAnsi="Times New Roman" w:ascii="Times New Roman"/>
          <w:sz w:val="24"/>
          <w:szCs w:val="24"/>
          <w:lang w:eastAsia="hr-HR"/>
        </w:rPr>
        <w:t>195.100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121,176</w:t>
      </w:r>
    </w:p>
    <w:p w:rsidRDefault="006E7CC7" w:rsidP="006E7CC7" w:rsidR="006E7CC7" w:rsidRPr="000A3D29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0A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AKTIVA UKUPNO              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</w:t>
      </w:r>
      <w:r w:rsidRPr="00A00A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2.064.900     </w:t>
      </w:r>
      <w:r w:rsidRPr="00A00AD9">
        <w:rPr>
          <w:b/>
        </w:rPr>
        <w:t>1.015.300</w:t>
      </w:r>
      <w:r w:rsidRPr="00A00A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A00A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696.342     624.520</w:t>
      </w:r>
    </w:p>
    <w:p w:rsidRDefault="006E7CC7" w:rsidP="006E7CC7" w:rsidR="006E7CC7" w:rsidRPr="000A3D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CC7" w:rsidP="006E7CC7" w:rsidR="006E7C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KAPITAL I REZERVE                    </w:t>
      </w:r>
      <w:r w:rsidRPr="000A3D29">
        <w:rPr>
          <w:rFonts w:cs="Times New Roman" w:eastAsia="Times New Roman" w:hAnsi="Times New Roman" w:ascii="Times New Roman"/>
          <w:sz w:val="24"/>
          <w:szCs w:val="24"/>
          <w:lang w:eastAsia="hr-HR"/>
        </w:rPr>
        <w:t>875.600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0A3D29">
        <w:rPr>
          <w:rFonts w:cs="Times New Roman" w:eastAsia="Times New Roman" w:hAnsi="Times New Roman" w:ascii="Times New Roman"/>
          <w:sz w:val="24"/>
          <w:szCs w:val="24"/>
          <w:lang w:eastAsia="hr-HR"/>
        </w:rPr>
        <w:t>483.400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0A3D29">
        <w:rPr>
          <w:rFonts w:cs="Times New Roman" w:eastAsia="Times New Roman" w:hAnsi="Times New Roman" w:ascii="Times New Roman"/>
          <w:sz w:val="24"/>
          <w:szCs w:val="24"/>
          <w:lang w:eastAsia="hr-HR"/>
        </w:rPr>
        <w:t>267.200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106.972</w:t>
      </w:r>
    </w:p>
    <w:p w:rsidRDefault="006E7CC7" w:rsidP="006E7CC7" w:rsidR="006E7CC7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DUGOROČNE OBVEZE                 </w:t>
      </w:r>
      <w:r w:rsidRPr="00A00AD9">
        <w:rPr>
          <w:rFonts w:cs="Times New Roman" w:eastAsia="Times New Roman" w:hAnsi="Times New Roman" w:ascii="Times New Roman"/>
          <w:sz w:val="24"/>
          <w:szCs w:val="24"/>
          <w:lang w:eastAsia="hr-HR"/>
        </w:rPr>
        <w:t>672.600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A00AD9">
        <w:rPr>
          <w:rFonts w:cs="Times New Roman" w:eastAsia="Times New Roman" w:hAnsi="Times New Roman" w:ascii="Times New Roman"/>
          <w:sz w:val="24"/>
          <w:szCs w:val="24"/>
          <w:lang w:eastAsia="hr-HR"/>
        </w:rPr>
        <w:t>42.600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A00AD9">
        <w:rPr>
          <w:rFonts w:cs="Times New Roman" w:eastAsia="Times New Roman" w:hAnsi="Times New Roman" w:ascii="Times New Roman"/>
          <w:sz w:val="24"/>
          <w:szCs w:val="24"/>
          <w:lang w:eastAsia="hr-HR"/>
        </w:rPr>
        <w:t>12.200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175.797</w:t>
      </w:r>
    </w:p>
    <w:p w:rsidRDefault="006E7CC7" w:rsidP="006E7CC7" w:rsidR="006E7C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KRATKOROČNE OBVEZE            </w:t>
      </w:r>
      <w:r w:rsidRPr="00A00AD9">
        <w:rPr>
          <w:rFonts w:cs="Times New Roman" w:eastAsia="Times New Roman" w:hAnsi="Times New Roman" w:ascii="Times New Roman"/>
          <w:sz w:val="24"/>
          <w:szCs w:val="24"/>
          <w:lang w:eastAsia="hr-HR"/>
        </w:rPr>
        <w:t>516.800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  <w:r w:rsidRPr="00A00AD9">
        <w:rPr>
          <w:rFonts w:cs="Times New Roman" w:eastAsia="Times New Roman" w:hAnsi="Times New Roman" w:ascii="Times New Roman"/>
          <w:sz w:val="24"/>
          <w:szCs w:val="24"/>
          <w:lang w:eastAsia="hr-HR"/>
        </w:rPr>
        <w:t>489.300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A00AD9">
        <w:rPr>
          <w:rFonts w:cs="Times New Roman" w:eastAsia="Times New Roman" w:hAnsi="Times New Roman" w:ascii="Times New Roman"/>
          <w:sz w:val="24"/>
          <w:szCs w:val="24"/>
          <w:lang w:eastAsia="hr-HR"/>
        </w:rPr>
        <w:t>416.900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341.751</w:t>
      </w:r>
    </w:p>
    <w:p w:rsidRDefault="006E7CC7" w:rsidP="006E7CC7" w:rsidR="006E7CC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0A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PASIVA UKUPNO                          2.064.900     </w:t>
      </w:r>
      <w:r w:rsidRPr="00A00AD9">
        <w:rPr>
          <w:b/>
        </w:rPr>
        <w:t>1.015.300</w:t>
      </w:r>
      <w:r w:rsidRPr="00A00A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696.342     624.520</w:t>
      </w:r>
    </w:p>
    <w:p w:rsidRDefault="0028209F" w:rsidP="006E7CC7" w:rsidR="0028209F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8209F" w:rsidP="006E7CC7" w:rsidR="0028209F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8209F" w:rsidP="006E7CC7" w:rsidR="0028209F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8209F" w:rsidP="006E7CC7" w:rsidR="0028209F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E7CC7" w:rsidP="006E7CC7" w:rsidR="006E7CC7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CC7" w:rsidP="006E7CC7" w:rsidR="006E7CC7" w:rsidRPr="00AE3F1E">
      <w:pP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E3F1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RAČUN DOBITI I GUBITKA</w:t>
      </w:r>
    </w:p>
    <w:p w:rsidRDefault="006E7CC7" w:rsidP="006E7CC7" w:rsidR="006E7CC7" w:rsidRPr="00A00AD9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7CC7" w:rsidP="006E7CC7" w:rsidR="006E7C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PRIHODI                          </w:t>
      </w:r>
      <w:r w:rsidRPr="00071D4C">
        <w:rPr>
          <w:rFonts w:cs="Times New Roman" w:eastAsia="Times New Roman" w:hAnsi="Times New Roman" w:ascii="Times New Roman"/>
          <w:sz w:val="24"/>
          <w:szCs w:val="24"/>
          <w:lang w:eastAsia="hr-HR"/>
        </w:rPr>
        <w:t>877.400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071D4C">
        <w:rPr>
          <w:rFonts w:cs="Times New Roman" w:eastAsia="Times New Roman" w:hAnsi="Times New Roman" w:ascii="Times New Roman"/>
          <w:sz w:val="24"/>
          <w:szCs w:val="24"/>
          <w:lang w:eastAsia="hr-HR"/>
        </w:rPr>
        <w:t>925.100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071D4C">
        <w:rPr>
          <w:rFonts w:cs="Times New Roman" w:eastAsia="Times New Roman" w:hAnsi="Times New Roman" w:ascii="Times New Roman"/>
          <w:sz w:val="24"/>
          <w:szCs w:val="24"/>
          <w:lang w:eastAsia="hr-HR"/>
        </w:rPr>
        <w:t>211.800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17.720</w:t>
      </w:r>
    </w:p>
    <w:p w:rsidRDefault="006E7CC7" w:rsidP="006E7CC7" w:rsidR="006E7CC7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RASHODI                        </w:t>
      </w:r>
      <w:r w:rsidRPr="00071D4C">
        <w:rPr>
          <w:rFonts w:cs="Times New Roman" w:eastAsia="Times New Roman" w:hAnsi="Times New Roman" w:ascii="Times New Roman"/>
          <w:sz w:val="24"/>
          <w:szCs w:val="24"/>
          <w:lang w:eastAsia="hr-HR"/>
        </w:rPr>
        <w:t>740.000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  <w:r w:rsidRPr="00071D4C">
        <w:rPr>
          <w:rFonts w:cs="Times New Roman" w:eastAsia="Times New Roman" w:hAnsi="Times New Roman" w:ascii="Times New Roman"/>
          <w:sz w:val="24"/>
          <w:szCs w:val="24"/>
          <w:lang w:eastAsia="hr-HR"/>
        </w:rPr>
        <w:t>767.100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071D4C">
        <w:rPr>
          <w:rFonts w:cs="Times New Roman" w:eastAsia="Times New Roman" w:hAnsi="Times New Roman" w:ascii="Times New Roman"/>
          <w:sz w:val="24"/>
          <w:szCs w:val="24"/>
          <w:lang w:eastAsia="hr-HR"/>
        </w:rPr>
        <w:t>284.200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118.750</w:t>
      </w:r>
    </w:p>
    <w:p w:rsidRDefault="006E7CC7" w:rsidP="006E7CC7" w:rsidR="006E7CC7">
      <w:pP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071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DOBIT/GUBITAK RAZDOBLJA       45.700          10.100     -216.100     </w:t>
      </w:r>
      <w:r w:rsidR="00C3724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-</w:t>
      </w:r>
      <w:r w:rsidRPr="00071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160.254</w:t>
      </w:r>
    </w:p>
    <w:p w:rsidRDefault="006E7CC7" w:rsidP="006E7CC7" w:rsidR="006E7CC7">
      <w:pP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F3873" w:rsidP="00BD2606" w:rsidR="001F38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3873" w:rsidP="00BD2606" w:rsidR="001F38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3873" w:rsidP="00BD2606" w:rsidR="001F38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5316" w:rsidP="00BD2606" w:rsidR="00CC531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5316" w:rsidP="00BD2606" w:rsidR="00CC531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5316" w:rsidP="00BD2606" w:rsidR="00CC531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5316" w:rsidP="00BD2606" w:rsidR="00CC531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5316" w:rsidP="00BD2606" w:rsidR="00CC5316" w:rsidRPr="00BD260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auto" w:w="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680"/>
        <w:gridCol w:w="673"/>
        <w:gridCol w:w="668"/>
        <w:gridCol w:w="663"/>
        <w:gridCol w:w="659"/>
        <w:gridCol w:w="656"/>
        <w:gridCol w:w="653"/>
        <w:gridCol w:w="650"/>
        <w:gridCol w:w="685"/>
        <w:gridCol w:w="798"/>
        <w:gridCol w:w="1351"/>
        <w:gridCol w:w="1146"/>
      </w:tblGrid>
      <w:tr w:rsidTr="00BD2606" w:rsidR="00BD2606" w:rsidRPr="00BD2606">
        <w:trPr>
          <w:trHeight w:val="405"/>
        </w:trPr>
        <w:tc>
          <w:tcPr>
            <w:tcW w:type="auto" w:w="0"/>
            <w:gridSpan w:val="1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24"/>
                <w:szCs w:val="24"/>
                <w:lang w:eastAsia="hr-HR"/>
              </w:rPr>
              <w:t>BILANCA</w:t>
            </w:r>
          </w:p>
        </w:tc>
        <w:tc>
          <w:tcPr>
            <w:tcW w:type="auto" w:w="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Obrazac</w:t>
            </w: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br/>
            </w:r>
            <w:r w:rsidRPr="00BD2606">
              <w:rPr>
                <w:rFonts w:cs="Times New Roman" w:eastAsia="Times New Roman" w:hAnsi="Arial Black" w:ascii="Arial Black"/>
                <w:b/>
                <w:bCs/>
                <w:color w:val="000080"/>
                <w:sz w:val="24"/>
                <w:szCs w:val="24"/>
                <w:lang w:eastAsia="hr-HR"/>
              </w:rPr>
              <w:t>POD-BIL</w:t>
            </w:r>
          </w:p>
        </w:tc>
      </w:tr>
      <w:tr w:rsidTr="00BD2606" w:rsidR="00BD2606" w:rsidRPr="00BD2606">
        <w:trPr>
          <w:trHeight w:val="405"/>
        </w:trPr>
        <w:tc>
          <w:tcPr>
            <w:tcW w:type="auto" w:w="0"/>
            <w:gridSpan w:val="1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stanje na dan 31.12.2015.</w:t>
            </w: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D2606" w:rsidR="00BD2606" w:rsidRPr="00BD2606">
        <w:trPr>
          <w:trHeight w:val="105"/>
        </w:trPr>
        <w:tc>
          <w:tcPr>
            <w:tcW w:type="auto" w:w="0"/>
            <w:tcBorders>
              <w:top w:space="0" w:sz="2" w:color="000000" w:val="single"/>
              <w:left w:space="0" w:sz="6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6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D2606" w:rsidR="00BD2606" w:rsidRPr="00BD2606">
        <w:trPr>
          <w:trHeight w:val="405"/>
        </w:trPr>
        <w:tc>
          <w:tcPr>
            <w:tcW w:type="auto" w:w="0"/>
            <w:gridSpan w:val="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Obveznik: 17017319135; TISAK GAREŠNICA DOO</w:t>
            </w:r>
          </w:p>
        </w:tc>
      </w:tr>
      <w:tr w:rsidTr="00BD2606" w:rsidR="00BD2606" w:rsidRPr="00BD2606">
        <w:trPr>
          <w:trHeight w:val="480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C0C0C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C0C0C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C0C0C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 xml:space="preserve">Rbr. </w:t>
            </w: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bilješke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C0C0C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C0C0C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C0C0C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6" w:color="C0C0C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auto" w:w="0"/>
            <w:tcBorders>
              <w:top w:space="0" w:sz="6" w:color="C0C0C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6" w:color="C0C0C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auto" w:w="0"/>
            <w:tcBorders>
              <w:top w:space="0" w:sz="6" w:color="C0C0C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969696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C0C0C0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A)  POTRAŽIVANJA ZA UPISANI A NEUPLAĆENI KAPITAL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001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B)  DUGOTRAJNA IMOVINA </w:t>
            </w: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(003+010+020+029+033)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002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501.277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503.344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NEMATERIJALNA IMOVINA (004 do 009)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003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1. Izdaci za razvoj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004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2. Koncesije, patenti, licencije, robne i uslužne marke, softver i ostala prava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005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3. Goodwill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006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4. Predujmovi za nabavu nematerijalne imovine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007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5. Nematerijalna imovina u pripremi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008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6. Ostala nematerijalna imovina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009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MATERIJALNA IMOVINA (011 do 019)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2.277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4.344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1. Zemljište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2. Građevinski objekti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2.277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4.344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   3. Postrojenja i oprema 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4. Alati, pogonski inventar i transportna imovina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5. Biološka imovina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6. Predujmovi za materijalnu imovinu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7. Materijalna imovina u pripremi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8. Ostala materijalna imovina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9. Ulaganje u nekretnine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019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DUGOTRAJNA FINANCIJSKA IMOVINA (021 do 028)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499.000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499.000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1. Udjeli (dionice) kod povezanih poduzetnika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2. Dani zajmovi povezanim poduzetnicima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3. Sudjelujući interesi (udjeli)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4. Zajmovi dani poduzetnicima u kojima postoje sudjelujući interesi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499.000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499.000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5. Ulaganja u vrijednosne papire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6. Dani zajmovi, depoziti i slično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    7. Ostala dugotrajna financijska imovina 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8.  Ulaganja koja se obračunavaju metodom udjela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POTRAŽIVANJA (030 do 032)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029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1. Potraživanja od povezanih poduzetnika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2. Potraživanja po osnovi prodaje na kredit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3. Ostala potraživanja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 xml:space="preserve">C)  KRATKOTRAJNA IMOVINA </w:t>
            </w: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(035+043+050+058)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195.065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121.176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ZALIHE (036 do 042)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1. Sirovine i materijal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2. Proizvodnja u tijeku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3. Gotovi proizvodi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4. Trgovačka roba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039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5. Predujmovi za zalihe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6. Dugotrajna imovina namijenjena prodaji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7. Biološka imovina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POTRAŽIVANJA (044 do 049)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195.033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121.144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1. Potraživanja od povezanih poduzetnika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12.537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12.537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2. Potraživanja od kupaca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118.307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50.761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  3. Potraživanja od sudjelujućih poduzetnika 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4. Potraživanja od zaposlenika i članova poduzetnika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5. Potraživanja od države i drugih institucija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6.343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6. Ostala potraživanja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049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57.846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57.846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KRATKOTRAJNA FINANCIJSKA IMOVINA (051 do 057)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1. Udjeli (dionice) kod povezanih poduzetnika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2. Dani zajmovi povezanim poduzetnicima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    3. Sudjelujući interesi (udjeli) 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4. Zajmovi dani poduzetnicima u kojima postoje sudjelujući interesi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5. Ulaganja u vrijednosne papire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6. Dani zajmovi, depoziti i slično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    7. Ostala financijska imovina 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32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D)  PLAĆENI TROŠKOVI BUDUĆEG RAZDOBLJA I OBRAČUNATI PRIHODI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059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E)  UKUPNO AKTIVA </w:t>
            </w: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(001+002+034+059)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696.342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624.520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F)  IZVANBILANČNI ZAPISI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C0C0C0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A)  KAPITAL I REZERVE </w:t>
            </w: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(063+064+065+071+072+075+078)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267.226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106.972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22.600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22.600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5.520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5.520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REZERVE IZ DOBITI (066+067-068+069+070)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 Zakonske rezerve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 Rezerve za vlastite dionice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3. Vlastite dionice i udjeli (odbitna stavka)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4. Statutarne rezerve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069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5. Ostale rezerve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V. ZADRŽANA DOBIT ILI PRENESENI GUBITAK (073-074)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455.246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239.106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ind w:firstLine="18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 Zadržana dobit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455.246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239.106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ind w:firstLine="18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 Preneseni gubitak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VI. DOBIT ILI GUBITAK POSLOVNE GODINE (076-077)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-216.140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-160.254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ind w:firstLine="18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1. Dobit poslovne godine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ind w:firstLine="18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2. Gubitak poslovne godine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216.140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160.254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lastRenderedPageBreak/>
              <w:t>VII. MANJINSKI INTERES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B)  REZERVIRANJA </w:t>
            </w: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(080 do 082)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079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1. Rezerviranja za mirovine, otpremnine i slične obveze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2. Rezerviranja za porezne obveze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3. Druga rezerviranja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C)  DUGOROČNE OBVEZE </w:t>
            </w: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(084 do 092)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12.229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175.797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1. Obveze prema povezanim poduzetnicima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2. Obveze za zajmove, depozite i slično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3. Obveze prema bankama i drugim financijskim institucijama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4. Obveze za predujmove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5. Obveze prema dobavljačima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3.229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6. Obveze po vrijednosnim papirima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089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7. Obveze prema poduzetnicima u kojima postoje sudjelujući interesi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9.000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175.797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8. Ostale dugoročne obveze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9. Odgođena porezna obveza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D)  KRATKOROČNE OBVEZE </w:t>
            </w: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(094 do 105)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416.887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341.751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1. Obveze prema povezanim poduzetnicima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2. Obveze za zajmove, depozite i slično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3. Obveze prema bankama i drugim financijskim institucijama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4. Obveze za predujmove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5. Obveze prema dobavljačima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187.787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74.175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6. Obveze po vrijednosnim papirima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099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7. Obveze prema poduzetnicima u kojima postoje sudjelujući interesi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8. Obveze prema zaposlenicima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101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2.480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31.000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  9. Obveze za poreze, doprinose i slična davanja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102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226.620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236.576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10. Obveze s osnove udjela u rezultatu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11. Obveze po osnovi dugotrajne imovine namijenjene prodaji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  12. Ostale kratkoročne obveze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E) ODGOĐENO PLAĆANJE TROŠKOVA I PRIHOD BUDUĆEGA RAZDOBLJA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106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F) UKUPNO – PASIVA </w:t>
            </w:r>
            <w:r w:rsidRPr="00BD260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(062+079+083+093+106)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696.342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624.520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G)  IZVANBILANČNI ZAPISI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C0C0C0" w:color="auto" w:val="clear"/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DODATAK BILANCI</w:t>
            </w: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 xml:space="preserve"> (popunjava poduzetnik koji sastavlja konsolidirani godišnji financijski izvještaj)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1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A) KAPITAL I REZERVE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  <w:t>1. Pripisano imateljima kapitala matice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109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285"/>
        </w:trPr>
        <w:tc>
          <w:tcPr>
            <w:tcW w:type="auto" w:w="0"/>
            <w:gridSpan w:val="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  <w:t>2. Pripisano manjinskom interesu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110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260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D2606" w:rsidR="00BD2606" w:rsidRPr="00BD2606">
        <w:trPr>
          <w:trHeight w:val="105"/>
        </w:trPr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55DAC" w:rsidR="00BD2606" w:rsidRPr="00BD2606">
        <w:trPr>
          <w:trHeight w:val="240"/>
        </w:trPr>
        <w:tc>
          <w:tcPr>
            <w:tcW w:type="auto" w:w="0"/>
            <w:gridSpan w:val="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D2606" w:rsidR="00BD2606" w:rsidRPr="00BD2606">
        <w:trPr>
          <w:trHeight w:val="105"/>
        </w:trPr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0"/>
              <w:left w:type="dxa" w:w="105"/>
              <w:bottom w:type="dxa" w:w="0"/>
              <w:right w:type="dxa" w:w="105"/>
            </w:tcMar>
            <w:vAlign w:val="center"/>
            <w:hideMark/>
          </w:tcPr>
          <w:p w:rsidRDefault="00BD2606" w:rsidP="00BD2606" w:rsidR="00BD2606" w:rsidRPr="00BD2606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D56A86" w:rsidR="00D56A86"/>
    <w:p w:rsidRDefault="006E3B02" w:rsidR="006E3B02"/>
    <w:p w:rsidRDefault="006E3B02" w:rsidR="006E3B02"/>
    <w:p w:rsidRDefault="00A6708E" w:rsidP="00A6708E" w:rsidR="00A670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708E" w:rsidP="00A6708E" w:rsidR="00A670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708E" w:rsidP="00C37249" w:rsidR="00A6708E" w:rsidRPr="00473880">
      <w:pPr>
        <w:spacing w:lineRule="auto" w:line="240" w:after="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Dužnik sa 31.12.2015. godine </w:t>
      </w:r>
      <w:r w:rsidR="00C37249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iskazuje ukupne obveze u </w:t>
      </w: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iznosu od 517.548,00 kuna, a potraživanja u  iznosu 121.144,00 kuna.</w:t>
      </w:r>
    </w:p>
    <w:p w:rsidRDefault="00A6708E" w:rsidP="00C37249" w:rsidR="00A6708E" w:rsidRPr="00473880">
      <w:pPr>
        <w:spacing w:lineRule="auto" w:line="240" w:after="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lastRenderedPageBreak/>
        <w:t xml:space="preserve">Gubitak u 2015. godini dužnik je iskazao u iznosu od </w:t>
      </w:r>
      <w:r w:rsidR="00303C8A"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-1</w:t>
      </w: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60.254,00 kuna.</w:t>
      </w:r>
    </w:p>
    <w:p w:rsidRDefault="00CE44C9" w:rsidP="00C37249" w:rsidR="00CE44C9" w:rsidRPr="00473880">
      <w:pPr>
        <w:spacing w:lineRule="auto" w:line="240" w:after="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CE44C9" w:rsidP="00C37249" w:rsidR="00E76CC5">
      <w:pPr>
        <w:spacing w:lineRule="auto" w:line="240" w:after="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U 2016. godini dužnik </w:t>
      </w:r>
      <w:r w:rsidR="001A22F9">
        <w:rPr>
          <w:rFonts w:cs="Times New Roman" w:eastAsia="Times New Roman" w:hAnsi="Times New Roman" w:ascii="Times New Roman"/>
          <w:sz w:val="28"/>
          <w:szCs w:val="28"/>
          <w:lang w:eastAsia="hr-HR"/>
        </w:rPr>
        <w:t>više nije poslovao.</w:t>
      </w:r>
    </w:p>
    <w:p w:rsidRDefault="001A22F9" w:rsidP="00C37249" w:rsidR="001A22F9" w:rsidRPr="001A22F9">
      <w:pPr>
        <w:spacing w:lineRule="auto" w:line="240" w:after="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A32ED8" w:rsidP="00C37249" w:rsidR="00A32ED8" w:rsidRPr="00473880">
      <w:pPr>
        <w:jc w:val="both"/>
        <w:rPr>
          <w:rFonts w:cs="Times New Roman" w:hAnsi="Times New Roman" w:ascii="Times New Roman"/>
          <w:sz w:val="28"/>
          <w:szCs w:val="28"/>
        </w:rPr>
      </w:pPr>
      <w:r w:rsidRPr="00473880">
        <w:rPr>
          <w:rFonts w:cs="Times New Roman" w:hAnsi="Times New Roman" w:ascii="Times New Roman"/>
          <w:sz w:val="28"/>
          <w:szCs w:val="28"/>
        </w:rPr>
        <w:t>Dužnik je izradio tromjesečno financijsko izvješće za period 01.01.2016-31.03.2016 g. iz kojeg je vidljivo slijedeće:</w:t>
      </w:r>
    </w:p>
    <w:p w:rsidRDefault="00A32ED8" w:rsidP="00C37249" w:rsidR="00A32ED8" w:rsidRPr="00473880">
      <w:pPr>
        <w:jc w:val="both"/>
        <w:rPr>
          <w:rFonts w:cs="Times New Roman" w:hAnsi="Times New Roman" w:ascii="Times New Roman"/>
          <w:sz w:val="28"/>
          <w:szCs w:val="28"/>
        </w:rPr>
      </w:pPr>
      <w:r w:rsidRPr="00473880">
        <w:rPr>
          <w:rFonts w:cs="Times New Roman" w:hAnsi="Times New Roman" w:ascii="Times New Roman"/>
          <w:sz w:val="28"/>
          <w:szCs w:val="28"/>
        </w:rPr>
        <w:t>Na dan 31.03.2016. dužnik je iskazao ukupne obveze u iznosu od 452.872,00 kuna.</w:t>
      </w:r>
    </w:p>
    <w:p w:rsidRDefault="00A32ED8" w:rsidP="00C37249" w:rsidR="00A32ED8" w:rsidRPr="00473880">
      <w:pPr>
        <w:jc w:val="both"/>
        <w:rPr>
          <w:rFonts w:cs="Times New Roman" w:hAnsi="Times New Roman" w:ascii="Times New Roman"/>
          <w:sz w:val="28"/>
          <w:szCs w:val="28"/>
        </w:rPr>
      </w:pPr>
      <w:r w:rsidRPr="00473880">
        <w:rPr>
          <w:rFonts w:cs="Times New Roman" w:hAnsi="Times New Roman" w:ascii="Times New Roman"/>
          <w:sz w:val="28"/>
          <w:szCs w:val="28"/>
        </w:rPr>
        <w:t>Potraživanja na dan 31.03.2016. godine evidentirana su u ukupnom iznosu od 25.912,00 kuna.</w:t>
      </w:r>
    </w:p>
    <w:p w:rsidRDefault="00A32ED8" w:rsidP="00C37249" w:rsidR="00A32ED8" w:rsidRPr="002A1F2E">
      <w:pPr>
        <w:jc w:val="both"/>
        <w:rPr>
          <w:rFonts w:cs="Times New Roman" w:hAnsi="Times New Roman" w:ascii="Times New Roman"/>
          <w:sz w:val="28"/>
          <w:szCs w:val="28"/>
        </w:rPr>
      </w:pPr>
      <w:r w:rsidRPr="00473880">
        <w:rPr>
          <w:rFonts w:cs="Times New Roman" w:hAnsi="Times New Roman" w:ascii="Times New Roman"/>
          <w:sz w:val="28"/>
          <w:szCs w:val="28"/>
        </w:rPr>
        <w:t xml:space="preserve">U tom razdoblju ( tromjesečju ) ostvario je gubitak iz redovnog poslovanja u iznosu od </w:t>
      </w:r>
      <w:r w:rsidR="00303C8A" w:rsidRPr="00473880">
        <w:rPr>
          <w:rFonts w:cs="Times New Roman" w:hAnsi="Times New Roman" w:ascii="Times New Roman"/>
          <w:sz w:val="28"/>
          <w:szCs w:val="28"/>
        </w:rPr>
        <w:t>-</w:t>
      </w:r>
      <w:r w:rsidRPr="00473880">
        <w:rPr>
          <w:rFonts w:cs="Times New Roman" w:hAnsi="Times New Roman" w:ascii="Times New Roman"/>
          <w:sz w:val="28"/>
          <w:szCs w:val="28"/>
        </w:rPr>
        <w:t>35.616,00 kuna, tako da su mu na dan 31.03.2016. godine kapital i rezerve iznose ukupno 72.040,00 kuna, što znači da uzevši u obzir cjelokupnu imovinu u odnosu na ukupne obveze dužnik nije prezadužen.</w:t>
      </w:r>
    </w:p>
    <w:p w:rsidRDefault="00A6708E" w:rsidP="00C37249" w:rsidR="00A6708E" w:rsidRPr="00473880">
      <w:pPr>
        <w:jc w:val="both"/>
        <w:rPr>
          <w:rFonts w:cs="Times New Roman" w:hAnsi="Times New Roman" w:ascii="Times New Roman"/>
          <w:sz w:val="28"/>
          <w:szCs w:val="28"/>
        </w:rPr>
      </w:pPr>
      <w:r w:rsidRPr="00473880">
        <w:rPr>
          <w:rFonts w:cs="Times New Roman" w:hAnsi="Times New Roman" w:ascii="Times New Roman"/>
          <w:sz w:val="28"/>
          <w:szCs w:val="28"/>
        </w:rPr>
        <w:t>Nakon provedenog knjiženja na dan 31.03.2016. godine dužnik izjavljuje u bilješkama uz financijska izvješća da stavke niže pobrojane iz bilance čine:</w:t>
      </w:r>
    </w:p>
    <w:p w:rsidRDefault="00A6708E" w:rsidP="00C37249" w:rsidR="00A6708E" w:rsidRPr="00473880">
      <w:pPr>
        <w:jc w:val="both"/>
        <w:rPr>
          <w:rFonts w:cs="Times New Roman" w:hAnsi="Times New Roman" w:ascii="Times New Roman"/>
          <w:sz w:val="28"/>
          <w:szCs w:val="28"/>
        </w:rPr>
      </w:pPr>
    </w:p>
    <w:p w:rsidRDefault="00A6708E" w:rsidP="00C37249" w:rsidR="00A6708E" w:rsidRPr="00473880">
      <w:pPr>
        <w:jc w:val="both"/>
        <w:rPr>
          <w:rFonts w:cs="Times New Roman" w:hAnsi="Times New Roman" w:ascii="Times New Roman"/>
          <w:b/>
          <w:sz w:val="28"/>
          <w:szCs w:val="28"/>
        </w:rPr>
      </w:pPr>
      <w:r w:rsidRPr="00473880">
        <w:rPr>
          <w:rFonts w:cs="Times New Roman" w:hAnsi="Times New Roman" w:ascii="Times New Roman"/>
          <w:b/>
          <w:sz w:val="28"/>
          <w:szCs w:val="28"/>
        </w:rPr>
        <w:t xml:space="preserve">BILJEŠKE </w:t>
      </w:r>
      <w:r w:rsidR="00CC5316" w:rsidRPr="00473880">
        <w:rPr>
          <w:rFonts w:cs="Times New Roman" w:hAnsi="Times New Roman" w:ascii="Times New Roman"/>
          <w:b/>
          <w:sz w:val="28"/>
          <w:szCs w:val="28"/>
        </w:rPr>
        <w:t xml:space="preserve">KNJIGOVODSTVA </w:t>
      </w:r>
      <w:r w:rsidRPr="00473880">
        <w:rPr>
          <w:rFonts w:cs="Times New Roman" w:hAnsi="Times New Roman" w:ascii="Times New Roman"/>
          <w:b/>
          <w:sz w:val="28"/>
          <w:szCs w:val="28"/>
        </w:rPr>
        <w:t>NA DAN 31.03.2016.</w:t>
      </w:r>
    </w:p>
    <w:p w:rsidRDefault="00A6708E" w:rsidP="00C37249" w:rsidR="00A6708E" w:rsidRPr="00473880">
      <w:pPr>
        <w:jc w:val="both"/>
        <w:rPr>
          <w:rFonts w:cs="Times New Roman" w:hAnsi="Times New Roman" w:ascii="Times New Roman"/>
          <w:sz w:val="28"/>
          <w:szCs w:val="28"/>
        </w:rPr>
      </w:pPr>
      <w:r w:rsidRPr="00473880">
        <w:rPr>
          <w:rFonts w:cs="Times New Roman" w:hAnsi="Times New Roman" w:ascii="Times New Roman"/>
          <w:sz w:val="28"/>
          <w:szCs w:val="28"/>
        </w:rPr>
        <w:t>012  - GARAŽA JE SRUŠENA ZBOG STAROSTI,  A BOJLER PRODAN</w:t>
      </w:r>
    </w:p>
    <w:p w:rsidRDefault="00A6708E" w:rsidP="00C37249" w:rsidR="00A6708E" w:rsidRPr="00473880">
      <w:pPr>
        <w:jc w:val="both"/>
        <w:rPr>
          <w:rFonts w:cs="Times New Roman" w:hAnsi="Times New Roman" w:ascii="Times New Roman"/>
          <w:sz w:val="28"/>
          <w:szCs w:val="28"/>
        </w:rPr>
      </w:pPr>
      <w:r w:rsidRPr="00473880">
        <w:rPr>
          <w:rFonts w:cs="Times New Roman" w:hAnsi="Times New Roman" w:ascii="Times New Roman"/>
          <w:sz w:val="28"/>
          <w:szCs w:val="28"/>
        </w:rPr>
        <w:t xml:space="preserve">024  - NEKRETNINE U NARAVI  2 STANA U BJELOVARU  ROH BAU  </w:t>
      </w:r>
    </w:p>
    <w:p w:rsidRDefault="00A6708E" w:rsidP="00C37249" w:rsidR="00A6708E" w:rsidRPr="00473880">
      <w:pPr>
        <w:jc w:val="both"/>
        <w:rPr>
          <w:rFonts w:cs="Times New Roman" w:hAnsi="Times New Roman" w:ascii="Times New Roman"/>
          <w:sz w:val="28"/>
          <w:szCs w:val="28"/>
        </w:rPr>
      </w:pPr>
      <w:r w:rsidRPr="00473880">
        <w:rPr>
          <w:rFonts w:cs="Times New Roman" w:hAnsi="Times New Roman" w:ascii="Times New Roman"/>
          <w:sz w:val="28"/>
          <w:szCs w:val="28"/>
        </w:rPr>
        <w:t>045   -  KUPCI SU NAPLAĆENI KOLIKO JE BILO</w:t>
      </w:r>
      <w:r w:rsidR="00CC5316" w:rsidRPr="00473880">
        <w:rPr>
          <w:rFonts w:cs="Times New Roman" w:hAnsi="Times New Roman" w:ascii="Times New Roman"/>
          <w:sz w:val="28"/>
          <w:szCs w:val="28"/>
        </w:rPr>
        <w:t xml:space="preserve"> MOGUĆE , OSTALI SU NENAPLATIVI, ZBOG </w:t>
      </w:r>
      <w:r w:rsidRPr="00473880">
        <w:rPr>
          <w:rFonts w:cs="Times New Roman" w:hAnsi="Times New Roman" w:ascii="Times New Roman"/>
          <w:sz w:val="28"/>
          <w:szCs w:val="28"/>
        </w:rPr>
        <w:t>STEČAJ</w:t>
      </w:r>
      <w:r w:rsidR="00CC5316" w:rsidRPr="00473880">
        <w:rPr>
          <w:rFonts w:cs="Times New Roman" w:hAnsi="Times New Roman" w:ascii="Times New Roman"/>
          <w:sz w:val="28"/>
          <w:szCs w:val="28"/>
        </w:rPr>
        <w:t xml:space="preserve">A , IZBRISANI IZ </w:t>
      </w:r>
      <w:r w:rsidRPr="00473880">
        <w:rPr>
          <w:rFonts w:cs="Times New Roman" w:hAnsi="Times New Roman" w:ascii="Times New Roman"/>
          <w:sz w:val="28"/>
          <w:szCs w:val="28"/>
        </w:rPr>
        <w:t xml:space="preserve"> EVIDENCIJE I SL.  </w:t>
      </w:r>
    </w:p>
    <w:p w:rsidRDefault="00A6708E" w:rsidP="00C37249" w:rsidR="00A32ED8" w:rsidRPr="00473880">
      <w:pPr>
        <w:jc w:val="both"/>
        <w:rPr>
          <w:rFonts w:cs="Times New Roman" w:hAnsi="Times New Roman" w:ascii="Times New Roman"/>
          <w:sz w:val="28"/>
          <w:szCs w:val="28"/>
        </w:rPr>
      </w:pPr>
      <w:r w:rsidRPr="00473880">
        <w:rPr>
          <w:rFonts w:cs="Times New Roman" w:hAnsi="Times New Roman" w:ascii="Times New Roman"/>
          <w:sz w:val="28"/>
          <w:szCs w:val="28"/>
        </w:rPr>
        <w:t>049  -  POZAJMICE</w:t>
      </w:r>
      <w:r w:rsidR="00A235DD">
        <w:rPr>
          <w:rFonts w:cs="Times New Roman" w:hAnsi="Times New Roman" w:ascii="Times New Roman"/>
          <w:sz w:val="28"/>
          <w:szCs w:val="28"/>
        </w:rPr>
        <w:t xml:space="preserve"> SU KOMPENZIRANE SA OBVEZAMA</w:t>
      </w:r>
      <w:r w:rsidR="00473880">
        <w:rPr>
          <w:rFonts w:cs="Times New Roman" w:hAnsi="Times New Roman" w:ascii="Times New Roman"/>
          <w:sz w:val="28"/>
          <w:szCs w:val="28"/>
        </w:rPr>
        <w:t xml:space="preserve">, ISTO NIJE BILO   </w:t>
      </w:r>
      <w:r w:rsidRPr="00473880">
        <w:rPr>
          <w:rFonts w:cs="Times New Roman" w:hAnsi="Times New Roman" w:ascii="Times New Roman"/>
          <w:sz w:val="28"/>
          <w:szCs w:val="28"/>
        </w:rPr>
        <w:t>PROKNJIŽENO</w:t>
      </w:r>
      <w:r w:rsidR="00473880">
        <w:rPr>
          <w:rFonts w:cs="Times New Roman" w:hAnsi="Times New Roman" w:ascii="Times New Roman"/>
          <w:sz w:val="28"/>
          <w:szCs w:val="28"/>
        </w:rPr>
        <w:t xml:space="preserve"> DO STEČAJA</w:t>
      </w:r>
      <w:r w:rsidRPr="00473880">
        <w:rPr>
          <w:rFonts w:cs="Times New Roman" w:hAnsi="Times New Roman" w:ascii="Times New Roman"/>
          <w:sz w:val="28"/>
          <w:szCs w:val="28"/>
        </w:rPr>
        <w:t>, ŠTO JE U 2016.</w:t>
      </w:r>
      <w:r w:rsidR="00CE44C9" w:rsidRPr="00473880">
        <w:rPr>
          <w:rFonts w:cs="Times New Roman" w:hAnsi="Times New Roman" w:ascii="Times New Roman"/>
          <w:sz w:val="28"/>
          <w:szCs w:val="28"/>
        </w:rPr>
        <w:t xml:space="preserve"> </w:t>
      </w:r>
      <w:r w:rsidRPr="00473880">
        <w:rPr>
          <w:rFonts w:cs="Times New Roman" w:hAnsi="Times New Roman" w:ascii="Times New Roman"/>
          <w:sz w:val="28"/>
          <w:szCs w:val="28"/>
        </w:rPr>
        <w:t>ISPRAVLJENO. TO SU POZAJMICE VLASNIKA</w:t>
      </w:r>
      <w:r w:rsidR="00CE44C9" w:rsidRPr="00473880">
        <w:rPr>
          <w:rFonts w:cs="Times New Roman" w:hAnsi="Times New Roman" w:ascii="Times New Roman"/>
          <w:sz w:val="28"/>
          <w:szCs w:val="28"/>
        </w:rPr>
        <w:t xml:space="preserve"> DRUŠTVA</w:t>
      </w:r>
      <w:r w:rsidRPr="00473880">
        <w:rPr>
          <w:rFonts w:cs="Times New Roman" w:hAnsi="Times New Roman" w:ascii="Times New Roman"/>
          <w:sz w:val="28"/>
          <w:szCs w:val="28"/>
        </w:rPr>
        <w:t>.</w:t>
      </w:r>
    </w:p>
    <w:p w:rsidRDefault="007273D6" w:rsidP="00C37249" w:rsidR="007273D6" w:rsidRPr="00473880">
      <w:pPr>
        <w:spacing w:lineRule="auto" w:line="240" w:after="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CC5316" w:rsidP="00C37249" w:rsidR="00CC5316" w:rsidRPr="00473880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7273D6" w:rsidP="00C37249" w:rsidR="00CC5316" w:rsidRPr="00473880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Uvidom u Zemljino knjižni odjel Općinskog suda u Bjelovaru utvrđeno je da dužnik posjeduje dvije  nekretnine u svom vlasništvu odnosno da je upisan kao vlasnik nekretnina u ovom sudu.</w:t>
      </w:r>
    </w:p>
    <w:p w:rsidRDefault="007273D6" w:rsidP="00C37249" w:rsidR="007273D6" w:rsidRPr="00473880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</w:p>
    <w:p w:rsidRDefault="007273D6" w:rsidP="007273D6" w:rsidR="007273D6" w:rsidRPr="00473880">
      <w:pPr>
        <w:pStyle w:val="Odlomakpopisa"/>
        <w:numPr>
          <w:ilvl w:val="0"/>
          <w:numId w:val="3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Stan , k.o. Grad Bjelovaru, zk.ul.5597, kčbr.1003/31, DILETACIJA STAMBENO POSLOVNE ZGRADE BR 5 I DVOR U BJELOVARU U ULICI VLAHE PALJETKA POVRŠINE 2268 m2</w:t>
      </w:r>
    </w:p>
    <w:p w:rsidRDefault="007273D6" w:rsidP="007273D6" w:rsidR="007273D6" w:rsidRPr="00473880">
      <w:pPr>
        <w:pStyle w:val="Odlomakpopisa"/>
        <w:numPr>
          <w:ilvl w:val="0"/>
          <w:numId w:val="4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lastRenderedPageBreak/>
        <w:t>61. Suvlasnički dio s neodređenim omjerom ETAŽNO VLASNIŠTVO (E-61)</w:t>
      </w:r>
    </w:p>
    <w:p w:rsidRDefault="007273D6" w:rsidP="00473880" w:rsidR="007273D6" w:rsidRPr="00473880">
      <w:pPr>
        <w:ind w:left="36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STAN R – na IV katu zgrade sagrađene na kčbr.1003/31 koji se sastoji od dnevnog bravka,sobe kuhinje blagovaonice…..uk.površine 52,42 m2, sa ostavom broj 2 u podrumu uk</w:t>
      </w:r>
      <w:r w:rsidR="0059041B">
        <w:rPr>
          <w:rFonts w:cs="Times New Roman" w:eastAsia="Times New Roman" w:hAnsi="Times New Roman" w:ascii="Times New Roman"/>
          <w:sz w:val="28"/>
          <w:szCs w:val="28"/>
          <w:lang w:eastAsia="hr-HR"/>
        </w:rPr>
        <w:t>upne poršine 2,27m2.</w:t>
      </w: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Nema tereta.</w:t>
      </w:r>
    </w:p>
    <w:p w:rsidRDefault="00CC5316" w:rsidP="00CC5316" w:rsidR="00CC5316" w:rsidRPr="00473880">
      <w:pPr>
        <w:pStyle w:val="Odlomakpopisa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7273D6" w:rsidP="007273D6" w:rsidR="007273D6" w:rsidRPr="00473880">
      <w:pPr>
        <w:pStyle w:val="Odlomakpopisa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7273D6" w:rsidP="007273D6" w:rsidR="007273D6" w:rsidRPr="00473880">
      <w:pPr>
        <w:pStyle w:val="Odlomakpopisa"/>
        <w:numPr>
          <w:ilvl w:val="0"/>
          <w:numId w:val="3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Stan , k.o. Grad Bjelovaru, zk.ul.</w:t>
      </w:r>
      <w:r w:rsidR="00CB0B5A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5597,</w:t>
      </w:r>
      <w:r w:rsidR="00CB0B5A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kčbr.1003/31, DILETACIJA STAMBENO POSLOVNE ZGRADE BR 5 I DVOR U BJELOVARU U ULICI VLAHE PALJETKA POVRŠINE 2268 m2</w:t>
      </w:r>
    </w:p>
    <w:p w:rsidRDefault="007273D6" w:rsidP="00473880" w:rsidR="007273D6" w:rsidRPr="00473880">
      <w:pPr>
        <w:pStyle w:val="Odlomakpopisa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57.suvlasnički dio s neodređenim omjerom ETAŽNO VLASNIŠTVO (E-57)</w:t>
      </w:r>
    </w:p>
    <w:p w:rsidRDefault="007273D6" w:rsidP="00473880" w:rsidR="00473880">
      <w:pPr>
        <w:ind w:left="36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STAN P – na IV katu zgrade sagrađene na kč.br.1003/31 koji se sastoji o</w:t>
      </w:r>
      <w:r w:rsidR="00CB0B5A">
        <w:rPr>
          <w:rFonts w:cs="Times New Roman" w:eastAsia="Times New Roman" w:hAnsi="Times New Roman" w:ascii="Times New Roman"/>
          <w:sz w:val="28"/>
          <w:szCs w:val="28"/>
          <w:lang w:eastAsia="hr-HR"/>
        </w:rPr>
        <w:t>d dnevnog boravka,sobe,kuhinje i</w:t>
      </w:r>
      <w:r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dr……ukupne površine 40,91m2, sa ostavom broj 6 u podrumu ukupne površine 1,63m2</w:t>
      </w:r>
      <w:r w:rsid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>.</w:t>
      </w:r>
    </w:p>
    <w:p w:rsidRDefault="00473880" w:rsidP="00473880" w:rsidR="007273D6" w:rsidRPr="00473880">
      <w:pPr>
        <w:ind w:left="360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Na nekretnini je </w:t>
      </w:r>
      <w:r w:rsidR="007273D6" w:rsidRPr="00473880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upisano založno pravo Ministarstva financija, 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Porezna uprava</w:t>
      </w:r>
      <w:r w:rsidR="009B1E70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kao jamstvo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za </w:t>
      </w:r>
      <w:r w:rsidR="00CB0B5A">
        <w:rPr>
          <w:rFonts w:cs="Times New Roman" w:eastAsia="Times New Roman" w:hAnsi="Times New Roman" w:ascii="Times New Roman"/>
          <w:sz w:val="28"/>
          <w:szCs w:val="28"/>
          <w:lang w:eastAsia="hr-HR"/>
        </w:rPr>
        <w:t>tvrt</w:t>
      </w:r>
      <w:r w:rsidR="009B1E70">
        <w:rPr>
          <w:rFonts w:cs="Times New Roman" w:eastAsia="Times New Roman" w:hAnsi="Times New Roman" w:ascii="Times New Roman"/>
          <w:sz w:val="28"/>
          <w:szCs w:val="28"/>
          <w:lang w:eastAsia="hr-HR"/>
        </w:rPr>
        <w:t>k</w:t>
      </w:r>
      <w:r w:rsidR="00CB0B5A">
        <w:rPr>
          <w:rFonts w:cs="Times New Roman" w:eastAsia="Times New Roman" w:hAnsi="Times New Roman" w:ascii="Times New Roman"/>
          <w:sz w:val="28"/>
          <w:szCs w:val="28"/>
          <w:lang w:eastAsia="hr-HR"/>
        </w:rPr>
        <w:t>u Grafing iz Garešnice na temelju rješenja o reprogramu poreznog duga u iznosu 40.567,05 kuna glavnice.</w:t>
      </w:r>
    </w:p>
    <w:p w:rsidRDefault="0028209F" w:rsidP="0028209F" w:rsidR="0028209F" w:rsidRPr="00473880">
      <w:pPr>
        <w:pStyle w:val="Odlomakpopisa"/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AD7A8E" w:rsidP="0028209F" w:rsidR="00AD7A8E" w:rsidRPr="00473880">
      <w:pPr>
        <w:pStyle w:val="Odlomakpopisa"/>
        <w:jc w:val="both"/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</w:pPr>
      <w:r w:rsidRPr="00473880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 xml:space="preserve">Dug </w:t>
      </w:r>
      <w:r w:rsidR="00473880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>prema Ministarstvu financija</w:t>
      </w:r>
      <w:r w:rsidR="001A22F9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>, Porezna uprava</w:t>
      </w:r>
      <w:r w:rsidR="00473880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 xml:space="preserve"> odnosi se na jamstvo stečajnog dužnika za treću pravnu osobu </w:t>
      </w:r>
      <w:r w:rsidR="00CB0B5A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>i</w:t>
      </w:r>
      <w:r w:rsidR="00473880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 xml:space="preserve"> isti </w:t>
      </w:r>
      <w:r w:rsidRPr="00473880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>je podmiren u cijelosti, pa je potrebno izvršiti upis brisanja založnog prava.</w:t>
      </w:r>
      <w:r w:rsidR="00473880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 xml:space="preserve"> Post</w:t>
      </w:r>
      <w:r w:rsidR="001A22F9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>u</w:t>
      </w:r>
      <w:r w:rsidR="00473880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>pak brisanja je pokrenut i u tijeku je.</w:t>
      </w:r>
    </w:p>
    <w:p w:rsidRDefault="00CC5316" w:rsidP="007273D6" w:rsidR="00CC5316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7A8E" w:rsidP="007273D6" w:rsidR="00CC5316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AD7A8E">
        <w:rPr>
          <w:rFonts w:cs="Times New Roman" w:eastAsia="Times New Roman" w:hAnsi="Times New Roman" w:ascii="Times New Roman"/>
          <w:sz w:val="28"/>
          <w:szCs w:val="28"/>
          <w:lang w:eastAsia="hr-HR"/>
        </w:rPr>
        <w:t>Stečajni upravitelj stečajne mase otvorio je žiro račun kod Splitske banke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i izradio novi žig dužnika,</w:t>
      </w:r>
      <w:r w:rsidR="00CB0B5A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a u tijeku je postupak po ovlaštenom sudskom vještaku procjene vrijednosti pobrojanih nekretnina</w:t>
      </w:r>
      <w:r w:rsidR="00CB0B5A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( dva stana u Bjelovaru)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.</w:t>
      </w:r>
    </w:p>
    <w:p w:rsidRDefault="00AD7A8E" w:rsidP="007273D6" w:rsidR="00AD7A8E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Prema dosadašnjem uvidu u nekretnine radi se o roh bau stanovima koji su poprilično devastirani i čija dokum</w:t>
      </w:r>
      <w:r w:rsidR="00C37249">
        <w:rPr>
          <w:rFonts w:cs="Times New Roman" w:eastAsia="Times New Roman" w:hAnsi="Times New Roman" w:ascii="Times New Roman"/>
          <w:sz w:val="28"/>
          <w:szCs w:val="28"/>
          <w:lang w:eastAsia="hr-HR"/>
        </w:rPr>
        <w:t>entacija nije uredna, kao i izra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zito istaknuta zapuštenost, te prokišnjavanje zbog nedostatka prozora.</w:t>
      </w:r>
      <w:r w:rsidR="0028209F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Vidljivi</w:t>
      </w:r>
      <w:r w:rsidR="00CB0B5A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su tragovi okupljanja nepoznatih osoba i beskućnika</w:t>
      </w:r>
      <w:r w:rsidR="00C37249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prema otpadu z</w:t>
      </w:r>
      <w:r w:rsidR="0028209F">
        <w:rPr>
          <w:rFonts w:cs="Times New Roman" w:eastAsia="Times New Roman" w:hAnsi="Times New Roman" w:ascii="Times New Roman"/>
          <w:sz w:val="28"/>
          <w:szCs w:val="28"/>
          <w:lang w:eastAsia="hr-HR"/>
        </w:rPr>
        <w:t>atečenom u stanovima.</w:t>
      </w:r>
    </w:p>
    <w:p w:rsidRDefault="00AD7A8E" w:rsidP="007273D6" w:rsidR="00AD7A8E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Ne može se unaprijed istaknuti niti približna vrijednost predmetnih nekretnina</w:t>
      </w:r>
      <w:r w:rsidR="00EC71C3">
        <w:rPr>
          <w:rFonts w:cs="Times New Roman" w:eastAsia="Times New Roman" w:hAnsi="Times New Roman" w:ascii="Times New Roman"/>
          <w:sz w:val="28"/>
          <w:szCs w:val="28"/>
          <w:lang w:eastAsia="hr-HR"/>
        </w:rPr>
        <w:t>,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iako je vidljivo da je u spis dostavljena procjena po ŽDO u Bjelovaru, no tržište će u</w:t>
      </w:r>
      <w:r w:rsidR="0028209F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konačnici od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rediti stvarnu vrijednost stanova.</w:t>
      </w:r>
      <w:r w:rsidR="001A22F9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  <w:r w:rsid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Knigovodstveno stanje iskazuje </w:t>
      </w:r>
      <w:r w:rsidR="00C37249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se u  iznosu </w:t>
      </w:r>
      <w:r w:rsid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>499.000 kuna vrijednost</w:t>
      </w:r>
      <w:r w:rsidR="00EC71C3">
        <w:rPr>
          <w:rFonts w:cs="Times New Roman" w:eastAsia="Times New Roman" w:hAnsi="Times New Roman" w:ascii="Times New Roman"/>
          <w:sz w:val="28"/>
          <w:szCs w:val="28"/>
          <w:lang w:eastAsia="hr-HR"/>
        </w:rPr>
        <w:t>i</w:t>
      </w:r>
      <w:r w:rsid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, što je u procjeni </w:t>
      </w:r>
      <w:r w:rsidR="00EC71C3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imovine </w:t>
      </w:r>
      <w:r w:rsid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lastRenderedPageBreak/>
        <w:t>iskazano kao vrijednost od 150.000 kuna ( tablica – PREGLED IMOVINE I OBVEZA), no ni taj iznos realno nije naplativ u stvarnosti na tržištu, a obzirom na okolnos</w:t>
      </w:r>
      <w:r w:rsidR="00EC71C3">
        <w:rPr>
          <w:rFonts w:cs="Times New Roman" w:eastAsia="Times New Roman" w:hAnsi="Times New Roman" w:ascii="Times New Roman"/>
          <w:sz w:val="28"/>
          <w:szCs w:val="28"/>
          <w:lang w:eastAsia="hr-HR"/>
        </w:rPr>
        <w:t>ti zgrade  i stambenih jedinica, te dokumentacije</w:t>
      </w:r>
      <w:r w:rsidR="00C37249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stanova i zgrade</w:t>
      </w:r>
      <w:r w:rsidR="00EC71C3">
        <w:rPr>
          <w:rFonts w:cs="Times New Roman" w:eastAsia="Times New Roman" w:hAnsi="Times New Roman" w:ascii="Times New Roman"/>
          <w:sz w:val="28"/>
          <w:szCs w:val="28"/>
          <w:lang w:eastAsia="hr-HR"/>
        </w:rPr>
        <w:t>.</w:t>
      </w:r>
    </w:p>
    <w:p w:rsidRDefault="00C56F42" w:rsidP="007273D6" w:rsidR="00C56F42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C56F42" w:rsidP="007273D6" w:rsidR="00C56F42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B72371" w:rsidP="007273D6" w:rsidR="00B72371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2A1F2E" w:rsidP="007273D6" w:rsidR="00B72371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C37249">
        <w:rPr>
          <w:rFonts w:cs="Times New Roman" w:eastAsia="Times New Roman" w:hAnsi="Times New Roman" w:ascii="Times New Roman"/>
          <w:b/>
          <w:sz w:val="28"/>
          <w:szCs w:val="28"/>
          <w:lang w:eastAsia="hr-HR"/>
        </w:rPr>
        <w:t>POPIS VJEROVNIKA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  <w:r w:rsidR="00B72371">
        <w:rPr>
          <w:rFonts w:cs="Times New Roman" w:eastAsia="Times New Roman" w:hAnsi="Times New Roman" w:ascii="Times New Roman"/>
          <w:sz w:val="28"/>
          <w:szCs w:val="28"/>
          <w:lang w:eastAsia="hr-HR"/>
        </w:rPr>
        <w:t>:</w:t>
      </w: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59041B" w:rsidP="002A1F2E" w:rsidR="00D56EB2" w:rsidRPr="002A1F2E">
      <w:pPr>
        <w:pStyle w:val="Odlomakpopisa"/>
        <w:numPr>
          <w:ilvl w:val="0"/>
          <w:numId w:val="7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MF, Porezna uprava   </w:t>
      </w:r>
      <w:r w:rsidR="00D56EB2"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  <w:r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        </w:t>
      </w:r>
      <w:r w:rsidR="00D56EB2"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iznos tražbine </w:t>
      </w:r>
      <w:r w:rsid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  <w:r w:rsidR="00D56EB2"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>256.883,86 kuna</w:t>
      </w:r>
    </w:p>
    <w:p w:rsidRDefault="00D56EB2" w:rsidP="002A1F2E" w:rsidR="00CE44C9" w:rsidRPr="002A1F2E">
      <w:pPr>
        <w:pStyle w:val="Odlomakpopisa"/>
        <w:numPr>
          <w:ilvl w:val="0"/>
          <w:numId w:val="7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>Allianz osiguranje d.d</w:t>
      </w:r>
      <w:r w:rsidR="0059041B"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.         </w:t>
      </w:r>
      <w:r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iznos tražbine  </w:t>
      </w:r>
      <w:r w:rsidR="0059041B"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   </w:t>
      </w:r>
      <w:r w:rsidR="002A1F2E"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</w:t>
      </w:r>
      <w:r w:rsidRPr="002A1F2E">
        <w:rPr>
          <w:rFonts w:cs="Times New Roman" w:eastAsia="Times New Roman" w:hAnsi="Times New Roman" w:ascii="Times New Roman"/>
          <w:sz w:val="28"/>
          <w:szCs w:val="28"/>
          <w:lang w:eastAsia="hr-HR"/>
        </w:rPr>
        <w:t>9.441,39 kuna</w:t>
      </w:r>
    </w:p>
    <w:p w:rsidRDefault="002A1F2E" w:rsidP="007273D6" w:rsidR="0059041B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       </w:t>
      </w:r>
      <w:r w:rsidR="0059041B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UKUPNO.................................................... </w:t>
      </w: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  </w:t>
      </w:r>
      <w:r w:rsidR="0059041B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266.325,25 kuna</w:t>
      </w: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C37249" w:rsidP="007273D6" w:rsidR="00C37249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C37249" w:rsidP="007273D6" w:rsidR="00C37249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RAZLUČNI VJEROVNICI: nema</w:t>
      </w:r>
    </w:p>
    <w:p w:rsidRDefault="00305C8B" w:rsidP="007273D6" w:rsidR="00305C8B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C37249" w:rsidP="007273D6" w:rsidR="00C37249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2A1F2E" w:rsidP="007273D6" w:rsidR="002A1F2E" w:rsidRPr="00D56EB2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/>
        </w:rPr>
        <w:t>IZLUČNI VJEROVNICI:  nema</w:t>
      </w:r>
    </w:p>
    <w:p w:rsidRDefault="00CC5316" w:rsidP="007273D6" w:rsidR="00CC5316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37249" w:rsidP="007273D6" w:rsidR="00C37249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2A1F2E" w:rsidR="002A1F2E" w:rsidRPr="00C37249">
      <w:pPr>
        <w:rPr>
          <w:b/>
          <w:sz w:val="28"/>
          <w:szCs w:val="28"/>
        </w:rPr>
      </w:pPr>
      <w:r w:rsidRPr="00C37249">
        <w:rPr>
          <w:b/>
          <w:sz w:val="28"/>
          <w:szCs w:val="28"/>
        </w:rPr>
        <w:t>PREGLED IMOVINE I OBVEZA</w:t>
      </w:r>
    </w:p>
    <w:p w:rsidRDefault="002A1F2E" w:rsidP="002A1F2E" w:rsidR="002A1F2E">
      <w:pPr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                                          </w:t>
      </w:r>
    </w:p>
    <w:tbl>
      <w:tblPr>
        <w:tblStyle w:val="Reetkatablice"/>
        <w:tblW w:type="dxa" w:w="10207"/>
        <w:tblInd w:type="dxa" w:w="-318"/>
        <w:tblLook w:val="04A0" w:noVBand="1" w:noHBand="0" w:lastColumn="0" w:firstColumn="1" w:lastRow="0" w:firstRow="1"/>
      </w:tblPr>
      <w:tblGrid>
        <w:gridCol w:w="993"/>
        <w:gridCol w:w="3969"/>
        <w:gridCol w:w="2694"/>
        <w:gridCol w:w="2551"/>
      </w:tblGrid>
      <w:tr w:rsidTr="002A1F2E" w:rsidR="002A1F2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Red.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36"/>
                <w:szCs w:val="36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</w:t>
            </w:r>
          </w:p>
          <w:p w:rsidRDefault="002A1F2E" w:rsidR="002A1F2E">
            <w:pPr>
              <w:rPr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 xml:space="preserve">           O P I S                                   </w:t>
            </w:r>
            <w:r>
              <w:rPr>
                <w:b/>
                <w:sz w:val="36"/>
                <w:szCs w:val="36"/>
              </w:rPr>
              <w:t xml:space="preserve">                           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KNJIGOVODSTVENA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VRIJEDNOST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</w:t>
            </w:r>
          </w:p>
          <w:p w:rsidRDefault="002A1F2E" w:rsidR="002A1F2E">
            <w:pPr>
              <w:rPr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 xml:space="preserve">        PROCJENA          </w:t>
            </w:r>
            <w:r>
              <w:rPr>
                <w:b/>
                <w:sz w:val="36"/>
                <w:szCs w:val="36"/>
              </w:rPr>
              <w:t xml:space="preserve">                        </w:t>
            </w:r>
          </w:p>
          <w:p w:rsidRDefault="002A1F2E" w:rsidR="002A1F2E">
            <w:pPr>
              <w:rPr>
                <w:b/>
                <w:sz w:val="36"/>
                <w:szCs w:val="36"/>
              </w:rPr>
            </w:pPr>
          </w:p>
        </w:tc>
      </w:tr>
      <w:tr w:rsidTr="002A1F2E" w:rsidR="002A1F2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1F2E" w:rsidR="002A1F2E">
            <w:pPr>
              <w:rPr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A: IMOVINA DUŽNIKA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499.000,00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150.000,00</w:t>
            </w:r>
          </w:p>
        </w:tc>
      </w:tr>
      <w:tr w:rsidTr="002A1F2E" w:rsidR="002A1F2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Dugotrajna imovina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Kratkotrajna imovina -tražbine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>
              <w:rPr>
                <w:b/>
                <w:i/>
                <w:sz w:val="24"/>
                <w:szCs w:val="24"/>
              </w:rPr>
              <w:t>499.000,00</w:t>
            </w:r>
            <w:r>
              <w:rPr>
                <w:sz w:val="24"/>
                <w:szCs w:val="24"/>
              </w:rPr>
              <w:t xml:space="preserve">    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00,00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150.000,00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00,00</w:t>
            </w:r>
          </w:p>
        </w:tc>
      </w:tr>
      <w:tr w:rsidTr="002A1F2E" w:rsidR="002A1F2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1F2E" w:rsidR="002A1F2E">
            <w:pPr>
              <w:rPr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B:obveze dužnika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266.325,25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266.325,25</w:t>
            </w:r>
          </w:p>
        </w:tc>
      </w:tr>
      <w:tr w:rsidTr="002A1F2E" w:rsidR="002A1F2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 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Troškovi stečaja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Vjerovnici 1.višeg isplatnog reda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Vjerovnici 2.višeg isplatnog reda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Vjerovnici po čl. 87 SZ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Razlučni vjerovnici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Izlučni vjerovnici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</w:t>
            </w:r>
            <w:r>
              <w:rPr>
                <w:sz w:val="24"/>
                <w:szCs w:val="24"/>
              </w:rPr>
              <w:t>0,00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0,00 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266.325,25           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0,00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0,00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0,00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50.000,00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0,00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100.000,00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0,00</w:t>
            </w:r>
          </w:p>
          <w:p w:rsidRDefault="002A1F2E" w:rsidR="002A1F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0,00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0,00</w:t>
            </w:r>
            <w:r>
              <w:rPr>
                <w:b/>
                <w:sz w:val="24"/>
                <w:szCs w:val="24"/>
              </w:rPr>
              <w:t xml:space="preserve">       </w:t>
            </w:r>
          </w:p>
        </w:tc>
      </w:tr>
      <w:tr w:rsidTr="002A1F2E" w:rsidR="002A1F2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1F2E" w:rsidR="002A1F2E">
            <w:pPr>
              <w:rPr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REKAPITULACIJA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1F2E" w:rsidR="002A1F2E">
            <w:pPr>
              <w:rPr>
                <w:b/>
                <w:sz w:val="24"/>
                <w:szCs w:val="24"/>
              </w:rPr>
            </w:pP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1F2E" w:rsidR="002A1F2E">
            <w:pPr>
              <w:rPr>
                <w:b/>
                <w:sz w:val="24"/>
                <w:szCs w:val="24"/>
              </w:rPr>
            </w:pPr>
          </w:p>
        </w:tc>
      </w:tr>
      <w:tr w:rsidTr="002A1F2E" w:rsidR="002A1F2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  IMOVINA A: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  OBVEZE    B: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</w:t>
            </w:r>
            <w:r>
              <w:rPr>
                <w:b/>
                <w:i/>
                <w:sz w:val="24"/>
                <w:szCs w:val="24"/>
              </w:rPr>
              <w:t>499.000,00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266.325,25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150.000,00  </w:t>
            </w:r>
          </w:p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266.325,25</w:t>
            </w:r>
          </w:p>
        </w:tc>
      </w:tr>
      <w:tr w:rsidTr="002A1F2E" w:rsidR="002A1F2E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A1F2E" w:rsidR="002A1F2E">
            <w:pPr>
              <w:rPr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 NAMIRENJA 9:10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A1F2E" w:rsidR="002A1F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56% </w:t>
            </w:r>
          </w:p>
        </w:tc>
      </w:tr>
    </w:tbl>
    <w:p w:rsidRDefault="002A1F2E" w:rsidP="002A1F2E" w:rsidR="002A1F2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</w:t>
      </w:r>
    </w:p>
    <w:p w:rsidRDefault="002A1F2E" w:rsidP="002A1F2E" w:rsidR="002A1F2E">
      <w:pPr>
        <w:rPr>
          <w:sz w:val="28"/>
          <w:szCs w:val="28"/>
        </w:rPr>
      </w:pPr>
      <w:r>
        <w:rPr>
          <w:sz w:val="28"/>
          <w:szCs w:val="28"/>
        </w:rPr>
        <w:t>Izvor podataka:</w:t>
      </w:r>
    </w:p>
    <w:p w:rsidRDefault="002A1F2E" w:rsidP="002A1F2E" w:rsidR="002A1F2E">
      <w:pPr>
        <w:rPr>
          <w:sz w:val="28"/>
          <w:szCs w:val="28"/>
        </w:rPr>
      </w:pPr>
    </w:p>
    <w:p w:rsidRDefault="002A1F2E" w:rsidP="002A1F2E" w:rsidR="002A1F2E">
      <w:pPr>
        <w:pStyle w:val="Odlomakpopisa"/>
        <w:numPr>
          <w:ilvl w:val="0"/>
          <w:numId w:val="6"/>
        </w:num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>Procjena –Godišnja financijska izvješća za  2016.god.</w:t>
      </w:r>
    </w:p>
    <w:p w:rsidRDefault="002A1F2E" w:rsidP="002A1F2E" w:rsidR="002A1F2E">
      <w:pPr>
        <w:pStyle w:val="Odlomakpopisa"/>
        <w:numPr>
          <w:ilvl w:val="0"/>
          <w:numId w:val="6"/>
        </w:num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>Prokazni  popis</w:t>
      </w:r>
    </w:p>
    <w:p w:rsidRDefault="002A1F2E" w:rsidP="002A1F2E" w:rsidR="002A1F2E">
      <w:pPr>
        <w:pStyle w:val="Odlomakpopisa"/>
        <w:numPr>
          <w:ilvl w:val="0"/>
          <w:numId w:val="6"/>
        </w:num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>Stanje u knjigovodstvu  na dan 31.03.2016.g</w:t>
      </w:r>
    </w:p>
    <w:p w:rsidRDefault="002A1F2E" w:rsidP="002A1F2E" w:rsidR="002A1F2E">
      <w:pPr>
        <w:pStyle w:val="Odlomakpopisa"/>
        <w:numPr>
          <w:ilvl w:val="0"/>
          <w:numId w:val="6"/>
        </w:num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>Prijava  tražbina  vjerovnika</w:t>
      </w:r>
    </w:p>
    <w:p w:rsidRDefault="002A1F2E" w:rsidP="002A1F2E" w:rsidR="002A1F2E">
      <w:pPr>
        <w:pStyle w:val="Odlomakpopisa"/>
        <w:numPr>
          <w:ilvl w:val="0"/>
          <w:numId w:val="6"/>
        </w:num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>Proračun troškova stečajnog postupka</w:t>
      </w:r>
    </w:p>
    <w:p w:rsidRDefault="002A1F2E" w:rsidP="002A1F2E" w:rsidR="002A1F2E">
      <w:pPr>
        <w:pStyle w:val="Odlomakpopisa"/>
        <w:numPr>
          <w:ilvl w:val="0"/>
          <w:numId w:val="6"/>
        </w:num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 xml:space="preserve">Procjena knjigovodstvene vrijednosti                                                                         </w:t>
      </w:r>
    </w:p>
    <w:p w:rsidRDefault="002A1F2E" w:rsidP="002A1F2E" w:rsidR="002A1F2E">
      <w:pPr>
        <w:pStyle w:val="Odlomakpopisa"/>
        <w:ind w:left="975"/>
        <w:rPr>
          <w:sz w:val="28"/>
          <w:szCs w:val="28"/>
        </w:rPr>
      </w:pPr>
    </w:p>
    <w:p w:rsidRDefault="0059041B" w:rsidP="007273D6" w:rsidR="0059041B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9041B" w:rsidP="007273D6" w:rsidR="0059041B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9041B" w:rsidP="007273D6" w:rsidR="0059041B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A1F2E" w:rsidP="007273D6" w:rsidR="002A1F2E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273D6" w:rsidP="007273D6" w:rsidR="007273D6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0087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ZAKLJUČAK:</w:t>
      </w:r>
    </w:p>
    <w:p w:rsidRDefault="00CC5316" w:rsidP="007273D6" w:rsidR="00CC5316" w:rsidRPr="00E76CC5">
      <w:pPr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8209F" w:rsidP="0028209F" w:rsidR="00CC5316" w:rsidRPr="00D56EB2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</w:pPr>
      <w:r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Stečajni upravitelj predlaže da se izvješće prihvati u cijelosti</w:t>
      </w:r>
    </w:p>
    <w:p w:rsidRDefault="0028209F" w:rsidP="0028209F" w:rsidR="0028209F" w:rsidRPr="00D56EB2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</w:pPr>
      <w:r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lastRenderedPageBreak/>
        <w:t>Imovinu dužnika procjeniti po ovlaštenom sudskom vještaku i istu</w:t>
      </w:r>
      <w:r w:rsidR="00B72371"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 </w:t>
      </w:r>
      <w:r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dostaviti  vjero</w:t>
      </w:r>
      <w:r w:rsidR="002A1F2E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v</w:t>
      </w:r>
      <w:r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nicima i stečajnom sucu</w:t>
      </w:r>
      <w:r w:rsidR="00B72371"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 u spis</w:t>
      </w:r>
    </w:p>
    <w:p w:rsidRDefault="002A1F2E" w:rsidP="0028209F" w:rsidR="0028209F" w:rsidRPr="00D56EB2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</w:pPr>
      <w:r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Imovinu unovčavati </w:t>
      </w:r>
      <w:r w:rsidR="0028209F"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putem javne objave na </w:t>
      </w:r>
      <w:r w:rsidR="0028209F" w:rsidRPr="002A1F2E">
        <w:rPr>
          <w:rFonts w:cs="Times New Roman" w:eastAsia="Times New Roman" w:hAnsi="Times New Roman" w:ascii="Times New Roman"/>
          <w:b/>
          <w:sz w:val="28"/>
          <w:szCs w:val="28"/>
          <w:lang w:eastAsia="hr-HR" w:val="hr-HR"/>
        </w:rPr>
        <w:t>web-stečaj stranicama</w:t>
      </w:r>
      <w:r w:rsidR="0028209F"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 </w:t>
      </w:r>
      <w:r w:rsidR="00B72371"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u obliku Poziva za prikupljanje ponuda sukladno S</w:t>
      </w:r>
      <w:r w:rsidR="0028209F" w:rsidRPr="00D56EB2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tečajnom zakonu, kao slobodnu imovinu dužnika</w:t>
      </w:r>
    </w:p>
    <w:p w:rsidRDefault="00B72371" w:rsidP="00CF3E83" w:rsidR="00305C8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</w:pPr>
      <w:r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Ukoliko se imovina ne unovči </w:t>
      </w:r>
      <w:r w:rsid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na prvom Pozivu, za svako slije</w:t>
      </w:r>
      <w:r w:rsidR="00305C8B"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deće objavljivanje umanjiti vrijednost nekretnina za 10%, a sve </w:t>
      </w:r>
      <w:r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do iznosa od 50% od procijenjene vrijednosti</w:t>
      </w:r>
      <w:r w:rsid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, nakon čega će se sazvati Skupština </w:t>
      </w:r>
      <w:r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vj</w:t>
      </w:r>
      <w:r w:rsidR="00305C8B"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erovnika radi donošenja odluke</w:t>
      </w:r>
      <w:r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 o </w:t>
      </w:r>
      <w:r w:rsidR="00305C8B"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daljnjem unmanjenju vrijednosti.</w:t>
      </w:r>
    </w:p>
    <w:p w:rsidRDefault="00B72371" w:rsidP="00CF3E83" w:rsidR="00B72371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</w:pPr>
      <w:r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Nakon što </w:t>
      </w:r>
      <w:r w:rsid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se utrži </w:t>
      </w:r>
      <w:r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imovin</w:t>
      </w:r>
      <w:r w:rsid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>a</w:t>
      </w:r>
      <w:r w:rsidRPr="00305C8B">
        <w:rPr>
          <w:rFonts w:cs="Times New Roman" w:eastAsia="Times New Roman" w:hAnsi="Times New Roman" w:ascii="Times New Roman"/>
          <w:sz w:val="28"/>
          <w:szCs w:val="28"/>
          <w:lang w:eastAsia="hr-HR" w:val="hr-HR"/>
        </w:rPr>
        <w:t xml:space="preserve"> predložiti završnu diobu i zaključenje postupka.</w:t>
      </w:r>
    </w:p>
    <w:p w:rsidRDefault="00305C8B" w:rsidP="00305C8B" w:rsidR="00305C8B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305C8B" w:rsidP="00305C8B" w:rsidR="00305C8B" w:rsidRPr="00305C8B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</w:p>
    <w:p w:rsidRDefault="007273D6" w:rsidP="00E76CC5" w:rsidR="007273D6" w:rsidRPr="00305C8B">
      <w:pPr>
        <w:jc w:val="both"/>
        <w:rPr>
          <w:rFonts w:cs="Times New Roman" w:eastAsia="Times New Roman" w:hAnsi="Times New Roman" w:ascii="Times New Roman"/>
          <w:sz w:val="28"/>
          <w:szCs w:val="28"/>
          <w:lang w:eastAsia="hr-HR"/>
        </w:rPr>
      </w:pPr>
      <w:r w:rsidRPr="00305C8B">
        <w:rPr>
          <w:rFonts w:cs="Times New Roman" w:eastAsia="Times New Roman" w:hAnsi="Times New Roman" w:ascii="Times New Roman"/>
          <w:sz w:val="28"/>
          <w:szCs w:val="28"/>
          <w:lang w:eastAsia="hr-HR"/>
        </w:rPr>
        <w:t>U</w:t>
      </w:r>
      <w:r w:rsidR="00305C8B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 Slavonskom Brodu</w:t>
      </w:r>
      <w:r w:rsidR="00B72371" w:rsidRPr="00305C8B">
        <w:rPr>
          <w:rFonts w:cs="Times New Roman" w:eastAsia="Times New Roman" w:hAnsi="Times New Roman" w:ascii="Times New Roman"/>
          <w:sz w:val="28"/>
          <w:szCs w:val="28"/>
          <w:lang w:eastAsia="hr-HR"/>
        </w:rPr>
        <w:t xml:space="preserve">, </w:t>
      </w:r>
      <w:r w:rsidR="00305C8B">
        <w:rPr>
          <w:rFonts w:cs="Times New Roman" w:eastAsia="Times New Roman" w:hAnsi="Times New Roman" w:ascii="Times New Roman"/>
          <w:sz w:val="28"/>
          <w:szCs w:val="28"/>
          <w:lang w:eastAsia="hr-HR"/>
        </w:rPr>
        <w:t>15.siječnja 2018</w:t>
      </w:r>
      <w:r w:rsidRPr="00305C8B">
        <w:rPr>
          <w:rFonts w:cs="Times New Roman" w:eastAsia="Times New Roman" w:hAnsi="Times New Roman" w:ascii="Times New Roman"/>
          <w:sz w:val="28"/>
          <w:szCs w:val="28"/>
          <w:lang w:eastAsia="hr-HR"/>
        </w:rPr>
        <w:t>. g.</w:t>
      </w:r>
    </w:p>
    <w:p w:rsidRDefault="00CC5316" w:rsidP="00E76CC5" w:rsidR="00CC5316" w:rsidRPr="00E76CC5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73D6" w:rsidP="007273D6" w:rsidR="007273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2371">
        <w:t xml:space="preserve">  </w:t>
      </w:r>
      <w:r w:rsidRPr="00464FF0">
        <w:t xml:space="preserve"> </w:t>
      </w:r>
      <w:r w:rsidR="00B72371">
        <w:t>Stečajni upravitelj Stečajne mase</w:t>
      </w:r>
    </w:p>
    <w:p w:rsidRDefault="00B72371" w:rsidP="007273D6" w:rsidR="00B72371" w:rsidRPr="00464FF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iza TISAK GAREŠNICA d.o.o. u stečaju</w:t>
      </w:r>
    </w:p>
    <w:p w:rsidRDefault="007273D6" w:rsidP="007273D6" w:rsidR="007273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FF0">
        <w:tab/>
      </w:r>
      <w:r w:rsidRPr="00464FF0">
        <w:tab/>
      </w:r>
      <w:r w:rsidRPr="00464FF0">
        <w:tab/>
      </w:r>
      <w:r w:rsidRPr="00464FF0">
        <w:tab/>
      </w:r>
      <w:r w:rsidRPr="00464FF0">
        <w:tab/>
      </w:r>
      <w:r w:rsidRPr="00464FF0">
        <w:tab/>
      </w:r>
      <w:r w:rsidRPr="00464FF0">
        <w:tab/>
        <w:t xml:space="preserve">        Predrag Filajdić, dipl.i</w:t>
      </w:r>
      <w:r w:rsidR="00A6708E">
        <w:t>nž.</w:t>
      </w:r>
    </w:p>
    <w:p w:rsidRDefault="007273D6" w:rsidP="007273D6" w:rsidR="007273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73D6" w:rsidP="007273D6" w:rsidR="007273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73D6" w:rsidP="007273D6" w:rsidR="007273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73D6" w:rsidP="007273D6" w:rsidR="007273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73D6" w:rsidP="007273D6" w:rsidR="007273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73D6" w:rsidP="007273D6" w:rsidR="007273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73D6" w:rsidP="007273D6" w:rsidR="007273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73D6" w:rsidR="007273D6"/>
    <w:sectPr w:rsidSect="00DE1057" w:rsidR="007273D6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B1BF7"/>
    <w:multiLevelType w:val="hybridMultilevel"/>
    <w:tmpl w:val="C4DE0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065C73"/>
    <w:multiLevelType w:val="hybridMultilevel"/>
    <w:tmpl w:val="62941FDE"/>
    <w:lvl w:tplc="1EAAC9D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E3A452F"/>
    <w:multiLevelType w:val="hybridMultilevel"/>
    <w:tmpl w:val="0EEE2C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5E1D10"/>
    <w:multiLevelType w:val="hybridMultilevel"/>
    <w:tmpl w:val="BD0E34DC"/>
    <w:lvl w:tplc="503A4BD0" w:ilvl="0">
      <w:start w:val="25"/>
      <w:numFmt w:val="bullet"/>
      <w:lvlText w:val="-"/>
      <w:lvlJc w:val="left"/>
      <w:pPr>
        <w:ind w:hanging="360" w:left="97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69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1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3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5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7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9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1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35"/>
      </w:pPr>
      <w:rPr>
        <w:rFonts w:hAnsi="Wingdings" w:ascii="Wingdings" w:hint="default"/>
      </w:rPr>
    </w:lvl>
  </w:abstractNum>
  <w:abstractNum w:abstractNumId="4">
    <w:nsid w:val="3E0E6838"/>
    <w:multiLevelType w:val="hybridMultilevel"/>
    <w:tmpl w:val="A104A336"/>
    <w:lvl w:tplc="2A8A68C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61E1DD1"/>
    <w:multiLevelType w:val="hybridMultilevel"/>
    <w:tmpl w:val="397CA1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CF28A3"/>
    <w:multiLevelType w:val="hybridMultilevel"/>
    <w:tmpl w:val="97E23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606"/>
    <w:rsid w:val="001A22F9"/>
    <w:rsid w:val="001E5C12"/>
    <w:rsid w:val="001F3873"/>
    <w:rsid w:val="0028209F"/>
    <w:rsid w:val="002A1F2E"/>
    <w:rsid w:val="00303C8A"/>
    <w:rsid w:val="00305C8B"/>
    <w:rsid w:val="003A27C1"/>
    <w:rsid w:val="004555B0"/>
    <w:rsid w:val="00473880"/>
    <w:rsid w:val="0059041B"/>
    <w:rsid w:val="006E3B02"/>
    <w:rsid w:val="006E7CC7"/>
    <w:rsid w:val="007273D6"/>
    <w:rsid w:val="009B1E70"/>
    <w:rsid w:val="00A235DD"/>
    <w:rsid w:val="00A32ED8"/>
    <w:rsid w:val="00A6708E"/>
    <w:rsid w:val="00AD7A8E"/>
    <w:rsid w:val="00B511A5"/>
    <w:rsid w:val="00B72371"/>
    <w:rsid w:val="00BD2606"/>
    <w:rsid w:val="00C062FB"/>
    <w:rsid w:val="00C37249"/>
    <w:rsid w:val="00C56F42"/>
    <w:rsid w:val="00CB0B5A"/>
    <w:rsid w:val="00CC5316"/>
    <w:rsid w:val="00CE44C9"/>
    <w:rsid w:val="00D55DAC"/>
    <w:rsid w:val="00D56A86"/>
    <w:rsid w:val="00D56EB2"/>
    <w:rsid w:val="00D81B69"/>
    <w:rsid w:val="00DE1057"/>
    <w:rsid w:val="00E76CC5"/>
    <w:rsid w:val="00EC71C3"/>
    <w:rsid w:val="00ED5274"/>
    <w:rsid w:val="00F73D9F"/>
    <w:rsid w:val="00FF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E7CC7"/>
    <w:pPr>
      <w:spacing w:lineRule="auto" w:line="276" w:after="200"/>
      <w:ind w:left="720"/>
      <w:contextualSpacing/>
    </w:pPr>
    <w:rPr>
      <w:rFonts w:eastAsiaTheme="minorEastAsia"/>
      <w:lang w:eastAsia="en-GB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08E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08E"/>
    <w:rPr>
      <w:rFonts w:cs="Segoe UI" w:hAnsi="Segoe UI" w:ascii="Segoe UI"/>
      <w:sz w:val="18"/>
      <w:szCs w:val="18"/>
    </w:rPr>
  </w:style>
  <w:style w:styleId="Reetkatablice" w:type="table">
    <w:name w:val="Table Grid"/>
    <w:basedOn w:val="Obinatablica"/>
    <w:uiPriority w:val="59"/>
    <w:rsid w:val="002A1F2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E7CC7"/>
    <w:pPr>
      <w:spacing w:after="200" w:line="276" w:lineRule="auto"/>
      <w:ind w:left="720"/>
      <w:contextualSpacing/>
    </w:pPr>
    <w:rPr>
      <w:rFonts w:eastAsiaTheme="minorEastAsia"/>
      <w:lang w:eastAsia="en-GB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08E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08E"/>
    <w:rPr>
      <w:rFonts w:ascii="Segoe UI" w:cs="Segoe UI" w:hAnsi="Segoe UI"/>
      <w:sz w:val="18"/>
      <w:szCs w:val="18"/>
    </w:rPr>
  </w:style>
  <w:style w:styleId="Reetkatablice" w:type="table">
    <w:name w:val="Table Grid"/>
    <w:basedOn w:val="Obinatablica"/>
    <w:uiPriority w:val="59"/>
    <w:rsid w:val="002A1F2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772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44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6695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0042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796663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839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30854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19007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8416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991613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458645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64712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691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2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93437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A74F8F3-F824-4ABB-BC6D-EC9459E17DC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12</properties:Pages>
  <properties:Words>2538</properties:Words>
  <properties:Characters>14470</properties:Characters>
  <properties:Lines>120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2018-01-18T08:15:00Z</dcterms:created>
  <dc:creator>xyz</dc:creator>
  <cp:lastModifiedBy>Marina Frčko</cp:lastModifiedBy>
  <cp:lastPrinted>2017-12-21T07:01:00Z</cp:lastPrinted>
  <dcterms:modified xmlns:xsi="http://www.w3.org/2001/XMLSchema-instance" xsi:type="dcterms:W3CDTF">2018-01-18T08:15:00Z</dcterms:modified>
  <cp:revision>2</cp:revision>
</cp:coreProperties>
</file>