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bab3" w14:paraId="7a4bab3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3443DB">
        <w:rPr>
          <w:rFonts w:cs="Times New Roman"/>
          <w:b/>
        </w:rPr>
        <w:t>2064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3443DB">
        <w:rPr>
          <w:rFonts w:cs="Times New Roman"/>
          <w:b/>
        </w:rPr>
        <w:t>3</w:t>
      </w:r>
      <w:r w:rsidR="00BE3EBF">
        <w:rPr>
          <w:rFonts w:cs="Times New Roman"/>
          <w:b/>
        </w:rPr>
        <w:t>6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3443DB" w:rsidRPr="003443DB">
        <w:rPr>
          <w:rFonts w:cs="Times New Roman" w:eastAsia="Times New Roman"/>
          <w:lang w:eastAsia="hr-HR"/>
        </w:rPr>
        <w:t>LPG ULAGANJA d.o.o. „u stečaju“ Petra Hektorovića 46, Dubrovnik, MBS: 090019711, OIB: 86039436732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3443DB" w:rsidRPr="003443DB">
        <w:rPr>
          <w:rFonts w:cs="Times New Roman" w:eastAsia="Times New Roman"/>
          <w:lang w:eastAsia="hr-HR"/>
        </w:rPr>
        <w:t>Ante Gabelica, Split, R. Boškovića 7/125, OIB: 68765596631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CD7F79">
        <w:rPr>
          <w:rFonts w:cs="Times New Roman" w:eastAsia="Times New Roman"/>
          <w:lang w:eastAsia="hr-HR"/>
        </w:rPr>
        <w:t>2</w:t>
      </w:r>
      <w:r w:rsidR="003443DB">
        <w:rPr>
          <w:rFonts w:cs="Times New Roman" w:eastAsia="Times New Roman"/>
          <w:lang w:eastAsia="hr-HR"/>
        </w:rPr>
        <w:t>0</w:t>
      </w:r>
      <w:r w:rsidR="0072592B">
        <w:rPr>
          <w:rFonts w:cs="Times New Roman" w:eastAsia="Times New Roman"/>
          <w:lang w:eastAsia="hr-HR"/>
        </w:rPr>
        <w:t xml:space="preserve">. </w:t>
      </w:r>
      <w:r w:rsidR="003443DB">
        <w:rPr>
          <w:rFonts w:cs="Times New Roman" w:eastAsia="Times New Roman"/>
          <w:lang w:eastAsia="hr-HR"/>
        </w:rPr>
        <w:t>studenog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511BC2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564CA3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564CA3" w:rsidP="00511BC2" w:rsidR="00C02725" w:rsidRPr="00C02725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3443DB">
        <w:rPr>
          <w:rFonts w:cs="Times New Roman"/>
        </w:rPr>
        <w:t>167/300</w:t>
      </w:r>
      <w:r w:rsidR="00BE3EBF">
        <w:rPr>
          <w:rFonts w:cs="Times New Roman"/>
        </w:rPr>
        <w:t xml:space="preserve"> suvlasničkog dijela nekretnine </w:t>
      </w:r>
      <w:r w:rsidR="003443DB">
        <w:rPr>
          <w:rFonts w:cs="Times New Roman"/>
        </w:rPr>
        <w:t>čest. br. 1149/3 – oranica, kanal, površine 29 m2</w:t>
      </w:r>
      <w:r w:rsidR="00BE3EBF" w:rsidRPr="00BE3EBF">
        <w:rPr>
          <w:rFonts w:cs="Times New Roman"/>
        </w:rPr>
        <w:t xml:space="preserve"> upisana kod Općinskog suda u Dubrovniku u  z.ul. </w:t>
      </w:r>
      <w:r w:rsidR="003443DB">
        <w:rPr>
          <w:rFonts w:cs="Times New Roman"/>
        </w:rPr>
        <w:t>397</w:t>
      </w:r>
      <w:r w:rsidR="00BE3EBF" w:rsidRPr="00BE3EBF">
        <w:rPr>
          <w:rFonts w:cs="Times New Roman"/>
        </w:rPr>
        <w:t xml:space="preserve">, za k.o. </w:t>
      </w:r>
      <w:r w:rsidR="003443DB">
        <w:rPr>
          <w:rFonts w:cs="Times New Roman"/>
        </w:rPr>
        <w:t>Brašina</w:t>
      </w:r>
      <w:r w:rsidR="00CD7F79" w:rsidRPr="00CD7F79">
        <w:rPr>
          <w:rFonts w:cs="Times New Roman"/>
        </w:rPr>
        <w:t xml:space="preserve">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="003443DB" w:rsidRPr="003443DB">
        <w:rPr>
          <w:rFonts w:cs="Times New Roman"/>
        </w:rPr>
        <w:t>LPG ULAGANJA d.o.o. „u stečaju“ Petra Hektorovića 46, Dubrovnik, MBS: 090019711, OIB: 86039436732</w:t>
      </w:r>
      <w:r w:rsidR="00C02725"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36B02" w:rsidR="00C02725" w:rsidRPr="00301DAD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razlučno pravo</w:t>
      </w:r>
      <w:r w:rsidR="009B6A2D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u korist </w:t>
      </w:r>
      <w:r w:rsidR="003443DB">
        <w:rPr>
          <w:rFonts w:cs="Times New Roman"/>
        </w:rPr>
        <w:t>REPUBLIKA HRVATSKA i DUBROVAČKI VJESNIK d.o.o. Dubrovnik, OIB: 71342575080</w:t>
      </w:r>
      <w:r w:rsidR="009B6A2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CD7F79">
        <w:rPr>
          <w:rFonts w:cs="Times New Roman"/>
        </w:rPr>
        <w:t>Dubrovniku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suda u </w:t>
      </w:r>
      <w:r w:rsidR="00CD7F79">
        <w:rPr>
          <w:rFonts w:cs="Times New Roman"/>
        </w:rPr>
        <w:t>Dubrovnik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511BC2" w:rsidP="00CD7F79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3443DB" w:rsidRPr="003443DB">
        <w:rPr>
          <w:rFonts w:cs="Times New Roman"/>
        </w:rPr>
        <w:t>LPG ULAGANJA d.o.o. „u stečaju“ Petra Hektorovića 46, Dubrovnik, MBS: 090019711, OIB: 86039436732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Nadalje, utvrđeno je iz uvida u izvadak iz zemljišnih knjiga</w:t>
      </w:r>
      <w:r w:rsidR="003443DB">
        <w:rPr>
          <w:rFonts w:cs="Times New Roman"/>
        </w:rPr>
        <w:t xml:space="preserve"> od dana 05.06</w:t>
      </w:r>
      <w:r w:rsidR="00B70DC7">
        <w:rPr>
          <w:rFonts w:cs="Times New Roman"/>
        </w:rPr>
        <w:t>.2017.</w:t>
      </w:r>
      <w:r w:rsidRPr="00C02725">
        <w:rPr>
          <w:rFonts w:cs="Times New Roman"/>
        </w:rPr>
        <w:t xml:space="preserve"> da na toj nekretnini postoji upisano </w:t>
      </w:r>
      <w:r w:rsidR="005B34FB" w:rsidRPr="005B34FB">
        <w:rPr>
          <w:rFonts w:cs="Times New Roman"/>
        </w:rPr>
        <w:t xml:space="preserve">razlučno pravo u korist </w:t>
      </w:r>
      <w:r w:rsidR="003443DB" w:rsidRPr="003443DB">
        <w:rPr>
          <w:rFonts w:cs="Times New Roman"/>
        </w:rPr>
        <w:t>REPUBLIKA HRVATSKA</w:t>
      </w:r>
      <w:r w:rsidR="003443DB">
        <w:rPr>
          <w:rFonts w:cs="Times New Roman"/>
        </w:rPr>
        <w:t xml:space="preserve"> (zabilježbe postupka </w:t>
      </w:r>
      <w:r w:rsidR="003443DB">
        <w:rPr>
          <w:rFonts w:cs="Times New Roman"/>
        </w:rPr>
        <w:lastRenderedPageBreak/>
        <w:t>osiguranja, zabilježba ovrhe i hipoteka)</w:t>
      </w:r>
      <w:r w:rsidR="003443DB" w:rsidRPr="003443DB">
        <w:rPr>
          <w:rFonts w:cs="Times New Roman"/>
        </w:rPr>
        <w:t xml:space="preserve"> i DUBROVAČKI VJESNIK d.o.o. Dubrovnik, OIB: 71342575080</w:t>
      </w:r>
      <w:r w:rsidR="003443DB">
        <w:rPr>
          <w:rFonts w:cs="Times New Roman"/>
        </w:rPr>
        <w:t xml:space="preserve"> (zabilježba ovrhe)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3443DB">
        <w:rPr>
          <w:rFonts w:cs="Times New Roman"/>
          <w:b/>
        </w:rPr>
        <w:t>20</w:t>
      </w:r>
      <w:r w:rsidR="008B7F97">
        <w:rPr>
          <w:rFonts w:cs="Times New Roman"/>
          <w:b/>
        </w:rPr>
        <w:t xml:space="preserve">. </w:t>
      </w:r>
      <w:r w:rsidR="003443DB">
        <w:rPr>
          <w:rFonts w:cs="Times New Roman"/>
          <w:b/>
        </w:rPr>
        <w:t>studenog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BE3EBF" w:rsidR="00153B01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  <w:r w:rsidR="003443DB" w:rsidRPr="003443DB">
        <w:rPr>
          <w:rFonts w:cs="Times New Roman"/>
        </w:rPr>
        <w:t>Ante Gabelica, Split, R. Boškovića 7/125</w:t>
      </w:r>
    </w:p>
    <w:p w:rsidRDefault="00EF1338" w:rsidP="00F2546A" w:rsidR="00EF1338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 xml:space="preserve">razlučnom vjerovniku </w:t>
      </w:r>
      <w:r w:rsidR="003443DB" w:rsidRPr="003443DB">
        <w:rPr>
          <w:rFonts w:cs="Times New Roman"/>
        </w:rPr>
        <w:t>REPUBLIKA HRVATSKA</w:t>
      </w:r>
      <w:r w:rsidR="003443DB">
        <w:rPr>
          <w:rFonts w:cs="Times New Roman"/>
        </w:rPr>
        <w:t>, po Županijskom državnom odvjetništvu u Dubrovniku, građanski odjel</w:t>
      </w:r>
    </w:p>
    <w:p w:rsidRDefault="003443DB" w:rsidP="00F2546A" w:rsidR="003443DB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 xml:space="preserve">razlučnom vjerovniku </w:t>
      </w:r>
      <w:r w:rsidRPr="003443DB">
        <w:rPr>
          <w:rFonts w:cs="Times New Roman"/>
        </w:rPr>
        <w:t>DUBROVAČKI VJESNIK d.o.o. Dubrovnik</w:t>
      </w:r>
      <w:r>
        <w:rPr>
          <w:rFonts w:cs="Times New Roman"/>
        </w:rPr>
        <w:t>, Vukovarska 10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B70DC7">
        <w:rPr>
          <w:rFonts w:cs="Times New Roman"/>
        </w:rPr>
        <w:t>Dubrovnik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B70DC7">
        <w:rPr>
          <w:rFonts w:cs="Times New Roman"/>
        </w:rPr>
        <w:t>Dubrovnik</w:t>
      </w:r>
      <w:r w:rsidR="00F2546A" w:rsidRPr="00F2546A">
        <w:rPr>
          <w:rFonts w:cs="Times New Roman"/>
        </w:rPr>
        <w:t>u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E3EBF" w:rsidP="00C02725" w:rsidR="00BE3EBF">
      <w:pPr>
        <w:spacing w:after="0"/>
        <w:jc w:val="both"/>
        <w:rPr>
          <w:rFonts w:cs="Times New Roman"/>
        </w:rPr>
      </w:pP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44B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4973BB" w:rsidRPr="004973BB">
          <w:t>Posl.br. 18 St-2064/2016-36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0F72DF"/>
    <w:rsid w:val="00100092"/>
    <w:rsid w:val="00114516"/>
    <w:rsid w:val="00133B47"/>
    <w:rsid w:val="00153B01"/>
    <w:rsid w:val="0016644B"/>
    <w:rsid w:val="0016771D"/>
    <w:rsid w:val="001935E7"/>
    <w:rsid w:val="001D45B7"/>
    <w:rsid w:val="001F29F1"/>
    <w:rsid w:val="002503C2"/>
    <w:rsid w:val="00267F18"/>
    <w:rsid w:val="002B4EDE"/>
    <w:rsid w:val="002E2453"/>
    <w:rsid w:val="002F0346"/>
    <w:rsid w:val="00301DAD"/>
    <w:rsid w:val="00315B9A"/>
    <w:rsid w:val="003443DB"/>
    <w:rsid w:val="00385A04"/>
    <w:rsid w:val="00385F22"/>
    <w:rsid w:val="00390E50"/>
    <w:rsid w:val="003B73A7"/>
    <w:rsid w:val="003C7027"/>
    <w:rsid w:val="00420347"/>
    <w:rsid w:val="00436DB8"/>
    <w:rsid w:val="00466682"/>
    <w:rsid w:val="00493F22"/>
    <w:rsid w:val="0049699A"/>
    <w:rsid w:val="004973BB"/>
    <w:rsid w:val="004E28CF"/>
    <w:rsid w:val="00500F0E"/>
    <w:rsid w:val="00511BC2"/>
    <w:rsid w:val="00564CA3"/>
    <w:rsid w:val="00574648"/>
    <w:rsid w:val="005B2D6F"/>
    <w:rsid w:val="005B34FB"/>
    <w:rsid w:val="005B77CF"/>
    <w:rsid w:val="00607F1D"/>
    <w:rsid w:val="00631CB9"/>
    <w:rsid w:val="00677047"/>
    <w:rsid w:val="00720DCA"/>
    <w:rsid w:val="0072592B"/>
    <w:rsid w:val="0075722A"/>
    <w:rsid w:val="00766E59"/>
    <w:rsid w:val="007A3A8F"/>
    <w:rsid w:val="007D1263"/>
    <w:rsid w:val="007F6502"/>
    <w:rsid w:val="00843EEA"/>
    <w:rsid w:val="0085393B"/>
    <w:rsid w:val="00874815"/>
    <w:rsid w:val="008A101C"/>
    <w:rsid w:val="008A465B"/>
    <w:rsid w:val="008B7F97"/>
    <w:rsid w:val="009056C4"/>
    <w:rsid w:val="00934C3C"/>
    <w:rsid w:val="00943BBE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C6D18"/>
    <w:rsid w:val="00B348F3"/>
    <w:rsid w:val="00B70DC7"/>
    <w:rsid w:val="00BA05A1"/>
    <w:rsid w:val="00BE3EBF"/>
    <w:rsid w:val="00C02725"/>
    <w:rsid w:val="00C05130"/>
    <w:rsid w:val="00C1004C"/>
    <w:rsid w:val="00C36B02"/>
    <w:rsid w:val="00CA3056"/>
    <w:rsid w:val="00CB07A7"/>
    <w:rsid w:val="00CC3305"/>
    <w:rsid w:val="00CD7F79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EF1338"/>
    <w:rsid w:val="00EF51BD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6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44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44B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44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44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6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44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44B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44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44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506/15</izvorni_sadrzaj>
    <derivirana_varijabla naziv="DomainObject.Predmet.Opis_1">Obustava St 506/15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St-2064/2016</izvorni_sadrzaj>
    <derivirana_varijabla naziv="DomainObject.Predmet.OznakaBroj_1">St-2064/2016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LPG ULAGANJA d.o.o. za poslovanje nekretninama, građenje i trgovinu zastupanog po punomoćniku Ante Gabelica, stečajni upravitelj</izvorni_sadrzaj>
    <derivirana_varijabla naziv="DomainObject.Predmet.ProtustrankaFormated_1">  LPG ULAGANJA d.o.o. za poslovanje nekretninama, građenje i trgovinu zastupanog po punomoćniku Ante Gabelica, stečajni upravitelj</derivirana_varijabla>
  </DomainObject.Predmet.ProtustrankaFormated>
  <DomainObject.Predmet.ProtustrankaFormatedOIB>
    <izvorni_sadrzaj>  LPG ULAGANJA d.o.o. za poslovanje nekretninama, građenje i trgovinu, OIB 86039436732 zastupanog po punomoćniku Ante Gabelica, stečajni upravitelj</izvorni_sadrzaj>
    <derivirana_varijabla naziv="DomainObject.Predmet.ProtustrankaFormatedOIB_1">  LPG ULAGANJA d.o.o. za poslovanje nekretninama, građenje i trgovinu, OIB 86039436732 zastupanog po punomoćniku Ante Gabelica, stečajni upravitelj</derivirana_varijabla>
  </DomainObject.Predmet.ProtustrankaFormatedOIB>
  <DomainObject.Predmet.ProtustrankaFormatedWithAdress>
    <izvorni_sadrzaj> LPG ULAGANJA d.o.o. za poslovanje nekretninama, građenje i trgovinu, Petra Hektorovića 46, 20000 Dubrovnik zastupanog po punomoćniku Ante Gabelica, stečajni upravitelj</izvorni_sadrzaj>
    <derivirana_varijabla naziv="DomainObject.Predmet.ProtustrankaFormatedWithAdress_1"> LPG ULAGANJA d.o.o. za poslovanje nekretninama, građenje i trgovinu, Petra Hektorovića 46, 20000 Dubrovnik zastupanog po punomoćniku Ante Gabelica, stečajni upravitelj</derivirana_varijabla>
  </DomainObject.Predmet.ProtustrankaFormatedWithAdress>
  <DomainObject.Predmet.ProtustrankaFormatedWithAdressOIB>
    <izvorni_sadrzaj> LPG ULAGANJA d.o.o. za poslovanje nekretninama, građenje i trgovinu, OIB 86039436732, Petra Hektorovića 46, 20000 Dubrovnik zastupanog po punomoćniku Ante Gabelica, stečajni upravitelj</izvorni_sadrzaj>
    <derivirana_varijabla naziv="DomainObject.Predmet.ProtustrankaFormatedWithAdressOIB_1"> LPG ULAGANJA d.o.o. za poslovanje nekretninama, građenje i trgovinu, OIB 86039436732, Petra Hektorovića 46, 20000 Dubrovnik zastupanog po punomoćniku Ante Gabelica, stečajni upravitelj</derivirana_varijabla>
  </DomainObject.Predmet.ProtustrankaFormatedWithAdressOIB>
  <DomainObject.Predmet.ProtustrankaWithAdress>
    <izvorni_sadrzaj>LPG ULAGANJA d.o.o. za poslovanje nekretninama, građenje i trgovinu Petra Hektorovića 46, 20000 Dubrovnik</izvorni_sadrzaj>
    <derivirana_varijabla naziv="DomainObject.Predmet.ProtustrankaWithAdress_1">LPG ULAGANJA d.o.o. za poslovanje nekretninama, građenje i trgovinu Petra Hektorovića 46, 20000 Dubrovnik</derivirana_varijabla>
  </DomainObject.Predmet.ProtustrankaWithAdress>
  <DomainObject.Predmet.ProtustrankaWithAdressOIB>
    <izvorni_sadrzaj>LPG ULAGANJA d.o.o. za poslovanje nekretninama, građenje i trgovinu, OIB 86039436732, Petra Hektorovića 46, 20000 Dubrovnik</izvorni_sadrzaj>
    <derivirana_varijabla naziv="DomainObject.Predmet.ProtustrankaWithAdressOIB_1">LPG ULAGANJA d.o.o. za poslovanje nekretninama, građenje i trgovinu, OIB 86039436732, Petra Hektorovića 46, 20000 Dubrovnik</derivirana_varijabla>
  </DomainObject.Predmet.ProtustrankaWithAdressOIB>
  <DomainObject.Predmet.ProtustrankaNazivFormated>
    <izvorni_sadrzaj>LPG ULAGANJA d.o.o. za poslovanje nekretninama, građenje i trgovinu</izvorni_sadrzaj>
    <derivirana_varijabla naziv="DomainObject.Predmet.ProtustrankaNazivFormated_1">LPG ULAGANJA d.o.o. za poslovanje nekretninama, građenje i trgovinu</derivirana_varijabla>
  </DomainObject.Predmet.ProtustrankaNazivFormated>
  <DomainObject.Predmet.ProtustrankaNazivFormatedOIB>
    <izvorni_sadrzaj>LPG ULAGANJA d.o.o. za poslovanje nekretninama, građenje i trgovinu, OIB 86039436732</izvorni_sadrzaj>
    <derivirana_varijabla naziv="DomainObject.Predmet.ProtustrankaNazivFormatedOIB_1">LPG ULAGANJA d.o.o. za poslovanje nekretninama, građenje i trgovinu, OIB 86039436732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LPG ULAGANJA d.o.o. za poslovanje nekretninama, građenje i trgovinu zastupanog po punomoćniku Ante Gabelica, stečajni upravitelj</item>
    </izvorni_sadrzaj>
    <derivirana_varijabla naziv="DomainObject.Predmet.ProtuStrankaListFormated_1">
      <item>LPG ULAGANJA d.o.o. za poslovanje nekretninama, građenje i trgovinu zastupanog po punomoćniku Ante Gabelica, stečajni upravitelj</item>
    </derivirana_varijabla>
  </DomainObject.Predmet.ProtuStrankaListFormated>
  <DomainObject.Predmet.ProtuStrankaListFormatedOIB>
    <izvorni_sadrzaj>
      <item>LPG ULAGANJA d.o.o. za poslovanje nekretninama, građenje i trgovinu, OIB 86039436732 zastupanog po punomoćniku Ante Gabelica, stečajni upravitelj</item>
    </izvorni_sadrzaj>
    <derivirana_varijabla naziv="DomainObject.Predmet.ProtuStrankaListFormatedOIB_1">
      <item>LPG ULAGANJA d.o.o. za poslovanje nekretninama, građenje i trgovinu, OIB 86039436732 zastupanog po punomoćniku Ante Gabelica, stečajni upravitelj</item>
    </derivirana_varijabla>
  </DomainObject.Predmet.ProtuStrankaListFormatedOIB>
  <DomainObject.Predmet.ProtuStrankaListFormatedWithAdress>
    <izvorni_sadrzaj>
      <item>LPG ULAGANJA d.o.o. za poslovanje nekretninama, građenje i trgovinu, Petra Hektorovića 46, 20000 Dubrovnik zastupanog po punomoćniku Ante Gabelica, stečajni upravitelj</item>
    </izvorni_sadrzaj>
    <derivirana_varijabla naziv="DomainObject.Predmet.ProtuStrankaListFormatedWithAdress_1">
      <item>LPG ULAGANJA d.o.o. za poslovanje nekretninama, građenje i trgovinu, Petra Hektorovića 46, 20000 Dubrovnik zastupanog po punomoćniku Ante Gabelica, stečajni upravitelj</item>
    </derivirana_varijabla>
  </DomainObject.Predmet.ProtuStrankaListFormatedWithAdress>
  <DomainObject.Predmet.ProtuStrankaListFormatedWithAdressOIB>
    <izvorni_sadrzaj>
      <item>LPG ULAGANJA d.o.o. za poslovanje nekretninama, građenje i trgovinu, OIB 86039436732, Petra Hektorovića 46, 20000 Dubrovnik zastupanog po punomoćniku Ante Gabelica, stečajni upravitelj</item>
    </izvorni_sadrzaj>
    <derivirana_varijabla naziv="DomainObject.Predmet.ProtuStrankaListFormatedWithAdressOIB_1">
      <item>LPG ULAGANJA d.o.o. za poslovanje nekretninama, građenje i trgovinu, OIB 86039436732, Petra Hektorovića 46, 20000 Dubrovnik zastupanog po punomoćniku Ante Gabelica, stečajni upravitelj</item>
    </derivirana_varijabla>
  </DomainObject.Predmet.ProtuStrankaListFormatedWithAdressOIB>
  <DomainObject.Predmet.ProtuStrankaListNazivFormated>
    <izvorni_sadrzaj>
      <item>LPG ULAGANJA d.o.o. za poslovanje nekretninama, građenje i trgovinu</item>
    </izvorni_sadrzaj>
    <derivirana_varijabla naziv="DomainObject.Predmet.ProtuStrankaListNazivFormated_1">
      <item>LPG ULAGANJA d.o.o. za poslovanje nekretninama, građenje i trgovinu</item>
    </derivirana_varijabla>
  </DomainObject.Predmet.ProtuStrankaListNazivFormated>
  <DomainObject.Predmet.ProtuStrankaListNazivFormatedOIB>
    <izvorni_sadrzaj>
      <item>LPG ULAGANJA d.o.o. za poslovanje nekretninama, građenje i trgovinu, OIB 86039436732</item>
    </izvorni_sadrzaj>
    <derivirana_varijabla naziv="DomainObject.Predmet.ProtuStrankaListNazivFormatedOIB_1">
      <item>LPG ULAGANJA d.o.o. za poslovanje nekretninama, građenje i trgovinu, OIB 86039436732</item>
    </derivirana_varijabla>
  </DomainObject.Predmet.ProtuStrankaListNazivFormatedOIB>
  <DomainObject.Predmet.OstaliListFormated>
    <izvorni_sadrzaj>
      <item>Ante Gabelica, stečajni upravitelj punomoćnik sudionika u postupku LPG ULAGANJA d.o.o. za poslovanje nekretninama, građenje i trgovinu</item>
    </izvorni_sadrzaj>
    <derivirana_varijabla naziv="DomainObject.Predmet.OstaliListFormated_1">
      <item>Ante Gabelica, stečajni upravitelj punomoćnik sudionika u postupku LPG ULAGANJA d.o.o. za poslovanje nekretninama, građenje i trgovinu</item>
    </derivirana_varijabla>
  </DomainObject.Predmet.OstaliListFormated>
  <DomainObject.Predmet.OstaliListFormatedOIB>
    <izvorni_sadrzaj>
      <item>Ante Gabelica, stečajni upravitelj, OIB 68765596631 punomoćnik sudionika u postupku LPG ULAGANJA d.o.o. za poslovanje nekretninama, građenje i trgovinu</item>
    </izvorni_sadrzaj>
    <derivirana_varijabla naziv="DomainObject.Predmet.OstaliListFormatedOIB_1">
      <item>Ante Gabelica, stečajni upravitelj, OIB 68765596631 punomoćnik sudionika u postupku LPG ULAGANJA d.o.o. za poslovanje nekretninama, građenje i trgovinu</item>
    </derivirana_varijabla>
  </DomainObject.Predmet.OstaliListFormatedOIB>
  <DomainObject.Predmet.OstaliListFormatedWithAdress>
    <izvorni_sadrzaj>
      <item>Ante Gabelica, stečajni upravitelj, Oca Gabrića 28, 21000 Split punomoćnik sudionika u postupku LPG ULAGANJA d.o.o. za poslovanje nekretninama, građenje i trgovinu</item>
    </izvorni_sadrzaj>
    <derivirana_varijabla naziv="DomainObject.Predmet.OstaliListFormatedWithAdress_1">
      <item>Ante Gabelica, stečajni upravitelj, Oca Gabrića 28, 21000 Split punomoćnik sudionika u postupku LPG ULAGANJA d.o.o. za poslovanje nekretninama, građenje i trgovinu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LPG ULAGANJA d.o.o. za poslovanje nekretninama, građenje i trgovinu</item>
    </izvorni_sadrzaj>
    <derivirana_varijabla naziv="DomainObject.Predmet.OstaliListFormatedWithAdressOIB_1">
      <item>Ante Gabelica, stečajni upravitelj, OIB 68765596631, Oca Gabrića 28, 21000 Split punomoćnik sudionika u postupku LPG ULAGANJA d.o.o. za poslovanje nekretninama, građenje i trgovinu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LPG ULAGANJA d.o.o. za poslovanje nekretninama, građenje i trgovinu</izvorni_sadrzaj>
    <derivirana_varijabla naziv="DomainObject.Predmet.ProtustrankaIDrugi_1">LPG ULAGANJA d.o.o. za poslovanje nekretninama, građenje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LPG ULAGANJA d.o.o. za poslovanje nekretninama, građenje i trgovinu, OIB 86039436732, Petra Hektorovića 46, 20000 Dubrovnik</izvorni_sadrzaj>
    <derivirana_varijabla naziv="DomainObject.Predmet.ProtustrankaIDrugiAdressOIB_1">LPG ULAGANJA d.o.o. za poslovanje nekretninama, građenje i trgovinu, OIB 86039436732, Petra Hektorovića 46,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LPG ULAGANJA d.o.o. za poslovanje nekretninama, građenje i trgovinu</item>
      <item>Ante Gabelica, stečajni upravitelj</item>
    </izvorni_sadrzaj>
    <derivirana_varijabla naziv="DomainObject.Predmet.SudioniciListNaziv_1">
      <item>FINA RC SPLIT, PODRUŽNICA DUBROVNIK</item>
      <item>LPG ULAGANJA d.o.o. za poslovanje nekretninama, građenje i trgovinu</item>
      <item>Ante Gabelica,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LPG ULAGANJA d.o.o. za poslovanje nekretninama, građenje i trgovinu, OIB 86039436732, Petra Hektorovića 46,20000 Dubrovnik</item>
      <item>Ante Gabelica, stečajni upravitelj, OIB 68765596631, Oca Gabrića 28,21000 Split</item>
    </izvorni_sadrzaj>
    <derivirana_varijabla naziv="DomainObject.Predmet.SudioniciListAdressOIB_1">
      <item>FINA RC SPLIT, PODRUŽNICA DUBROVNIK, OIB 85821130368, vUKOVARSKA 2,20000 Dubrovnik</item>
      <item>LPG ULAGANJA d.o.o. za poslovanje nekretninama, građenje i trgovinu, OIB 86039436732, Petra Hektorovića 46,20000 Dubrovnik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86039436732</item>
      <item>, OIB 68765596631</item>
    </izvorni_sadrzaj>
    <derivirana_varijabla naziv="DomainObject.Predmet.SudioniciListNazivOIB_1">
      <item>, OIB 85821130368</item>
      <item>, OIB 86039436732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AFF3F-EDE7-406A-BD52-FB5A924B84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2507</properties:Characters>
  <properties:Lines>77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2017-11-20T08:56:00Z</dcterms:created>
  <dc:creator>Diana Butigan Granić</dc:creator>
  <cp:lastModifiedBy>Katarina Franković</cp:lastModifiedBy>
  <cp:lastPrinted>2017-11-20T08:55:00Z</cp:lastPrinted>
  <dcterms:modified xmlns:xsi="http://www.w3.org/2001/XMLSchema-instance" xsi:type="dcterms:W3CDTF">2017-11-20T08:56:00Z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