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a36c" w14:paraId="2dba36c" w:rsidRDefault="00E01634" w:rsidP="00E01634" w:rsidR="00E01634" w:rsidRPr="00E0163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color w:val="FF0000"/>
          <w:sz w:val="24"/>
          <w:szCs w:val="24"/>
          <w:lang w:val="it-IT"/>
        </w:rPr>
      </w:pPr>
      <w:r w:rsidRPr="008545F9">
        <w:rPr>
          <w:rFonts w:cs="Times New Roman" w:eastAsia="Times New Roman" w:hAnsi="Times New Roman" w:ascii="Times New Roman"/>
          <w:bCs/>
          <w:color w:val="FF0000"/>
          <w:sz w:val="24"/>
          <w:szCs w:val="24"/>
        </w:rPr>
        <w:t xml:space="preserve">                    </w:t>
      </w:r>
      <w:r w:rsidRPr="008545F9">
        <w:rPr>
          <w:rFonts w:cs="Times New Roman" w:eastAsia="Times New Roman" w:hAnsi="Times New Roman" w:ascii="Times New Roman"/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634" w:rsidP="00E01634" w:rsidR="00E01634" w:rsidRPr="00E0163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</w:pPr>
      <w:r w:rsidRPr="00E01634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    REPUBLIKA HRVATSKA</w:t>
      </w:r>
    </w:p>
    <w:p w:rsidRDefault="00E01634" w:rsidP="00E01634" w:rsidR="00E01634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1634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TRGOVAČKI SUD U PAZINU</w:t>
      </w:r>
    </w:p>
    <w:p w:rsidRDefault="00E01634" w:rsidP="00E01634" w:rsidR="00E01634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>Dršćevka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1, 52000 Pazin</w:t>
      </w:r>
    </w:p>
    <w:p w:rsidRDefault="00E01634" w:rsidP="00E01634" w:rsidR="00E0163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A9413F" w:rsidP="00A9413F" w:rsidR="00A9413F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A9413F">
        <w:rPr>
          <w:rFonts w:cs="Times New Roman" w:hAnsi="Times New Roman" w:ascii="Times New Roman"/>
          <w:sz w:val="24"/>
          <w:szCs w:val="24"/>
        </w:rPr>
        <w:t xml:space="preserve"> </w:t>
      </w:r>
      <w:r w:rsidR="00AA30EC">
        <w:rPr>
          <w:rFonts w:cs="Times New Roman" w:hAnsi="Times New Roman" w:ascii="Times New Roman"/>
          <w:sz w:val="24"/>
          <w:szCs w:val="24"/>
        </w:rPr>
        <w:t>1 St-424/2016-99</w:t>
      </w:r>
    </w:p>
    <w:p w:rsidRDefault="00A9413F" w:rsidP="00E01634" w:rsidR="00A9413F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E01634" w:rsidP="00E01634" w:rsidR="00E01634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E01634" w:rsidP="00E01634" w:rsidR="00E01634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01634" w:rsidP="00E01634" w:rsidR="00E01634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E01634" w:rsidP="00E01634" w:rsidR="00E01634" w:rsidRPr="008545F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01634" w:rsidP="00E01634" w:rsidR="00E01634" w:rsidRPr="008545F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FF0000"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8545F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u stečajnom postupku</w:t>
      </w:r>
      <w:r w:rsidRPr="008545F9">
        <w:rPr>
          <w:rFonts w:cs="Times New Roman" w:eastAsia="Times New Roman" w:hAnsi="Times New Roman" w:ascii="Times New Roman"/>
          <w:sz w:val="24"/>
          <w:szCs w:val="24"/>
        </w:rPr>
        <w:t xml:space="preserve"> nad </w:t>
      </w:r>
      <w:r w:rsidRPr="008233DE">
        <w:rPr>
          <w:rFonts w:cs="Times New Roman" w:eastAsia="Times New Roman" w:hAnsi="Times New Roman" w:ascii="Times New Roman"/>
          <w:sz w:val="24"/>
          <w:szCs w:val="24"/>
        </w:rPr>
        <w:t xml:space="preserve">dužnikom </w:t>
      </w:r>
      <w:r w:rsidRPr="00C848E6">
        <w:rPr>
          <w:rFonts w:cs="Times New Roman" w:eastAsia="Times New Roman" w:hAnsi="Times New Roman" w:ascii="Times New Roman"/>
          <w:sz w:val="24"/>
          <w:szCs w:val="24"/>
        </w:rPr>
        <w:t>VERITAS d.o.o. u stečaju, Labin, Ul. Sv. Katarina 4, OIB: 04640130985</w:t>
      </w:r>
      <w:r w:rsidRPr="000A031F">
        <w:rPr>
          <w:rFonts w:cs="Times New Roman" w:hAnsi="Times New Roman" w:ascii="Times New Roman"/>
          <w:sz w:val="24"/>
          <w:szCs w:val="24"/>
        </w:rPr>
        <w:t>,</w:t>
      </w:r>
      <w:r w:rsidRPr="000A031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dana </w:t>
      </w:r>
      <w:r w:rsidR="00A9413F">
        <w:rPr>
          <w:rFonts w:cs="Times New Roman" w:eastAsia="Times New Roman" w:hAnsi="Times New Roman" w:ascii="Times New Roman"/>
          <w:sz w:val="24"/>
          <w:szCs w:val="24"/>
        </w:rPr>
        <w:t>17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A9413F">
        <w:rPr>
          <w:rFonts w:cs="Times New Roman" w:eastAsia="Times New Roman" w:hAnsi="Times New Roman" w:ascii="Times New Roman"/>
          <w:sz w:val="24"/>
          <w:szCs w:val="24"/>
        </w:rPr>
        <w:t xml:space="preserve">siječnja </w:t>
      </w:r>
      <w:r>
        <w:rPr>
          <w:rFonts w:cs="Times New Roman" w:eastAsia="Times New Roman" w:hAnsi="Times New Roman" w:ascii="Times New Roman"/>
          <w:sz w:val="24"/>
          <w:szCs w:val="24"/>
        </w:rPr>
        <w:t>201</w:t>
      </w:r>
      <w:r w:rsidR="00A9413F">
        <w:rPr>
          <w:rFonts w:cs="Times New Roman" w:eastAsia="Times New Roman" w:hAnsi="Times New Roman" w:ascii="Times New Roman"/>
          <w:sz w:val="24"/>
          <w:szCs w:val="24"/>
        </w:rPr>
        <w:t>9</w:t>
      </w:r>
      <w:r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E01634" w:rsidP="00E01634" w:rsidR="00E01634" w:rsidRPr="005D289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E01634" w:rsidP="00E01634" w:rsidR="00E01634" w:rsidRPr="00432587">
      <w:pPr>
        <w:jc w:val="center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01634" w:rsidP="00E01634" w:rsidR="00E01634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 xml:space="preserve">I. Odobrava se obračun stvarnih troškova stečajnom upravitelju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Lorisu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 Raku iz Rijeke, Zagrebačka 18, OIB 81830822007, u iznosu od </w:t>
      </w:r>
      <w:r w:rsidR="00A9413F">
        <w:rPr>
          <w:rFonts w:cs="Times New Roman" w:hAnsi="Times New Roman" w:ascii="Times New Roman"/>
          <w:sz w:val="24"/>
          <w:szCs w:val="24"/>
        </w:rPr>
        <w:t>438,00</w:t>
      </w:r>
      <w:r w:rsidRPr="00432587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E01634" w:rsidP="00E01634" w:rsidR="00E01634" w:rsidRPr="00432587">
      <w:pPr>
        <w:jc w:val="center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Obrazloženje</w:t>
      </w:r>
    </w:p>
    <w:p w:rsidRDefault="00E01634" w:rsidP="00E01634" w:rsidR="00E01634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 xml:space="preserve">Stečajni upravitelj dostavio je obračun stvarnih troškova i to za naknadu troškova prijevoza za razdoblje od 1. </w:t>
      </w:r>
      <w:r w:rsidR="00A9413F">
        <w:rPr>
          <w:rFonts w:cs="Times New Roman" w:hAnsi="Times New Roman" w:ascii="Times New Roman"/>
          <w:sz w:val="24"/>
          <w:szCs w:val="24"/>
        </w:rPr>
        <w:t>listopada</w:t>
      </w:r>
      <w:r w:rsidRPr="00432587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432587">
        <w:rPr>
          <w:rFonts w:cs="Times New Roman" w:hAnsi="Times New Roman" w:ascii="Times New Roman"/>
          <w:sz w:val="24"/>
          <w:szCs w:val="24"/>
        </w:rPr>
        <w:t xml:space="preserve">. do </w:t>
      </w:r>
      <w:r>
        <w:rPr>
          <w:rFonts w:cs="Times New Roman" w:hAnsi="Times New Roman" w:ascii="Times New Roman"/>
          <w:sz w:val="24"/>
          <w:szCs w:val="24"/>
        </w:rPr>
        <w:t>3</w:t>
      </w:r>
      <w:r w:rsidR="00A9413F">
        <w:rPr>
          <w:rFonts w:cs="Times New Roman" w:hAnsi="Times New Roman" w:ascii="Times New Roman"/>
          <w:sz w:val="24"/>
          <w:szCs w:val="24"/>
        </w:rPr>
        <w:t>1</w:t>
      </w:r>
      <w:r w:rsidRPr="00432587">
        <w:rPr>
          <w:rFonts w:cs="Times New Roman" w:hAnsi="Times New Roman" w:ascii="Times New Roman"/>
          <w:sz w:val="24"/>
          <w:szCs w:val="24"/>
        </w:rPr>
        <w:t xml:space="preserve">. </w:t>
      </w:r>
      <w:r w:rsidR="00A9413F">
        <w:rPr>
          <w:rFonts w:cs="Times New Roman" w:hAnsi="Times New Roman" w:ascii="Times New Roman"/>
          <w:sz w:val="24"/>
          <w:szCs w:val="24"/>
        </w:rPr>
        <w:t xml:space="preserve">prosinca </w:t>
      </w:r>
      <w:r w:rsidRPr="00432587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432587">
        <w:rPr>
          <w:rFonts w:cs="Times New Roman" w:hAnsi="Times New Roman" w:ascii="Times New Roman"/>
          <w:sz w:val="24"/>
          <w:szCs w:val="24"/>
        </w:rPr>
        <w:t xml:space="preserve">. u iznosu od </w:t>
      </w:r>
      <w:r w:rsidR="00A9413F">
        <w:rPr>
          <w:rFonts w:cs="Times New Roman" w:hAnsi="Times New Roman" w:ascii="Times New Roman"/>
          <w:sz w:val="24"/>
          <w:szCs w:val="24"/>
        </w:rPr>
        <w:t>438</w:t>
      </w:r>
      <w:r w:rsidRPr="00432587">
        <w:rPr>
          <w:rFonts w:cs="Times New Roman" w:hAnsi="Times New Roman" w:ascii="Times New Roman"/>
          <w:sz w:val="24"/>
          <w:szCs w:val="24"/>
        </w:rPr>
        <w:t>,00 kn.</w:t>
      </w:r>
    </w:p>
    <w:p w:rsidRDefault="00E01634" w:rsidP="00E01634" w:rsidR="00E01634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>Izvješću je priložen obračun naknade za korištenje osobnog vozila u službene svrhe s dnevnikom putovanja u kojem je navedena relacija i svrha korištenja vozila.</w:t>
      </w:r>
    </w:p>
    <w:p w:rsidRDefault="00E01634" w:rsidP="00E01634" w:rsidR="00E01634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  <w:t>Slijedom navedenog, a temeljem odredbe čl. 29. st. 3. Stečajnog zakona, odlučeno je kao u izreci.</w:t>
      </w:r>
    </w:p>
    <w:p w:rsidRDefault="00E01634" w:rsidP="00E01634" w:rsidR="00E01634" w:rsidRPr="00432587">
      <w:pPr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 xml:space="preserve">U Pazinu, </w:t>
      </w:r>
      <w:r w:rsidR="00A9413F">
        <w:rPr>
          <w:rFonts w:cs="Times New Roman" w:eastAsia="Times New Roman" w:hAnsi="Times New Roman" w:ascii="Times New Roman"/>
          <w:sz w:val="24"/>
          <w:szCs w:val="24"/>
        </w:rPr>
        <w:t>17. siječnja 2019</w:t>
      </w:r>
      <w:r w:rsidRPr="00432587">
        <w:rPr>
          <w:rFonts w:cs="Times New Roman" w:hAnsi="Times New Roman" w:ascii="Times New Roman"/>
          <w:sz w:val="24"/>
          <w:szCs w:val="24"/>
        </w:rPr>
        <w:t xml:space="preserve">. 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</w:p>
    <w:p w:rsidRDefault="00E01634" w:rsidP="00E01634" w:rsidR="00E01634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Stečajni sudac</w:t>
      </w:r>
    </w:p>
    <w:p w:rsidRDefault="00E01634" w:rsidP="00E01634" w:rsidR="00E01634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bookmarkStart w:name="_GoBack" w:id="0"/>
      <w:bookmarkEnd w:id="0"/>
      <w:r w:rsidR="002544E8">
        <w:rPr>
          <w:rFonts w:cs="Times New Roman" w:hAnsi="Times New Roman" w:ascii="Times New Roman"/>
          <w:sz w:val="24"/>
          <w:szCs w:val="24"/>
        </w:rPr>
        <w:t xml:space="preserve"> </w:t>
      </w:r>
      <w:r w:rsidRPr="00432587">
        <w:rPr>
          <w:rFonts w:cs="Times New Roman" w:hAnsi="Times New Roman" w:ascii="Times New Roman"/>
          <w:sz w:val="24"/>
          <w:szCs w:val="24"/>
        </w:rPr>
        <w:t>Damir Rabar</w:t>
      </w:r>
      <w:r w:rsidR="00D64023">
        <w:rPr>
          <w:rFonts w:cs="Times New Roman" w:hAnsi="Times New Roman" w:ascii="Times New Roman"/>
          <w:sz w:val="24"/>
          <w:szCs w:val="24"/>
        </w:rPr>
        <w:t>, v.r.</w:t>
      </w:r>
    </w:p>
    <w:p w:rsidRDefault="00AA30EC" w:rsidP="00E01634" w:rsidR="00AA30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1634" w:rsidP="00E01634" w:rsidR="00E01634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E01634" w:rsidP="00E01634" w:rsidR="00E01634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E01634" w:rsidP="00E01634" w:rsidR="00E01634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DNA:</w:t>
      </w:r>
    </w:p>
    <w:p w:rsidRDefault="00E01634" w:rsidP="00E01634" w:rsidR="00E01634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E01634" w:rsidP="00E01634" w:rsidR="00E01634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 xml:space="preserve">- e-oglasna ploča </w:t>
      </w:r>
      <w:r w:rsidR="00CA7F0D">
        <w:rPr>
          <w:rFonts w:cs="Times New Roman" w:hAnsi="Times New Roman" w:ascii="Times New Roman"/>
          <w:sz w:val="24"/>
          <w:szCs w:val="24"/>
        </w:rPr>
        <w:t>8 dana</w:t>
      </w:r>
    </w:p>
    <w:sectPr w:rsidSect="002C642A" w:rsidR="00E01634" w:rsidRPr="00DE2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0E8" w:rsidR="00E130E8">
      <w:pPr>
        <w:spacing w:lineRule="auto" w:line="240" w:after="0"/>
      </w:pPr>
      <w:r>
        <w:separator/>
      </w:r>
    </w:p>
  </w:endnote>
  <w:endnote w:id="0" w:type="continuationSeparator">
    <w:p w:rsidRDefault="00E130E8" w:rsidR="00E130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0E8" w:rsidR="00E130E8">
      <w:pPr>
        <w:spacing w:lineRule="auto" w:line="240" w:after="0"/>
      </w:pPr>
      <w:r>
        <w:separator/>
      </w:r>
    </w:p>
  </w:footnote>
  <w:footnote w:id="0" w:type="continuationSeparator">
    <w:p w:rsidRDefault="00E130E8" w:rsidR="00E130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01634" w:rsidP="002F64AF" w:rsidR="002F64A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  <w:t xml:space="preserve">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A30E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Posl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. broj: 1 St-738/16-_</w:t>
        </w:r>
      </w:p>
      <w:p w:rsidRDefault="00D64023" w:rsidP="000E544D" w:rsidR="002C642A" w:rsidRPr="000E54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634"/>
    <w:rsid w:val="00174973"/>
    <w:rsid w:val="002544E8"/>
    <w:rsid w:val="002E09AA"/>
    <w:rsid w:val="00A9413F"/>
    <w:rsid w:val="00AA30EC"/>
    <w:rsid w:val="00C21C59"/>
    <w:rsid w:val="00CA7F0D"/>
    <w:rsid w:val="00CF6DCE"/>
    <w:rsid w:val="00D64023"/>
    <w:rsid w:val="00E01634"/>
    <w:rsid w:val="00E130E8"/>
    <w:rsid w:val="00E62927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63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0163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1634"/>
  </w:style>
  <w:style w:styleId="Bezproreda" w:type="paragraph">
    <w:name w:val="No Spacing"/>
    <w:uiPriority w:val="1"/>
    <w:qFormat/>
    <w:rsid w:val="00E0163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16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6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6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CA7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7F0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63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0163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01634"/>
  </w:style>
  <w:style w:styleId="Bezproreda" w:type="paragraph">
    <w:name w:val="No Spacing"/>
    <w:uiPriority w:val="1"/>
    <w:qFormat/>
    <w:rsid w:val="00E0163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16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6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6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CA7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7F0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2017.</izvorni_sadrzaj>
    <derivirana_varijabla naziv="DomainObject.Predmet.DatumZadnjeOdrzaneSudskeRadnje_1">12. srpnja 2017.</derivirana_varijabla>
  </DomainObject.Predmet.DatumZadnjeOdrzaneSudskeRadnje>
  <DomainObject.PredzadnjaOdlukaIzPredmeta.DatumDonosenjaOdluke>
    <izvorni_sadrzaj>1. veljače 2018.</izvorni_sadrzaj>
    <derivirana_varijabla naziv="DomainObject.PredzadnjaOdlukaIzPredmeta.DatumDonosenjaOdluke_1">1. veljače 2018.</derivirana_varijabla>
  </DomainObject.PredzadnjaOdlukaIzPredmeta.DatumDonosenjaOdluke>
  <DomainObject.PredzadnjaOdlukaIzPredmeta.Oznaka>
    <izvorni_sadrzaj>St-424/2016-51</izvorni_sadrzaj>
    <derivirana_varijabla naziv="DomainObject.PredzadnjaOdlukaIzPredmeta.Oznaka_1">St-424/2016-51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A739A-6648-4A29-9F69-FDB72EBBB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1205</properties:Characters>
  <properties:Lines>10</properties:Lines>
  <properties:Paragraphs>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2019-01-17T09:16:00Z</dcterms:created>
  <dc:creator>Damir Rabar</dc:creator>
  <cp:lastModifiedBy>Lorena Paris Aničić</cp:lastModifiedBy>
  <cp:lastPrinted>2019-01-17T09:17:00Z</cp:lastPrinted>
  <dcterms:modified xmlns:xsi="http://www.w3.org/2001/XMLSchema-instance" xsi:type="dcterms:W3CDTF">2019-01-17T09:18:00Z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Odluka - Rješenje (Rješenje - obračun stvarnih troškova od 12.10.2018..docx)</vt:lpwstr>
  </prop:property>
</prop:Properties>
</file>