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8e08" w14:paraId="c958e08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</w:t>
      </w:r>
      <w:r w:rsidR="004C56E1">
        <w:rPr>
          <w:rFonts w:hAnsi="Times New Roman" w:ascii="Times New Roman"/>
        </w:rPr>
        <w:t xml:space="preserve">                     </w:t>
      </w:r>
      <w:r w:rsidR="002C5EBC">
        <w:rPr>
          <w:rFonts w:hAnsi="Times New Roman" w:ascii="Times New Roman"/>
        </w:rPr>
        <w:t>48. St-</w:t>
      </w:r>
      <w:r w:rsidR="00684D2B">
        <w:rPr>
          <w:rFonts w:hAnsi="Times New Roman" w:ascii="Times New Roman"/>
        </w:rPr>
        <w:t>5007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96AFE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96AFE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684D2B" w:rsidRPr="00684D2B">
        <w:rPr>
          <w:rFonts w:hAnsi="Times New Roman" w:ascii="Times New Roman"/>
        </w:rPr>
        <w:t>G.K. TON d.o.o. iz Sesveta, Ivana Brkanovića 19, OIB: 53436661637, MBS: 04029466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684D2B">
        <w:rPr>
          <w:rFonts w:hAnsi="Times New Roman" w:ascii="Times New Roman"/>
        </w:rPr>
        <w:t>23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</w:t>
      </w:r>
      <w:r w:rsidR="004C56E1">
        <w:rPr>
          <w:rFonts w:hAnsi="Times New Roman" w:ascii="Times New Roman"/>
        </w:rPr>
        <w:t xml:space="preserve"> stečajni postupak nad dužnikom </w:t>
      </w:r>
      <w:r w:rsidR="00684D2B" w:rsidRPr="00684D2B">
        <w:rPr>
          <w:rFonts w:hAnsi="Times New Roman" w:ascii="Times New Roman"/>
        </w:rPr>
        <w:t>G.K. TON d.o.o. iz Sesveta, Ivana Brkanovića 19, OIB: 53436661637, MBS: 04029466</w:t>
      </w:r>
      <w:r w:rsidR="00684D2B">
        <w:rPr>
          <w:rFonts w:hAnsi="Times New Roman" w:ascii="Times New Roman"/>
        </w:rPr>
        <w:t xml:space="preserve"> dana 23</w:t>
      </w:r>
      <w:r w:rsidR="007D07A2" w:rsidRPr="008F27CC">
        <w:rPr>
          <w:rFonts w:hAnsi="Times New Roman" w:ascii="Times New Roman"/>
        </w:rPr>
        <w:t xml:space="preserve">. svibnja 2017. </w:t>
      </w:r>
      <w:r w:rsidR="00F05142">
        <w:rPr>
          <w:rFonts w:hAnsi="Times New Roman" w:ascii="Times New Roman"/>
        </w:rPr>
        <w:t>u 10,00</w:t>
      </w:r>
      <w:r w:rsidR="00FF0A52" w:rsidRPr="008F27CC">
        <w:rPr>
          <w:rFonts w:hAnsi="Times New Roman" w:ascii="Times New Roman"/>
        </w:rPr>
        <w:t xml:space="preserve">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FF0A52" w:rsidRPr="008F27CC">
        <w:rPr>
          <w:rFonts w:hAnsi="Times New Roman" w:ascii="Times New Roman"/>
        </w:rPr>
        <w:t xml:space="preserve"> </w:t>
      </w:r>
      <w:r w:rsidR="00996AFE">
        <w:rPr>
          <w:rFonts w:hAnsi="Times New Roman" w:ascii="Times New Roman"/>
        </w:rPr>
        <w:t>KREŠIMIR PANJAKOVIĆ</w:t>
      </w:r>
      <w:r w:rsidR="00996AFE" w:rsidRPr="00996AFE">
        <w:rPr>
          <w:rFonts w:hAnsi="Times New Roman" w:ascii="Times New Roman"/>
        </w:rPr>
        <w:t xml:space="preserve"> iz Osijeka, Gornjodravska obala 89a, OIB:39814088271</w:t>
      </w:r>
      <w:r w:rsidRPr="008F27CC">
        <w:rPr>
          <w:rFonts w:hAnsi="Times New Roman" w:ascii="Times New Roman"/>
        </w:rPr>
        <w:t xml:space="preserve">. </w:t>
      </w:r>
    </w:p>
    <w:p w:rsidRDefault="00464385" w:rsidP="00464385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>Zaključuje se</w:t>
      </w:r>
      <w:r w:rsidR="00996AFE">
        <w:rPr>
          <w:rFonts w:hAnsi="Times New Roman" w:ascii="Times New Roman"/>
        </w:rPr>
        <w:t xml:space="preserve"> stečajni postupak nad dužnikom </w:t>
      </w:r>
      <w:r w:rsidR="00684D2B" w:rsidRPr="00684D2B">
        <w:rPr>
          <w:rFonts w:hAnsi="Times New Roman" w:ascii="Times New Roman"/>
        </w:rPr>
        <w:t>G.K. TON d.o.o. iz Sesveta, Ivana Brkanovića 19, OIB: 53436661637, MBS: 04029466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684D2B" w:rsidRPr="00684D2B">
        <w:rPr>
          <w:rFonts w:hAnsi="Times New Roman" w:ascii="Times New Roman"/>
        </w:rPr>
        <w:t>G.K. TON d.o.o. iz Sesveta, Ivana Brkanovića 19, OIB: 53436661637, MBS: 04029466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F5281A" w:rsidR="0054026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996AFE">
        <w:rPr>
          <w:rFonts w:hAnsi="Times New Roman" w:ascii="Times New Roman"/>
        </w:rPr>
        <w:t>2</w:t>
      </w:r>
      <w:r w:rsidR="009F7C0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 xml:space="preserve">. </w:t>
      </w:r>
      <w:r w:rsidR="00684D2B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210B20" w:rsidRPr="00210B20">
        <w:t xml:space="preserve"> </w:t>
      </w:r>
      <w:r w:rsidR="00684D2B" w:rsidRPr="00684D2B">
        <w:rPr>
          <w:rFonts w:hAnsi="Times New Roman" w:ascii="Times New Roman"/>
        </w:rPr>
        <w:t>G.K. TON d.o.o. iz Sesveta, Ivana Brkanovića 19, OIB: 53436661637, MBS: 04029466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4C56E1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996AFE">
        <w:rPr>
          <w:rFonts w:hAnsi="Times New Roman" w:ascii="Times New Roman"/>
        </w:rPr>
        <w:t>14</w:t>
      </w:r>
      <w:r w:rsidR="00DC2885" w:rsidRPr="008F27CC">
        <w:rPr>
          <w:rFonts w:hAnsi="Times New Roman" w:ascii="Times New Roman"/>
        </w:rPr>
        <w:t xml:space="preserve">. </w:t>
      </w:r>
      <w:r w:rsidR="00996AFE">
        <w:rPr>
          <w:rFonts w:hAnsi="Times New Roman" w:ascii="Times New Roman"/>
        </w:rPr>
        <w:t>10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4C56E1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4C56E1">
        <w:rPr>
          <w:rFonts w:hAnsi="Times New Roman" w:ascii="Times New Roman"/>
        </w:rPr>
        <w:t>120</w:t>
      </w:r>
      <w:r w:rsidR="00DC2885" w:rsidRPr="008F27CC">
        <w:rPr>
          <w:rFonts w:hAnsi="Times New Roman" w:ascii="Times New Roman"/>
        </w:rPr>
        <w:t xml:space="preserve"> dana u ukupnom iznosu od </w:t>
      </w:r>
      <w:r w:rsidR="00996AFE">
        <w:rPr>
          <w:rFonts w:hAnsi="Times New Roman" w:ascii="Times New Roman"/>
        </w:rPr>
        <w:t>5.349,54</w:t>
      </w:r>
      <w:r w:rsidR="002C5EBC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8F27CC" w:rsidRPr="008F27CC">
        <w:rPr>
          <w:rFonts w:hAnsi="Times New Roman" w:ascii="Times New Roman"/>
        </w:rPr>
        <w:t>jednog</w:t>
      </w:r>
      <w:r w:rsidR="00FF0A52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684D2B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 xml:space="preserve">. </w:t>
      </w:r>
      <w:r w:rsidR="004C56E1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684D2B">
        <w:rPr>
          <w:rFonts w:hAnsi="Times New Roman" w:ascii="Times New Roman"/>
        </w:rPr>
        <w:t>02</w:t>
      </w:r>
      <w:r w:rsidR="004C56E1">
        <w:rPr>
          <w:rFonts w:hAnsi="Times New Roman" w:ascii="Times New Roman"/>
        </w:rPr>
        <w:t>. ožujka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684D2B">
        <w:rPr>
          <w:rFonts w:hAnsi="Times New Roman" w:ascii="Times New Roman"/>
        </w:rPr>
        <w:t>16</w:t>
      </w:r>
      <w:r w:rsidR="004C56E1">
        <w:rPr>
          <w:rFonts w:hAnsi="Times New Roman" w:ascii="Times New Roman"/>
        </w:rPr>
        <w:t>.02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Pr="008F27CC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Pr="008F27CC">
        <w:rPr>
          <w:rFonts w:hAnsi="Times New Roman" w:ascii="Times New Roman"/>
        </w:rPr>
        <w:t>li</w:t>
      </w:r>
      <w:r w:rsidR="00FF0A52" w:rsidRPr="008F27CC">
        <w:rPr>
          <w:rFonts w:hAnsi="Times New Roman" w:ascii="Times New Roman"/>
        </w:rPr>
        <w:t xml:space="preserve"> posjeduje imovinu</w:t>
      </w:r>
      <w:r w:rsidR="00571BB5" w:rsidRPr="008F27CC">
        <w:rPr>
          <w:rFonts w:hAnsi="Times New Roman" w:ascii="Times New Roman"/>
        </w:rPr>
        <w:t xml:space="preserve"> dovoljnu za namirenje </w:t>
      </w:r>
      <w:r w:rsidRPr="008F27CC">
        <w:rPr>
          <w:rFonts w:hAnsi="Times New Roman" w:ascii="Times New Roman"/>
        </w:rPr>
        <w:t>troškova stečajnog postupka.</w:t>
      </w:r>
    </w:p>
    <w:p w:rsidRDefault="00C65AF4" w:rsidP="00571BB5" w:rsidR="00C65AF4" w:rsidRPr="008F27CC">
      <w:pPr>
        <w:ind w:firstLine="720"/>
        <w:jc w:val="both"/>
        <w:rPr>
          <w:rFonts w:hAnsi="Times New Roman" w:ascii="Times New Roman"/>
        </w:rPr>
      </w:pPr>
    </w:p>
    <w:p w:rsidRDefault="00684D2B" w:rsidP="00571BB5" w:rsidR="00684D2B" w:rsidRPr="008F27CC">
      <w:pPr>
        <w:ind w:firstLine="720"/>
        <w:jc w:val="both"/>
        <w:rPr>
          <w:rFonts w:hAnsi="Times New Roman" w:ascii="Times New Roman"/>
        </w:rPr>
      </w:pPr>
      <w:r w:rsidRPr="00684D2B">
        <w:rPr>
          <w:rFonts w:hAnsi="Times New Roman" w:ascii="Times New Roman"/>
        </w:rPr>
        <w:lastRenderedPageBreak/>
        <w:t xml:space="preserve">Zbog toga je ovaj sud rješenjem, broj gornji, od </w:t>
      </w:r>
      <w:r>
        <w:rPr>
          <w:rFonts w:hAnsi="Times New Roman" w:ascii="Times New Roman"/>
        </w:rPr>
        <w:t>04. travnja</w:t>
      </w:r>
      <w:r w:rsidRPr="00684D2B">
        <w:rPr>
          <w:rFonts w:hAnsi="Times New Roman" w:ascii="Times New Roman"/>
        </w:rPr>
        <w:t xml:space="preserve"> 2017. imenovao privremenog stečajnog upravitelja, koji je izradio izvješće iz kojeg proizlazi da dužnik nema imovine dovoljne za namirenje ni troškova stečajnog postupka i predlaže postupanje suda u smislu članka 132.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684D2B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684D2B">
        <w:rPr>
          <w:rFonts w:hAnsi="Times New Roman" w:ascii="Times New Roman"/>
        </w:rPr>
        <w:t>06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="00996AFE">
        <w:rPr>
          <w:rFonts w:hAnsi="Times New Roman" w:ascii="Times New Roman"/>
        </w:rPr>
        <w:t xml:space="preserve"> odlučeno je kao pod točkama</w:t>
      </w:r>
      <w:r w:rsidRPr="008F27CC">
        <w:rPr>
          <w:rFonts w:hAnsi="Times New Roman" w:ascii="Times New Roman"/>
        </w:rPr>
        <w:t xml:space="preserve">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996AFE" w:rsidP="001115CA" w:rsidR="001115CA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1115CA" w:rsidRPr="008F27CC">
        <w:rPr>
          <w:rFonts w:hAnsi="Times New Roman" w:ascii="Times New Roman"/>
        </w:rPr>
        <w:t xml:space="preserve"> U </w:t>
      </w:r>
      <w:r w:rsidR="00571BB5" w:rsidRPr="008F27CC">
        <w:rPr>
          <w:rFonts w:hAnsi="Times New Roman" w:ascii="Times New Roman"/>
        </w:rPr>
        <w:t xml:space="preserve">Zagrebu, </w:t>
      </w:r>
      <w:r w:rsidR="001115CA" w:rsidRPr="008F27CC">
        <w:rPr>
          <w:rFonts w:hAnsi="Times New Roman" w:ascii="Times New Roman"/>
        </w:rPr>
        <w:t xml:space="preserve"> </w:t>
      </w:r>
      <w:r w:rsidR="00684D2B">
        <w:rPr>
          <w:rFonts w:hAnsi="Times New Roman" w:ascii="Times New Roman"/>
        </w:rPr>
        <w:t>23</w:t>
      </w:r>
      <w:r w:rsidR="001115CA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="001115CA"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="001115CA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571BB5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Zlatka Plivelić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449" w:rsidR="00351449">
      <w:r>
        <w:separator/>
      </w:r>
    </w:p>
  </w:endnote>
  <w:endnote w:id="0" w:type="continuationSeparator">
    <w:p w:rsidRDefault="00351449" w:rsidR="00351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449" w:rsidR="00351449">
      <w:r>
        <w:separator/>
      </w:r>
    </w:p>
  </w:footnote>
  <w:footnote w:id="0" w:type="continuationSeparator">
    <w:p w:rsidRDefault="00351449" w:rsidR="003514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E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684D2B">
      <w:rPr>
        <w:rFonts w:hAnsi="Times New Roman" w:ascii="Times New Roman"/>
      </w:rPr>
      <w:t>5007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A54F3"/>
    <w:rsid w:val="001B052B"/>
    <w:rsid w:val="001B11D5"/>
    <w:rsid w:val="001B54F2"/>
    <w:rsid w:val="001D5EB3"/>
    <w:rsid w:val="001E12C7"/>
    <w:rsid w:val="001E35B4"/>
    <w:rsid w:val="001F099E"/>
    <w:rsid w:val="001F6418"/>
    <w:rsid w:val="001F667D"/>
    <w:rsid w:val="00200D53"/>
    <w:rsid w:val="00210B20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C5EBC"/>
    <w:rsid w:val="002F043B"/>
    <w:rsid w:val="002F2321"/>
    <w:rsid w:val="0031523D"/>
    <w:rsid w:val="00320B08"/>
    <w:rsid w:val="0032226F"/>
    <w:rsid w:val="003349AD"/>
    <w:rsid w:val="003365D2"/>
    <w:rsid w:val="00351449"/>
    <w:rsid w:val="00366D26"/>
    <w:rsid w:val="0037654D"/>
    <w:rsid w:val="003811DD"/>
    <w:rsid w:val="003812AA"/>
    <w:rsid w:val="003A572A"/>
    <w:rsid w:val="003D1C43"/>
    <w:rsid w:val="003D2785"/>
    <w:rsid w:val="003D2E0C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3DA7"/>
    <w:rsid w:val="004B7D02"/>
    <w:rsid w:val="004C56E1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4D2B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A2EC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96AFE"/>
    <w:rsid w:val="009A11D9"/>
    <w:rsid w:val="009B0EAB"/>
    <w:rsid w:val="009B4D5A"/>
    <w:rsid w:val="009C17C9"/>
    <w:rsid w:val="009C1C12"/>
    <w:rsid w:val="009C2E2C"/>
    <w:rsid w:val="009E0F8E"/>
    <w:rsid w:val="009F7C0C"/>
    <w:rsid w:val="00A05200"/>
    <w:rsid w:val="00A16F90"/>
    <w:rsid w:val="00A20210"/>
    <w:rsid w:val="00A22FF3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7BED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05142"/>
    <w:rsid w:val="00F23363"/>
    <w:rsid w:val="00F24042"/>
    <w:rsid w:val="00F36606"/>
    <w:rsid w:val="00F40BFF"/>
    <w:rsid w:val="00F45317"/>
    <w:rsid w:val="00F47904"/>
    <w:rsid w:val="00F5281A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5007</izvorni_sadrzaj>
    <derivirana_varijabla naziv="DomainObject.Predmet.Broj_1">5007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</izvorni_sadrzaj>
    <derivirana_varijabla naziv="DomainObject.Predmet.Opis_1">5 Su-867/15 od 16.6.16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St-5007/2016</izvorni_sadrzaj>
    <derivirana_varijabla naziv="DomainObject.Predmet.OznakaBroj_1">St-5007/2016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G.K. TON d.o.o. zastupanog po punomoćniku DRAŽEN ŠIMIĆ</izvorni_sadrzaj>
    <derivirana_varijabla naziv="DomainObject.Predmet.ProtustrankaFormated_1">  G.K. TON d.o.o. zastupanog po punomoćniku DRAŽEN ŠIMIĆ</derivirana_varijabla>
  </DomainObject.Predmet.ProtustrankaFormated>
  <DomainObject.Predmet.ProtustrankaFormatedOIB>
    <izvorni_sadrzaj>  G.K. TON d.o.o., OIB 53436661637 zastupanog po punomoćniku DRAŽEN ŠIMIĆ</izvorni_sadrzaj>
    <derivirana_varijabla naziv="DomainObject.Predmet.ProtustrankaFormatedOIB_1">  G.K. TON d.o.o., OIB 53436661637 zastupanog po punomoćniku DRAŽEN ŠIMIĆ</derivirana_varijabla>
  </DomainObject.Predmet.ProtustrankaFormatedOIB>
  <DomainObject.Predmet.ProtustrankaFormatedWithAdress>
    <izvorni_sadrzaj> G.K. TON d.o.o., Ivana Brkanovića 19, 10360 Sesvete zastupanog po punomoćniku DRAŽEN ŠIMIĆ</izvorni_sadrzaj>
    <derivirana_varijabla naziv="DomainObject.Predmet.ProtustrankaFormatedWithAdress_1"> G.K. TON d.o.o., Ivana Brkanovića 19, 10360 Sesvete zastupanog po punomoćniku DRAŽEN ŠIMIĆ</derivirana_varijabla>
  </DomainObject.Predmet.ProtustrankaFormatedWithAdress>
  <DomainObject.Predmet.ProtustrankaFormatedWithAdressOIB>
    <izvorni_sadrzaj> G.K. TON d.o.o., OIB 53436661637, Ivana Brkanovića 19, 10360 Sesvete zastupanog po punomoćniku DRAŽEN ŠIMIĆ</izvorni_sadrzaj>
    <derivirana_varijabla naziv="DomainObject.Predmet.ProtustrankaFormatedWithAdressOIB_1"> G.K. TON d.o.o., OIB 53436661637, Ivana Brkanovića 19, 10360 Sesvete zastupanog po punomoćniku DRAŽEN ŠIMIĆ</derivirana_varijabla>
  </DomainObject.Predmet.ProtustrankaFormatedWithAdressOIB>
  <DomainObject.Predmet.ProtustrankaWithAdress>
    <izvorni_sadrzaj>G.K. TON d.o.o. Ivana Brkanovića 19, 10360 Sesvete</izvorni_sadrzaj>
    <derivirana_varijabla naziv="DomainObject.Predmet.ProtustrankaWithAdress_1">G.K. TON d.o.o. Ivana Brkanovića 19, 10360 Sesvete</derivirana_varijabla>
  </DomainObject.Predmet.ProtustrankaWithAdress>
  <DomainObject.Predmet.ProtustrankaWithAdressOIB>
    <izvorni_sadrzaj>G.K. TON d.o.o., OIB 53436661637, Ivana Brkanovića 19, 10360 Sesvete</izvorni_sadrzaj>
    <derivirana_varijabla naziv="DomainObject.Predmet.ProtustrankaWithAdressOIB_1">G.K. TON d.o.o., OIB 53436661637, Ivana Brkanovića 19, 10360 Sesvete</derivirana_varijabla>
  </DomainObject.Predmet.ProtustrankaWithAdressOIB>
  <DomainObject.Predmet.ProtustrankaNazivFormated>
    <izvorni_sadrzaj>G.K. TON d.o.o.</izvorni_sadrzaj>
    <derivirana_varijabla naziv="DomainObject.Predmet.ProtustrankaNazivFormated_1">G.K. TON d.o.o.</derivirana_varijabla>
  </DomainObject.Predmet.ProtustrankaNazivFormated>
  <DomainObject.Predmet.ProtustrankaNazivFormatedOIB>
    <izvorni_sadrzaj>G.K. TON d.o.o., OIB 53436661637</izvorni_sadrzaj>
    <derivirana_varijabla naziv="DomainObject.Predmet.ProtustrankaNazivFormatedOIB_1">G.K. TON d.o.o., OIB 53436661637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G.K. TON d.o.o. zastupanog po punomoćniku DRAŽEN ŠIMIĆ</item>
    </izvorni_sadrzaj>
    <derivirana_varijabla naziv="DomainObject.Predmet.ProtuStrankaListFormated_1">
      <item>G.K. TON d.o.o. zastupanog po punomoćniku DRAŽEN ŠIMIĆ</item>
    </derivirana_varijabla>
  </DomainObject.Predmet.ProtuStrankaListFormated>
  <DomainObject.Predmet.ProtuStrankaListFormatedOIB>
    <izvorni_sadrzaj>
      <item>G.K. TON d.o.o., OIB 53436661637 zastupanog po punomoćniku DRAŽEN ŠIMIĆ</item>
    </izvorni_sadrzaj>
    <derivirana_varijabla naziv="DomainObject.Predmet.ProtuStrankaListFormatedOIB_1">
      <item>G.K. TON d.o.o., OIB 53436661637 zastupanog po punomoćniku DRAŽEN ŠIMIĆ</item>
    </derivirana_varijabla>
  </DomainObject.Predmet.ProtuStrankaListFormatedOIB>
  <DomainObject.Predmet.ProtuStrankaListFormatedWithAdress>
    <izvorni_sadrzaj>
      <item>G.K. TON d.o.o., Ivana Brkanovića 19, 10360 Sesvete zastupanog po punomoćniku DRAŽEN ŠIMIĆ</item>
    </izvorni_sadrzaj>
    <derivirana_varijabla naziv="DomainObject.Predmet.ProtuStrankaListFormatedWithAdress_1">
      <item>G.K. TON d.o.o., Ivana Brkanovića 19, 10360 Sesvete zastupanog po punomoćniku DRAŽEN ŠIMIĆ</item>
    </derivirana_varijabla>
  </DomainObject.Predmet.ProtuStrankaListFormatedWithAdress>
  <DomainObject.Predmet.ProtuStrankaListFormatedWithAdressOIB>
    <izvorni_sadrzaj>
      <item>G.K. TON d.o.o., OIB 53436661637, Ivana Brkanovića 19, 10360 Sesvete zastupanog po punomoćniku DRAŽEN ŠIMIĆ</item>
    </izvorni_sadrzaj>
    <derivirana_varijabla naziv="DomainObject.Predmet.ProtuStrankaListFormatedWithAdressOIB_1">
      <item>G.K. TON d.o.o., OIB 53436661637, Ivana Brkanovića 19, 10360 Sesvete zastupanog po punomoćniku DRAŽEN ŠIMIĆ</item>
    </derivirana_varijabla>
  </DomainObject.Predmet.ProtuStrankaListFormatedWithAdressOIB>
  <DomainObject.Predmet.ProtuStrankaListNazivFormated>
    <izvorni_sadrzaj>
      <item>G.K. TON d.o.o.</item>
    </izvorni_sadrzaj>
    <derivirana_varijabla naziv="DomainObject.Predmet.ProtuStrankaListNazivFormated_1">
      <item>G.K. TON d.o.o.</item>
    </derivirana_varijabla>
  </DomainObject.Predmet.ProtuStrankaListNazivFormated>
  <DomainObject.Predmet.ProtuStrankaListNazivFormatedOIB>
    <izvorni_sadrzaj>
      <item>G.K. TON d.o.o., OIB 53436661637</item>
    </izvorni_sadrzaj>
    <derivirana_varijabla naziv="DomainObject.Predmet.ProtuStrankaListNazivFormatedOIB_1">
      <item>G.K. TON d.o.o., OIB 53436661637</item>
    </derivirana_varijabla>
  </DomainObject.Predmet.ProtuStrankaListNazivFormatedOIB>
  <DomainObject.Predmet.OstaliListFormated>
    <izvorni_sadrzaj>
      <item>DRAŽEN ŠIMIĆ punomoćnik sudionika u postupku G.K. TON d.o.o.</item>
    </izvorni_sadrzaj>
    <derivirana_varijabla naziv="DomainObject.Predmet.OstaliListFormated_1">
      <item>DRAŽEN ŠIMIĆ punomoćnik sudionika u postupku G.K. TON d.o.o.</item>
    </derivirana_varijabla>
  </DomainObject.Predmet.OstaliListFormated>
  <DomainObject.Predmet.OstaliListFormatedOIB>
    <izvorni_sadrzaj>
      <item>DRAŽEN ŠIMIĆ, OIB 05687140207 punomoćnik sudionika u postupku G.K. TON d.o.o.</item>
    </izvorni_sadrzaj>
    <derivirana_varijabla naziv="DomainObject.Predmet.OstaliListFormatedOIB_1">
      <item>DRAŽEN ŠIMIĆ, OIB 05687140207 punomoćnik sudionika u postupku G.K. TON d.o.o.</item>
    </derivirana_varijabla>
  </DomainObject.Predmet.OstaliListFormatedOIB>
  <DomainObject.Predmet.OstaliListFormatedWithAdress>
    <izvorni_sadrzaj>
      <item>DRAŽEN ŠIMIĆ, Kralja Petra Svačića 2, 10410 Velika Gorica punomoćnik sudionika u postupku G.K. TON d.o.o.</item>
    </izvorni_sadrzaj>
    <derivirana_varijabla naziv="DomainObject.Predmet.OstaliListFormatedWithAdress_1">
      <item>DRAŽEN ŠIMIĆ, Kralja Petra Svačića 2, 10410 Velika Gorica punomoćnik sudionika u postupku G.K. TON d.o.o.</item>
    </derivirana_varijabla>
  </DomainObject.Predmet.OstaliListFormatedWithAdress>
  <DomainObject.Predmet.OstaliListFormatedWithAdressOIB>
    <izvorni_sadrzaj>
      <item>DRAŽEN ŠIMIĆ, OIB 05687140207, Kralja Petra Svačića 2, 10410 Velika Gorica punomoćnik sudionika u postupku G.K. TON d.o.o.</item>
    </izvorni_sadrzaj>
    <derivirana_varijabla naziv="DomainObject.Predmet.OstaliListFormatedWithAdressOIB_1">
      <item>DRAŽEN ŠIMIĆ, OIB 05687140207, Kralja Petra Svačića 2, 10410 Velika Gorica punomoćnik sudionika u postupku G.K. TON d.o.o.</item>
    </derivirana_varijabla>
  </DomainObject.Predmet.OstaliListFormatedWithAdressOIB>
  <DomainObject.Predmet.OstaliListNazivFormated>
    <izvorni_sadrzaj>
      <item>DRAŽEN ŠIMIĆ</item>
    </izvorni_sadrzaj>
    <derivirana_varijabla naziv="DomainObject.Predmet.OstaliListNazivFormated_1">
      <item>DRAŽEN ŠIMIĆ</item>
    </derivirana_varijabla>
  </DomainObject.Predmet.OstaliListNazivFormated>
  <DomainObject.Predmet.OstaliListNazivFormatedOIB>
    <izvorni_sadrzaj>
      <item>DRAŽEN ŠIMIĆ, OIB 05687140207</item>
    </izvorni_sadrzaj>
    <derivirana_varijabla naziv="DomainObject.Predmet.OstaliListNazivFormatedOIB_1">
      <item>DRAŽEN ŠIMIĆ, OIB 05687140207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G.K. TON d.o.o.</izvorni_sadrzaj>
    <derivirana_varijabla naziv="DomainObject.Predmet.ProtustrankaIDrugi_1">G.K. 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G.K. TON d.o.o., OIB 53436661637, Ivana Brkanovića 19, 10360 Sesvete</izvorni_sadrzaj>
    <derivirana_varijabla naziv="DomainObject.Predmet.ProtustrankaIDrugiAdressOIB_1">G.K. TON d.o.o., OIB 53436661637, Ivana Brkanovića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G.K. TON d.o.o.</item>
      <item>DRAŽEN ŠIMIĆ</item>
    </izvorni_sadrzaj>
    <derivirana_varijabla naziv="DomainObject.Predmet.SudioniciListNaziv_1">
      <item>FINA Regionalni centar Zagreb</item>
      <item>G.K. TON d.o.o.</item>
      <item>DRAŽEN ŠIMIĆ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G.K. TON d.o.o., OIB 53436661637, Ivana Brkanovića 19,10360 Sesvete</item>
      <item>DRAŽEN ŠIMIĆ, OIB 05687140207, Kralja Petra Svačića 2,10410 Velika Gorica</item>
    </izvorni_sadrzaj>
    <derivirana_varijabla naziv="DomainObject.Predmet.SudioniciListAdressOIB_1">
      <item>FINA Regionalni centar Zagreb, OIB 85821130368, Trg svibanjskih žrtava 1995. br. 1,10000 Zagreb</item>
      <item>G.K. TON d.o.o., OIB 53436661637, Ivana Brkanovića 19,10360 Sesvete</item>
      <item>DRAŽEN ŠIMIĆ, OIB 05687140207, Kralja Petra Svačića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53436661637</item>
      <item>, OIB 05687140207</item>
    </izvorni_sadrzaj>
    <derivirana_varijabla naziv="DomainObject.Predmet.SudioniciListNazivOIB_1">
      <item>, OIB 85821130368</item>
      <item>, OIB 53436661637</item>
      <item>, OIB 05687140207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DCA331-F489-44EF-A4AB-034501E56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860</properties:Words>
  <properties:Characters>4582</properties:Characters>
  <properties:Lines>101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2017-05-23T07:01:00Z</dcterms:created>
  <dc:creator>x</dc:creator>
  <cp:lastModifiedBy>Zlatka Plivelić</cp:lastModifiedBy>
  <cp:lastPrinted>2017-01-31T09:15:00Z</cp:lastPrinted>
  <dcterms:modified xmlns:xsi="http://www.w3.org/2001/XMLSchema-instance" xsi:type="dcterms:W3CDTF">2017-05-23T07:20:00Z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