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42734" w:rsidRPr="00C61EDF">
        <w:trPr>
          <w:trHeight w:val="2231"/>
        </w:trPr>
        <w:tc>
          <w:tcPr>
            <w:tcW w:type="dxa" w:w="3369"/>
            <w:vAlign w:val="center"/>
          </w:tcPr>
          <w:p w:rsidRDefault="00242734" w:rsidP="00A66C00" w:rsidR="00242734"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42734" w:rsidP="00A66C00" w:rsidR="00242734" w:rsidRPr="00F24FD8">
            <w:pPr>
              <w:spacing w:before="100"/>
              <w:rPr>
                <w:sz w:val="24"/>
                <w:szCs w:val="24"/>
              </w:rPr>
            </w:pPr>
            <w:r w:rsidRPr="00F24FD8">
              <w:rPr>
                <w:sz w:val="24"/>
                <w:szCs w:val="24"/>
              </w:rPr>
              <w:t>REPUBLIKA HRVATSKA</w:t>
            </w:r>
          </w:p>
          <w:p w:rsidRDefault="00242734" w:rsidP="00A66C00" w:rsidR="00242734" w:rsidRPr="00F24FD8">
            <w:pPr>
              <w:rPr>
                <w:sz w:val="24"/>
                <w:szCs w:val="24"/>
              </w:rPr>
            </w:pPr>
            <w:r w:rsidRPr="00F24FD8">
              <w:rPr>
                <w:sz w:val="24"/>
                <w:szCs w:val="24"/>
              </w:rPr>
              <w:t>TRGOVAČKI SUD U SPLITU</w:t>
            </w:r>
          </w:p>
          <w:p w:rsidRDefault="00242734" w:rsidP="00DA5B9D" w:rsidR="00242734" w:rsidRPr="00C61EDF">
            <w:r w:rsidRPr="00F24FD8">
              <w:rPr>
                <w:sz w:val="24"/>
                <w:szCs w:val="24"/>
              </w:rPr>
              <w:t>Split, Sukoišanska 6</w:t>
            </w:r>
          </w:p>
        </w:tc>
        <w:tc>
          <w:tcPr>
            <w:tcW w:type="dxa" w:w="5811"/>
          </w:tcPr>
          <w:p w:rsidRDefault="00242734" w:rsidP="00DA5B9D" w:rsidR="00242734">
            <w:pPr>
              <w:jc w:val="both"/>
            </w:pPr>
          </w:p>
          <w:p w:rsidRDefault="00242734" w:rsidP="00DA5B9D" w:rsidR="00242734">
            <w:pPr>
              <w:jc w:val="both"/>
            </w:pPr>
          </w:p>
          <w:p w:rsidRDefault="00242734" w:rsidP="00DA5B9D" w:rsidR="00242734">
            <w:pPr>
              <w:jc w:val="both"/>
            </w:pPr>
          </w:p>
          <w:p w:rsidRDefault="00242734" w:rsidP="00DA5B9D" w:rsidR="00242734">
            <w:pPr>
              <w:jc w:val="right"/>
            </w:pPr>
          </w:p>
          <w:p w:rsidRDefault="00242734" w:rsidP="00DA5B9D" w:rsidR="00242734">
            <w:pPr>
              <w:jc w:val="right"/>
            </w:pPr>
          </w:p>
          <w:p w:rsidRDefault="00242734" w:rsidP="00DA5B9D" w:rsidR="00242734">
            <w:pPr>
              <w:jc w:val="right"/>
              <w:rPr>
                <w:noProof/>
              </w:rPr>
            </w:pPr>
          </w:p>
          <w:p w:rsidRDefault="00242734" w:rsidP="00DA5B9D" w:rsidR="00242734">
            <w:pPr>
              <w:jc w:val="right"/>
              <w:rPr>
                <w:noProof/>
              </w:rPr>
            </w:pPr>
          </w:p>
          <w:p w:rsidRDefault="00242734" w:rsidP="00DA5B9D" w:rsidR="00242734">
            <w:pPr>
              <w:jc w:val="right"/>
              <w:rPr>
                <w:noProof/>
                <w:sz w:val="24"/>
              </w:rPr>
            </w:pPr>
          </w:p>
          <w:p w:rsidRDefault="00242734" w:rsidP="00DC207E" w:rsidR="00242734" w:rsidRPr="00E003B6">
            <w:pPr>
              <w:jc w:val="right"/>
              <w:rPr>
                <w:noProof/>
                <w:sz w:val="24"/>
                <w:szCs w:val="24"/>
              </w:rPr>
            </w:pPr>
            <w:r w:rsidRPr="00E003B6">
              <w:rPr>
                <w:noProof/>
                <w:sz w:val="24"/>
                <w:szCs w:val="24"/>
              </w:rPr>
              <w:t>Poslovni broj: 11.St-</w:t>
            </w:r>
            <w:r w:rsidR="00DC207E">
              <w:rPr>
                <w:noProof/>
                <w:sz w:val="24"/>
                <w:szCs w:val="24"/>
              </w:rPr>
              <w:t>176/2018</w:t>
            </w:r>
            <w:r>
              <w:rPr>
                <w:noProof/>
                <w:sz w:val="24"/>
                <w:szCs w:val="24"/>
              </w:rPr>
              <w:t>-1</w:t>
            </w:r>
            <w:r w:rsidR="00DC207E">
              <w:rPr>
                <w:noProof/>
                <w:sz w:val="24"/>
                <w:szCs w:val="24"/>
              </w:rPr>
              <w:t>5</w:t>
            </w:r>
          </w:p>
        </w:tc>
      </w:tr>
    </w:tbl>
    <w:p w14:textId="cbcfd43" w14:paraId="cbcfd43" w:rsidRDefault="00C24B9D" w:rsidP="00A47204" w:rsidR="00C24B9D" w:rsidRPr="00C24B9D">
      <w:pPr>
        <w:pStyle w:val="Bezproreda"/>
        <w15:collapsed w:val="false"/>
        <w:rPr>
          <w:rFonts w:cs="Times New Roman" w:hAnsi="Times New Roman" w:ascii="Times New Roman"/>
          <w:sz w:val="24"/>
          <w:szCs w:val="24"/>
        </w:rPr>
      </w:pP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D424A4" w:rsidP="00D424A4" w:rsidR="00D424A4" w:rsidRPr="00D424A4">
      <w:pPr>
        <w:pStyle w:val="Bezproreda"/>
        <w:spacing w:after="200" w:before="240"/>
        <w:ind w:firstLine="708"/>
        <w:jc w:val="both"/>
        <w:rPr>
          <w:rFonts w:cs="Times New Roman" w:hAnsi="Times New Roman" w:ascii="Times New Roman"/>
          <w:sz w:val="24"/>
          <w:szCs w:val="24"/>
        </w:rPr>
      </w:pPr>
      <w:r w:rsidRPr="00D424A4">
        <w:rPr>
          <w:rFonts w:cs="Times New Roman" w:hAnsi="Times New Roman" w:ascii="Times New Roman"/>
          <w:sz w:val="24"/>
          <w:szCs w:val="24"/>
        </w:rPr>
        <w:t xml:space="preserve">Trgovački sud u Splitu, po sutkinji Ani Golub </w:t>
      </w:r>
      <w:r w:rsidRPr="00957162">
        <w:rPr>
          <w:rFonts w:cs="Times New Roman" w:hAnsi="Times New Roman" w:ascii="Times New Roman"/>
          <w:sz w:val="24"/>
          <w:szCs w:val="24"/>
        </w:rPr>
        <w:t>Gruić, povodom prijedloga</w:t>
      </w:r>
      <w:r w:rsidR="00134BA1" w:rsidRPr="00957162">
        <w:rPr>
          <w:rFonts w:cs="Times New Roman" w:hAnsi="Times New Roman" w:ascii="Times New Roman"/>
          <w:color w:val="FF0000"/>
          <w:sz w:val="24"/>
          <w:szCs w:val="24"/>
        </w:rPr>
        <w:t xml:space="preserve"> </w:t>
      </w:r>
      <w:r w:rsidRPr="00957162">
        <w:rPr>
          <w:rFonts w:cs="Times New Roman" w:hAnsi="Times New Roman" w:ascii="Times New Roman"/>
          <w:sz w:val="24"/>
          <w:szCs w:val="24"/>
        </w:rPr>
        <w:t xml:space="preserve">za otvaranje stečajnog postupka nad </w:t>
      </w:r>
      <w:r w:rsidRPr="00D424A4">
        <w:rPr>
          <w:rFonts w:cs="Times New Roman" w:hAnsi="Times New Roman" w:ascii="Times New Roman"/>
          <w:sz w:val="24"/>
          <w:szCs w:val="24"/>
        </w:rPr>
        <w:t xml:space="preserve">dužnikom </w:t>
      </w:r>
      <w:r w:rsidR="00DC207E" w:rsidRPr="00DC207E">
        <w:rPr>
          <w:rFonts w:cs="Times New Roman" w:hAnsi="Times New Roman" w:ascii="Times New Roman"/>
          <w:sz w:val="24"/>
          <w:szCs w:val="24"/>
        </w:rPr>
        <w:t>FINIS CRETUM j.d.o.o., OIB: 04453250314, Kaštel Novi, Cvitićeva 14</w:t>
      </w:r>
      <w:r w:rsidRPr="00D424A4">
        <w:rPr>
          <w:rFonts w:cs="Times New Roman" w:hAnsi="Times New Roman" w:ascii="Times New Roman"/>
          <w:sz w:val="24"/>
          <w:szCs w:val="24"/>
        </w:rPr>
        <w:t xml:space="preserve">, </w:t>
      </w:r>
      <w:r w:rsidR="00957162">
        <w:rPr>
          <w:rFonts w:cs="Times New Roman" w:hAnsi="Times New Roman" w:ascii="Times New Roman"/>
          <w:sz w:val="24"/>
          <w:szCs w:val="24"/>
        </w:rPr>
        <w:t xml:space="preserve">odlučujući o zahtjevu privremenog stečajnog upravitelja </w:t>
      </w:r>
      <w:r w:rsidR="00A22F00">
        <w:rPr>
          <w:rFonts w:cs="Times New Roman" w:hAnsi="Times New Roman" w:ascii="Times New Roman"/>
          <w:sz w:val="24"/>
          <w:szCs w:val="24"/>
        </w:rPr>
        <w:t>Joze Jelavića</w:t>
      </w:r>
      <w:r w:rsidR="00957162">
        <w:rPr>
          <w:rFonts w:cs="Times New Roman" w:hAnsi="Times New Roman" w:ascii="Times New Roman"/>
          <w:sz w:val="24"/>
          <w:szCs w:val="24"/>
        </w:rPr>
        <w:t xml:space="preserve"> za razrješenjem na osobni zahtjev, </w:t>
      </w:r>
      <w:r w:rsidR="00242734">
        <w:rPr>
          <w:rFonts w:cs="Times New Roman" w:hAnsi="Times New Roman" w:ascii="Times New Roman"/>
          <w:sz w:val="24"/>
          <w:szCs w:val="24"/>
        </w:rPr>
        <w:t>23. studenog 2018.</w:t>
      </w:r>
    </w:p>
    <w:p w:rsidRDefault="00650D18" w:rsidP="00703D6C" w:rsidR="00650D18" w:rsidRPr="00650D18">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2B5CBE" w:rsidR="002B5CBE" w:rsidRPr="002B5CBE">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B5CBE" w:rsidRPr="002B5CBE">
        <w:rPr>
          <w:rFonts w:cs="Times New Roman" w:hAnsi="Times New Roman" w:ascii="Times New Roman"/>
          <w:sz w:val="24"/>
          <w:szCs w:val="24"/>
        </w:rPr>
        <w:t xml:space="preserve">Razrješuje se </w:t>
      </w:r>
      <w:r w:rsidR="00242734" w:rsidRPr="00242734">
        <w:rPr>
          <w:rFonts w:cs="Times New Roman" w:hAnsi="Times New Roman" w:ascii="Times New Roman"/>
          <w:sz w:val="24"/>
          <w:szCs w:val="24"/>
        </w:rPr>
        <w:t>Jozo Jelavić iz Zagreba, Pavla Hatza 9, OIB: 79433837132</w:t>
      </w:r>
      <w:r w:rsidR="00C61A18">
        <w:rPr>
          <w:rFonts w:cs="Times New Roman" w:hAnsi="Times New Roman" w:ascii="Times New Roman"/>
          <w:sz w:val="24"/>
          <w:szCs w:val="24"/>
        </w:rPr>
        <w:t xml:space="preserve">, </w:t>
      </w:r>
      <w:r w:rsidR="002B5CBE" w:rsidRPr="008E7E72">
        <w:rPr>
          <w:rFonts w:cs="Times New Roman" w:hAnsi="Times New Roman" w:ascii="Times New Roman"/>
          <w:sz w:val="24"/>
          <w:szCs w:val="24"/>
        </w:rPr>
        <w:t xml:space="preserve">dužnosti </w:t>
      </w:r>
      <w:r w:rsidR="00C61A18">
        <w:rPr>
          <w:rFonts w:cs="Times New Roman" w:hAnsi="Times New Roman" w:ascii="Times New Roman"/>
          <w:sz w:val="24"/>
          <w:szCs w:val="24"/>
        </w:rPr>
        <w:t xml:space="preserve">privremenog </w:t>
      </w:r>
      <w:r w:rsidR="002B5CBE" w:rsidRPr="008E7E72">
        <w:rPr>
          <w:rFonts w:cs="Times New Roman" w:hAnsi="Times New Roman" w:ascii="Times New Roman"/>
          <w:sz w:val="24"/>
          <w:szCs w:val="24"/>
        </w:rPr>
        <w:t>stečajnog upravitelja</w:t>
      </w:r>
      <w:r w:rsidR="00F83D19" w:rsidRPr="008E7E72">
        <w:rPr>
          <w:rFonts w:cs="Times New Roman" w:hAnsi="Times New Roman" w:ascii="Times New Roman"/>
          <w:sz w:val="24"/>
          <w:szCs w:val="24"/>
        </w:rPr>
        <w:t>, na osobni zahtjev</w:t>
      </w:r>
      <w:r w:rsidR="002B5CBE" w:rsidRPr="008E7E72">
        <w:rPr>
          <w:rFonts w:cs="Times New Roman" w:hAnsi="Times New Roman" w:ascii="Times New Roman"/>
          <w:sz w:val="24"/>
          <w:szCs w:val="24"/>
        </w:rPr>
        <w:t>.</w:t>
      </w:r>
    </w:p>
    <w:p w:rsidRDefault="002B5CBE" w:rsidP="009107C9" w:rsidR="009107C9">
      <w:pPr>
        <w:pStyle w:val="Bezproreda"/>
        <w:spacing w:after="200" w:before="200"/>
        <w:ind w:firstLine="709"/>
        <w:jc w:val="both"/>
        <w:rPr>
          <w:rFonts w:cs="Times New Roman" w:hAnsi="Times New Roman" w:ascii="Times New Roman"/>
          <w:sz w:val="24"/>
          <w:szCs w:val="24"/>
        </w:rPr>
      </w:pPr>
      <w:r w:rsidRPr="00252285">
        <w:rPr>
          <w:rFonts w:cs="Times New Roman" w:hAnsi="Times New Roman" w:ascii="Times New Roman"/>
          <w:sz w:val="24"/>
          <w:szCs w:val="24"/>
        </w:rPr>
        <w:t xml:space="preserve">II. </w:t>
      </w:r>
      <w:r w:rsidR="00015832" w:rsidRPr="00252285">
        <w:rPr>
          <w:rFonts w:cs="Times New Roman" w:hAnsi="Times New Roman" w:ascii="Times New Roman"/>
          <w:sz w:val="24"/>
          <w:szCs w:val="24"/>
        </w:rPr>
        <w:t>Za nov</w:t>
      </w:r>
      <w:r w:rsidR="003E2BEF" w:rsidRPr="00252285">
        <w:rPr>
          <w:rFonts w:cs="Times New Roman" w:hAnsi="Times New Roman" w:ascii="Times New Roman"/>
          <w:sz w:val="24"/>
          <w:szCs w:val="24"/>
        </w:rPr>
        <w:t>og</w:t>
      </w:r>
      <w:r w:rsidR="00015832" w:rsidRPr="00252285">
        <w:rPr>
          <w:rFonts w:cs="Times New Roman" w:hAnsi="Times New Roman" w:ascii="Times New Roman"/>
          <w:sz w:val="24"/>
          <w:szCs w:val="24"/>
        </w:rPr>
        <w:t xml:space="preserve"> privremen</w:t>
      </w:r>
      <w:r w:rsidR="00252285">
        <w:rPr>
          <w:rFonts w:cs="Times New Roman" w:hAnsi="Times New Roman" w:ascii="Times New Roman"/>
          <w:sz w:val="24"/>
          <w:szCs w:val="24"/>
        </w:rPr>
        <w:t>og</w:t>
      </w:r>
      <w:r w:rsidR="00DD119B" w:rsidRPr="00252285">
        <w:rPr>
          <w:rFonts w:cs="Times New Roman" w:hAnsi="Times New Roman" w:ascii="Times New Roman"/>
          <w:sz w:val="24"/>
          <w:szCs w:val="24"/>
        </w:rPr>
        <w:t xml:space="preserve"> </w:t>
      </w:r>
      <w:r w:rsidR="00015832" w:rsidRPr="00252285">
        <w:rPr>
          <w:rFonts w:cs="Times New Roman" w:hAnsi="Times New Roman" w:ascii="Times New Roman"/>
          <w:sz w:val="24"/>
          <w:szCs w:val="24"/>
        </w:rPr>
        <w:t>stečajn</w:t>
      </w:r>
      <w:r w:rsidR="00252285">
        <w:rPr>
          <w:rFonts w:cs="Times New Roman" w:hAnsi="Times New Roman" w:ascii="Times New Roman"/>
          <w:sz w:val="24"/>
          <w:szCs w:val="24"/>
        </w:rPr>
        <w:t>og</w:t>
      </w:r>
      <w:r w:rsidR="006A0AC1" w:rsidRPr="00252285">
        <w:rPr>
          <w:rFonts w:cs="Times New Roman" w:hAnsi="Times New Roman" w:ascii="Times New Roman"/>
          <w:sz w:val="24"/>
          <w:szCs w:val="24"/>
        </w:rPr>
        <w:t xml:space="preserve"> upravitelj</w:t>
      </w:r>
      <w:r w:rsidR="00252285">
        <w:rPr>
          <w:rFonts w:cs="Times New Roman" w:hAnsi="Times New Roman" w:ascii="Times New Roman"/>
          <w:sz w:val="24"/>
          <w:szCs w:val="24"/>
        </w:rPr>
        <w:t>a</w:t>
      </w:r>
      <w:r w:rsidR="00DD119B" w:rsidRPr="00252285">
        <w:rPr>
          <w:rFonts w:cs="Times New Roman" w:hAnsi="Times New Roman" w:ascii="Times New Roman"/>
          <w:sz w:val="24"/>
          <w:szCs w:val="24"/>
        </w:rPr>
        <w:t xml:space="preserve"> </w:t>
      </w:r>
      <w:r w:rsidR="00252285">
        <w:rPr>
          <w:rFonts w:cs="Times New Roman" w:hAnsi="Times New Roman" w:ascii="Times New Roman"/>
          <w:sz w:val="24"/>
          <w:szCs w:val="24"/>
        </w:rPr>
        <w:t xml:space="preserve">imenuje se </w:t>
      </w:r>
      <w:r w:rsidR="00DC207E" w:rsidRPr="00DC207E">
        <w:rPr>
          <w:rFonts w:cs="Times New Roman" w:hAnsi="Times New Roman" w:ascii="Times New Roman"/>
          <w:sz w:val="24"/>
          <w:szCs w:val="24"/>
        </w:rPr>
        <w:t>Stjepan Kugler, dipl. ekonomist iz Milne, Milna 739, OIB: 12448674443.</w:t>
      </w:r>
    </w:p>
    <w:p w:rsidRDefault="00650D18" w:rsidP="009107C9" w:rsidR="00650D18" w:rsidRPr="00CD7EF2">
      <w:pPr>
        <w:pStyle w:val="Bezproreda"/>
        <w:spacing w:after="200" w:before="200"/>
        <w:jc w:val="center"/>
        <w:rPr>
          <w:rFonts w:cs="Times New Roman" w:hAnsi="Times New Roman" w:ascii="Times New Roman"/>
          <w:sz w:val="24"/>
          <w:szCs w:val="24"/>
        </w:rPr>
      </w:pPr>
      <w:r w:rsidRPr="00CD7EF2">
        <w:rPr>
          <w:rFonts w:cs="Times New Roman" w:hAnsi="Times New Roman" w:ascii="Times New Roman"/>
          <w:sz w:val="24"/>
          <w:szCs w:val="24"/>
        </w:rPr>
        <w:t>Obrazloženje</w:t>
      </w:r>
    </w:p>
    <w:p w:rsidRDefault="00DC207E" w:rsidP="00DC207E" w:rsidR="00DC207E" w:rsidRPr="00DC207E">
      <w:pPr>
        <w:spacing w:lineRule="auto" w:line="240" w:after="0"/>
        <w:ind w:firstLine="709"/>
        <w:jc w:val="both"/>
        <w:rPr>
          <w:rFonts w:cs="Times New Roman" w:eastAsia="Calibri" w:hAnsi="Times New Roman" w:ascii="Times New Roman"/>
          <w:sz w:val="24"/>
          <w:szCs w:val="24"/>
        </w:rPr>
      </w:pPr>
      <w:r w:rsidRPr="00DC207E">
        <w:rPr>
          <w:rFonts w:cs="Times New Roman" w:eastAsia="Calibri" w:hAnsi="Times New Roman" w:ascii="Times New Roman"/>
          <w:sz w:val="24"/>
          <w:szCs w:val="24"/>
        </w:rPr>
        <w:t xml:space="preserve">Financijska agencija, Regionalni centar Split, Podružnica Split, podnijela je ovom sudu 26. veljače 2018., na temelju odredbe članka 110.  stavka 1. Stečajnog zakona („Narodne novine“ 71/15 i 104/17; dalje SZ), prijedlog za otvaranje stečajnog postupka nad dužnikom FINIS CRETUM j.d.o.o., OIB: 04453250314, Kaštel Novi, Cvitićeva 14. U prijedlogu se navodi da dužnik na dan 21. veljače 2018. u Očevidniku redoslijeda osnova za plaćanje ima evidentirane neizvršene osnove za plaćanja u neprekinutom razdoblju od 120 dana, u ukupnom iznosu od 19.101,52 kn, kao i da prema podacima koji su dostavljeni od Hrvatskog zavoda za mirovinsko osiguranje dužnik ima 1 zaposlenog. </w:t>
      </w:r>
    </w:p>
    <w:p w:rsidRDefault="00DC207E" w:rsidP="00DC207E" w:rsidR="00DC207E" w:rsidRPr="00DC207E">
      <w:pPr>
        <w:spacing w:lineRule="auto" w:line="240" w:after="0" w:before="200"/>
        <w:ind w:firstLine="709"/>
        <w:jc w:val="both"/>
        <w:rPr>
          <w:rFonts w:cs="Times New Roman" w:eastAsia="Calibri" w:hAnsi="Times New Roman" w:ascii="Times New Roman"/>
          <w:sz w:val="24"/>
        </w:rPr>
      </w:pPr>
      <w:r w:rsidRPr="00DC207E">
        <w:rPr>
          <w:rFonts w:cs="Times New Roman" w:eastAsia="Calibri" w:hAnsi="Times New Roman" w:ascii="Times New Roman"/>
          <w:sz w:val="24"/>
        </w:rPr>
        <w:t>Rješenjem ovog suda 11.St-176/2018 od 12. rujna 2018. pokrenut je prethodni postupak radi utvrđivanja pretpostavki za otvaranje stečajnog postupka nad dužnikom i određeno je ročište radi očitovanja o prijedlogu za otvaranje stečajnog postupka.</w:t>
      </w:r>
    </w:p>
    <w:p w:rsidRDefault="00DC207E" w:rsidP="00DC207E" w:rsidR="00DC207E">
      <w:pPr>
        <w:spacing w:lineRule="auto" w:line="240" w:after="0" w:before="200"/>
        <w:ind w:firstLine="703"/>
        <w:jc w:val="both"/>
        <w:rPr>
          <w:rFonts w:cs="Times New Roman" w:eastAsia="Times New Roman" w:hAnsi="Times New Roman" w:ascii="Times New Roman"/>
          <w:sz w:val="24"/>
          <w:szCs w:val="24"/>
          <w:lang w:eastAsia="hr-HR"/>
        </w:rPr>
      </w:pPr>
      <w:r w:rsidRPr="00DC207E">
        <w:rPr>
          <w:rFonts w:cs="Times New Roman" w:eastAsia="Times New Roman" w:hAnsi="Times New Roman" w:ascii="Times New Roman"/>
          <w:sz w:val="24"/>
          <w:szCs w:val="24"/>
          <w:lang w:eastAsia="hr-HR"/>
        </w:rPr>
        <w:t>Na ročište radi očitovanja o uvjetima za otvaranje stečajnog postupka, održano 5. listopada 2018., pristupila je zastupnica po zakonu dužnika koja je navela da nije suglasna sa prijedlogom za otvaranje stečajnog postupka. Dužnik da ima interes nastaviti sa poslovanjem te da ima ugovorene poslove na temelju kojih bi u jednom vrlo kratkom roku mogao sanirati blokadu. Na poseban upit suda iz kojeg razloga nije postupila po nalogu iz točke III. izreke rješenja od 12. ruj</w:t>
      </w:r>
      <w:r>
        <w:rPr>
          <w:rFonts w:cs="Times New Roman" w:eastAsia="Times New Roman" w:hAnsi="Times New Roman" w:ascii="Times New Roman"/>
          <w:sz w:val="24"/>
          <w:szCs w:val="24"/>
          <w:lang w:eastAsia="hr-HR"/>
        </w:rPr>
        <w:t>n</w:t>
      </w:r>
      <w:r w:rsidRPr="00DC207E">
        <w:rPr>
          <w:rFonts w:cs="Times New Roman" w:eastAsia="Times New Roman" w:hAnsi="Times New Roman" w:ascii="Times New Roman"/>
          <w:sz w:val="24"/>
          <w:szCs w:val="24"/>
          <w:lang w:eastAsia="hr-HR"/>
        </w:rPr>
        <w:t>a 2018., zastupnica po zakonu dužnika istakla je da je neposredno prije održavanja ročišta bila kod knjigovođe koja joj je uručila tek bruto bilancu za 2018., kao i karticu dugotrajne imovine koju predaje u sudski spis. Na daljnji upit suda raspolaže li dužnik ikakvom imovinom, zastupnica po zakonu dužnika navela je  da osim kombija iz 1995. dužnik ne raspolaže drugom imovinom.</w:t>
      </w:r>
    </w:p>
    <w:p w:rsidRDefault="00DC207E" w:rsidP="00DC207E" w:rsidR="007C2DDD">
      <w:pPr>
        <w:spacing w:lineRule="auto" w:line="240" w:after="0" w:before="200"/>
        <w:ind w:firstLine="703"/>
        <w:jc w:val="both"/>
        <w:rPr>
          <w:rFonts w:hAnsi="Times New Roman" w:ascii="Times New Roman"/>
          <w:sz w:val="24"/>
          <w:szCs w:val="24"/>
        </w:rPr>
      </w:pPr>
      <w:r>
        <w:rPr>
          <w:rFonts w:cs="Times New Roman" w:eastAsia="Times New Roman" w:hAnsi="Times New Roman" w:ascii="Times New Roman"/>
          <w:sz w:val="24"/>
          <w:szCs w:val="24"/>
          <w:lang w:eastAsia="hr-HR"/>
        </w:rPr>
        <w:lastRenderedPageBreak/>
        <w:t>Rj</w:t>
      </w:r>
      <w:r w:rsidR="007C2DDD">
        <w:rPr>
          <w:rFonts w:hAnsi="Times New Roman" w:ascii="Times New Roman"/>
          <w:sz w:val="24"/>
          <w:szCs w:val="24"/>
        </w:rPr>
        <w:t>ešenjem poslovni broj St-</w:t>
      </w:r>
      <w:r>
        <w:rPr>
          <w:rFonts w:hAnsi="Times New Roman" w:ascii="Times New Roman"/>
          <w:sz w:val="24"/>
          <w:szCs w:val="24"/>
        </w:rPr>
        <w:t>176/2018-</w:t>
      </w:r>
      <w:r w:rsidR="00252285">
        <w:rPr>
          <w:rFonts w:hAnsi="Times New Roman" w:ascii="Times New Roman"/>
          <w:sz w:val="24"/>
          <w:szCs w:val="24"/>
        </w:rPr>
        <w:t>1</w:t>
      </w:r>
      <w:r>
        <w:rPr>
          <w:rFonts w:hAnsi="Times New Roman" w:ascii="Times New Roman"/>
          <w:sz w:val="24"/>
          <w:szCs w:val="24"/>
        </w:rPr>
        <w:t>2</w:t>
      </w:r>
      <w:r w:rsidR="007C2DDD">
        <w:rPr>
          <w:rFonts w:hAnsi="Times New Roman" w:ascii="Times New Roman"/>
          <w:sz w:val="24"/>
          <w:szCs w:val="24"/>
        </w:rPr>
        <w:t xml:space="preserve"> od </w:t>
      </w:r>
      <w:r>
        <w:rPr>
          <w:rFonts w:hAnsi="Times New Roman" w:ascii="Times New Roman"/>
          <w:sz w:val="24"/>
          <w:szCs w:val="24"/>
        </w:rPr>
        <w:t>6</w:t>
      </w:r>
      <w:r w:rsidR="00252285">
        <w:rPr>
          <w:rFonts w:hAnsi="Times New Roman" w:ascii="Times New Roman"/>
          <w:sz w:val="24"/>
          <w:szCs w:val="24"/>
        </w:rPr>
        <w:t>. studenog 2018</w:t>
      </w:r>
      <w:r w:rsidR="007C2DDD">
        <w:rPr>
          <w:rFonts w:hAnsi="Times New Roman" w:ascii="Times New Roman"/>
          <w:sz w:val="24"/>
          <w:szCs w:val="24"/>
        </w:rPr>
        <w:t xml:space="preserve">. </w:t>
      </w:r>
      <w:r>
        <w:rPr>
          <w:rFonts w:hAnsi="Times New Roman" w:ascii="Times New Roman"/>
          <w:sz w:val="24"/>
          <w:szCs w:val="24"/>
        </w:rPr>
        <w:t>sud je o</w:t>
      </w:r>
      <w:r w:rsidR="00252285">
        <w:rPr>
          <w:rFonts w:hAnsi="Times New Roman" w:ascii="Times New Roman"/>
          <w:sz w:val="24"/>
          <w:szCs w:val="24"/>
        </w:rPr>
        <w:t>dredio</w:t>
      </w:r>
      <w:r w:rsidR="007C2DDD">
        <w:rPr>
          <w:rFonts w:hAnsi="Times New Roman" w:ascii="Times New Roman"/>
          <w:sz w:val="24"/>
          <w:szCs w:val="24"/>
        </w:rPr>
        <w:t xml:space="preserve"> mjer</w:t>
      </w:r>
      <w:r w:rsidR="00252285">
        <w:rPr>
          <w:rFonts w:hAnsi="Times New Roman" w:ascii="Times New Roman"/>
          <w:sz w:val="24"/>
          <w:szCs w:val="24"/>
        </w:rPr>
        <w:t>u</w:t>
      </w:r>
      <w:r w:rsidR="007C2DDD">
        <w:rPr>
          <w:rFonts w:hAnsi="Times New Roman" w:ascii="Times New Roman"/>
          <w:sz w:val="24"/>
          <w:szCs w:val="24"/>
        </w:rPr>
        <w:t xml:space="preserve"> osiguranja tako što je dužniku postavljen privremeni stečajni upravitelj u osobi </w:t>
      </w:r>
      <w:r w:rsidR="00252285">
        <w:rPr>
          <w:rFonts w:hAnsi="Times New Roman" w:ascii="Times New Roman"/>
          <w:sz w:val="24"/>
          <w:szCs w:val="24"/>
        </w:rPr>
        <w:t>Joze Jelavića</w:t>
      </w:r>
      <w:r w:rsidR="007C2DDD">
        <w:rPr>
          <w:rFonts w:hAnsi="Times New Roman" w:ascii="Times New Roman"/>
          <w:sz w:val="24"/>
          <w:szCs w:val="24"/>
        </w:rPr>
        <w:t xml:space="preserve"> (točka I. izreke rješenja) kojem je naloženo utvrditi:</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imovinu stečajnog dužnika i njezinu vrijednost</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stanje obveza stečajnog dužnika</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da li je imovina stečajnog dužnika dovoljna za namirenje troškova stečajnog postupka</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koliki je iznos predvidljivih troškova prethodnog i stečajnog postupka,</w:t>
      </w:r>
    </w:p>
    <w:p w:rsidRDefault="007C2DDD" w:rsidP="00954557" w:rsidR="00954557">
      <w:pPr>
        <w:spacing w:lineRule="auto" w:line="240" w:after="0" w:before="5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 o utvrđenom</w:t>
      </w:r>
      <w:r w:rsidRPr="007C2DDD">
        <w:rPr>
          <w:rFonts w:cs="Times New Roman" w:eastAsia="Times New Roman" w:hAnsi="Times New Roman" w:ascii="Times New Roman"/>
          <w:sz w:val="24"/>
          <w:szCs w:val="24"/>
          <w:lang w:eastAsia="hr-HR"/>
        </w:rPr>
        <w:t xml:space="preserve"> podnijeti sudu pismeno izvješće u ro</w:t>
      </w:r>
      <w:r>
        <w:rPr>
          <w:rFonts w:cs="Times New Roman" w:eastAsia="Times New Roman" w:hAnsi="Times New Roman" w:ascii="Times New Roman"/>
          <w:sz w:val="24"/>
          <w:szCs w:val="24"/>
          <w:lang w:eastAsia="hr-HR"/>
        </w:rPr>
        <w:t>ku od 15 dana od dana dostave t</w:t>
      </w:r>
      <w:r w:rsidRPr="007C2DDD">
        <w:rPr>
          <w:rFonts w:cs="Times New Roman" w:eastAsia="Times New Roman" w:hAnsi="Times New Roman" w:ascii="Times New Roman"/>
          <w:sz w:val="24"/>
          <w:szCs w:val="24"/>
          <w:lang w:eastAsia="hr-HR"/>
        </w:rPr>
        <w:t>og rješenja</w:t>
      </w:r>
      <w:r>
        <w:rPr>
          <w:rFonts w:cs="Times New Roman" w:eastAsia="Times New Roman" w:hAnsi="Times New Roman" w:ascii="Times New Roman"/>
          <w:sz w:val="24"/>
          <w:szCs w:val="24"/>
          <w:lang w:eastAsia="hr-HR"/>
        </w:rPr>
        <w:t xml:space="preserve"> (točka II. izreke rješenja).</w:t>
      </w:r>
    </w:p>
    <w:p w:rsidRDefault="00954557" w:rsidP="00954557" w:rsidR="007C2DDD">
      <w:pPr>
        <w:spacing w:lineRule="auto" w:line="240" w:after="0" w:beforeLines="60" w:before="144"/>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Predmetno rješenje privremeni stečajni upravitelj </w:t>
      </w:r>
      <w:r w:rsidR="00252285">
        <w:rPr>
          <w:rFonts w:cs="Times New Roman" w:eastAsia="Times New Roman" w:hAnsi="Times New Roman" w:ascii="Times New Roman"/>
          <w:sz w:val="24"/>
          <w:szCs w:val="24"/>
          <w:lang w:eastAsia="hr-HR"/>
        </w:rPr>
        <w:t>Jozo Jelavić</w:t>
      </w:r>
      <w:r>
        <w:rPr>
          <w:rFonts w:cs="Times New Roman" w:eastAsia="Times New Roman" w:hAnsi="Times New Roman" w:ascii="Times New Roman"/>
          <w:sz w:val="24"/>
          <w:szCs w:val="24"/>
          <w:lang w:eastAsia="hr-HR"/>
        </w:rPr>
        <w:t xml:space="preserve"> zaprimio je </w:t>
      </w:r>
      <w:r w:rsidR="00DC207E">
        <w:rPr>
          <w:rFonts w:cs="Times New Roman" w:eastAsia="Times New Roman" w:hAnsi="Times New Roman" w:ascii="Times New Roman"/>
          <w:sz w:val="24"/>
          <w:szCs w:val="24"/>
          <w:lang w:eastAsia="hr-HR"/>
        </w:rPr>
        <w:t>12</w:t>
      </w:r>
      <w:r w:rsidR="00252285">
        <w:rPr>
          <w:rFonts w:cs="Times New Roman" w:eastAsia="Times New Roman" w:hAnsi="Times New Roman" w:ascii="Times New Roman"/>
          <w:sz w:val="24"/>
          <w:szCs w:val="24"/>
          <w:lang w:eastAsia="hr-HR"/>
        </w:rPr>
        <w:t>. studenog</w:t>
      </w:r>
      <w:r>
        <w:rPr>
          <w:rFonts w:cs="Times New Roman" w:eastAsia="Times New Roman" w:hAnsi="Times New Roman" w:ascii="Times New Roman"/>
          <w:sz w:val="24"/>
          <w:szCs w:val="24"/>
          <w:lang w:eastAsia="hr-HR"/>
        </w:rPr>
        <w:t xml:space="preserve"> 201</w:t>
      </w:r>
      <w:r w:rsidR="00252285">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7C2DDD" w:rsidP="00954557" w:rsidR="007C2DDD">
      <w:pPr>
        <w:spacing w:lineRule="auto" w:line="240" w:after="0" w:beforeLines="60" w:before="144"/>
        <w:ind w:firstLine="708"/>
        <w:jc w:val="both"/>
        <w:rPr>
          <w:rFonts w:cs="Times New Roman" w:hAnsi="Times New Roman" w:ascii="Times New Roman"/>
          <w:sz w:val="24"/>
          <w:szCs w:val="24"/>
        </w:rPr>
      </w:pPr>
      <w:r w:rsidRPr="00914EBA">
        <w:rPr>
          <w:rFonts w:cs="Times New Roman" w:eastAsia="Times New Roman" w:hAnsi="Times New Roman" w:ascii="Times New Roman"/>
          <w:sz w:val="24"/>
          <w:szCs w:val="24"/>
          <w:lang w:eastAsia="hr-HR"/>
        </w:rPr>
        <w:t xml:space="preserve">Dana </w:t>
      </w:r>
      <w:r w:rsidR="00252285">
        <w:rPr>
          <w:rFonts w:cs="Times New Roman" w:eastAsia="Times New Roman" w:hAnsi="Times New Roman" w:ascii="Times New Roman"/>
          <w:sz w:val="24"/>
          <w:szCs w:val="24"/>
          <w:lang w:eastAsia="hr-HR"/>
        </w:rPr>
        <w:t>16. studenog</w:t>
      </w:r>
      <w:r w:rsidRPr="00914EBA">
        <w:rPr>
          <w:rFonts w:cs="Times New Roman" w:eastAsia="Times New Roman" w:hAnsi="Times New Roman" w:ascii="Times New Roman"/>
          <w:sz w:val="24"/>
          <w:szCs w:val="24"/>
          <w:lang w:eastAsia="hr-HR"/>
        </w:rPr>
        <w:t xml:space="preserve"> 201</w:t>
      </w:r>
      <w:r w:rsidR="00252285">
        <w:rPr>
          <w:rFonts w:cs="Times New Roman" w:eastAsia="Times New Roman" w:hAnsi="Times New Roman" w:ascii="Times New Roman"/>
          <w:sz w:val="24"/>
          <w:szCs w:val="24"/>
          <w:lang w:eastAsia="hr-HR"/>
        </w:rPr>
        <w:t>8</w:t>
      </w:r>
      <w:r w:rsidRPr="00914EBA">
        <w:rPr>
          <w:rFonts w:cs="Times New Roman" w:eastAsia="Times New Roman" w:hAnsi="Times New Roman" w:ascii="Times New Roman"/>
          <w:sz w:val="24"/>
          <w:szCs w:val="24"/>
          <w:lang w:eastAsia="hr-HR"/>
        </w:rPr>
        <w:t xml:space="preserve">. kod ovoga suda zaprimljen je </w:t>
      </w:r>
      <w:r w:rsidR="007F6232" w:rsidRPr="00914EBA">
        <w:rPr>
          <w:rFonts w:cs="Times New Roman" w:hAnsi="Times New Roman" w:ascii="Times New Roman"/>
          <w:sz w:val="24"/>
          <w:szCs w:val="24"/>
        </w:rPr>
        <w:t xml:space="preserve">podnesak imenovanog privremenog stečajnog upravitelja </w:t>
      </w:r>
      <w:r w:rsidR="00252285">
        <w:rPr>
          <w:rFonts w:cs="Times New Roman" w:hAnsi="Times New Roman" w:ascii="Times New Roman"/>
          <w:sz w:val="24"/>
          <w:szCs w:val="24"/>
        </w:rPr>
        <w:t>Joze Jelavića</w:t>
      </w:r>
      <w:r w:rsidR="0022269F" w:rsidRPr="00914EBA">
        <w:rPr>
          <w:rFonts w:cs="Times New Roman" w:hAnsi="Times New Roman" w:ascii="Times New Roman"/>
          <w:sz w:val="24"/>
          <w:szCs w:val="24"/>
        </w:rPr>
        <w:t xml:space="preserve"> (list</w:t>
      </w:r>
      <w:r w:rsidR="00DC207E">
        <w:rPr>
          <w:rFonts w:cs="Times New Roman" w:hAnsi="Times New Roman" w:ascii="Times New Roman"/>
          <w:sz w:val="24"/>
          <w:szCs w:val="24"/>
        </w:rPr>
        <w:t xml:space="preserve"> 30</w:t>
      </w:r>
      <w:r w:rsidR="0022269F" w:rsidRPr="00914EBA">
        <w:rPr>
          <w:rFonts w:cs="Times New Roman" w:hAnsi="Times New Roman" w:ascii="Times New Roman"/>
          <w:sz w:val="24"/>
          <w:szCs w:val="24"/>
        </w:rPr>
        <w:t xml:space="preserve"> spisa)</w:t>
      </w:r>
      <w:r w:rsidRPr="00914EBA">
        <w:rPr>
          <w:rFonts w:cs="Times New Roman" w:hAnsi="Times New Roman" w:ascii="Times New Roman"/>
          <w:sz w:val="24"/>
          <w:szCs w:val="24"/>
        </w:rPr>
        <w:t xml:space="preserve"> u kojem </w:t>
      </w:r>
      <w:r w:rsidR="009858B9">
        <w:rPr>
          <w:rFonts w:cs="Times New Roman" w:hAnsi="Times New Roman" w:ascii="Times New Roman"/>
          <w:sz w:val="24"/>
          <w:szCs w:val="24"/>
        </w:rPr>
        <w:t xml:space="preserve">predlaže da ga sud razriješi dužnosti na osobni zahtjev iz opravdanih razloga, a budući već dulje vrijeme ima zdravstvenih problema u predjelu vrata (karotide) i s kralježnicom (lumbalni dio). Preporuka liječnika da je strogo mirovanje, izbjegavanje dugotrajnog sjedenja i vožnje u automobilu te fizičkih napora. U zadnje vrijeme bolovi da su sve učestaliji i nepodnošljiviji te da je odlučio krenuti na pretrage i fizikalne terapije koje u kontinuitetu i prema odluci liječnika mogu dulje potrajati. </w:t>
      </w:r>
      <w:r>
        <w:rPr>
          <w:rFonts w:cs="Times New Roman" w:hAnsi="Times New Roman" w:ascii="Times New Roman"/>
          <w:sz w:val="24"/>
          <w:szCs w:val="24"/>
        </w:rPr>
        <w:t>Svoj zahtjev privremeni stečajni upravitelj dokumentirao j</w:t>
      </w:r>
      <w:r w:rsidR="00252285">
        <w:rPr>
          <w:rFonts w:cs="Times New Roman" w:hAnsi="Times New Roman" w:ascii="Times New Roman"/>
          <w:sz w:val="24"/>
          <w:szCs w:val="24"/>
        </w:rPr>
        <w:t>e lij</w:t>
      </w:r>
      <w:r>
        <w:rPr>
          <w:rFonts w:cs="Times New Roman" w:hAnsi="Times New Roman" w:ascii="Times New Roman"/>
          <w:sz w:val="24"/>
          <w:szCs w:val="24"/>
        </w:rPr>
        <w:t>e</w:t>
      </w:r>
      <w:r w:rsidR="00252285">
        <w:rPr>
          <w:rFonts w:cs="Times New Roman" w:hAnsi="Times New Roman" w:ascii="Times New Roman"/>
          <w:sz w:val="24"/>
          <w:szCs w:val="24"/>
        </w:rPr>
        <w:t>čničkom</w:t>
      </w:r>
      <w:r w:rsidR="00680D83">
        <w:rPr>
          <w:rFonts w:cs="Times New Roman" w:hAnsi="Times New Roman" w:ascii="Times New Roman"/>
          <w:sz w:val="24"/>
          <w:szCs w:val="24"/>
        </w:rPr>
        <w:t xml:space="preserve"> potvrdom</w:t>
      </w:r>
      <w:r>
        <w:rPr>
          <w:rFonts w:cs="Times New Roman" w:hAnsi="Times New Roman" w:ascii="Times New Roman"/>
          <w:sz w:val="24"/>
          <w:szCs w:val="24"/>
        </w:rPr>
        <w:t xml:space="preserve"> od </w:t>
      </w:r>
      <w:r w:rsidR="00252285">
        <w:rPr>
          <w:rFonts w:cs="Times New Roman" w:hAnsi="Times New Roman" w:ascii="Times New Roman"/>
          <w:sz w:val="24"/>
          <w:szCs w:val="24"/>
        </w:rPr>
        <w:t xml:space="preserve">16. listopada 2018. (list </w:t>
      </w:r>
      <w:r w:rsidR="00DC207E">
        <w:rPr>
          <w:rFonts w:cs="Times New Roman" w:hAnsi="Times New Roman" w:ascii="Times New Roman"/>
          <w:sz w:val="24"/>
          <w:szCs w:val="24"/>
        </w:rPr>
        <w:t>31</w:t>
      </w:r>
      <w:r w:rsidR="0022269F">
        <w:rPr>
          <w:rFonts w:cs="Times New Roman" w:hAnsi="Times New Roman" w:ascii="Times New Roman"/>
          <w:sz w:val="24"/>
          <w:szCs w:val="24"/>
        </w:rPr>
        <w:t xml:space="preserve"> spisa).</w:t>
      </w:r>
    </w:p>
    <w:p w:rsidRDefault="0048718F" w:rsidP="00954557" w:rsidR="00954557">
      <w:pPr>
        <w:spacing w:lineRule="auto" w:line="240" w:after="0" w:beforeLines="60" w:before="144"/>
        <w:jc w:val="both"/>
        <w:rPr>
          <w:rFonts w:cs="Times New Roman" w:hAnsi="Times New Roman" w:ascii="Times New Roman"/>
          <w:sz w:val="24"/>
          <w:szCs w:val="24"/>
        </w:rPr>
      </w:pPr>
      <w:r>
        <w:rPr>
          <w:rFonts w:cs="Times New Roman" w:hAnsi="Times New Roman" w:ascii="Times New Roman"/>
          <w:sz w:val="24"/>
          <w:szCs w:val="24"/>
        </w:rPr>
        <w:tab/>
      </w:r>
      <w:r w:rsidR="00252285">
        <w:rPr>
          <w:rFonts w:cs="Times New Roman" w:hAnsi="Times New Roman" w:ascii="Times New Roman"/>
          <w:sz w:val="24"/>
          <w:szCs w:val="24"/>
        </w:rPr>
        <w:t>Temeljem članka 91. stavak</w:t>
      </w:r>
      <w:r w:rsidRPr="00CD7EF2">
        <w:rPr>
          <w:rFonts w:cs="Times New Roman" w:hAnsi="Times New Roman" w:ascii="Times New Roman"/>
          <w:sz w:val="24"/>
          <w:szCs w:val="24"/>
        </w:rPr>
        <w:t xml:space="preserve"> 5. SZ-a sud može razriješiti stečajnog upravite</w:t>
      </w:r>
      <w:r w:rsidR="00252285">
        <w:rPr>
          <w:rFonts w:cs="Times New Roman" w:hAnsi="Times New Roman" w:ascii="Times New Roman"/>
          <w:sz w:val="24"/>
          <w:szCs w:val="24"/>
        </w:rPr>
        <w:t>lja na osobni zahtjev. Prema članku 91. stavku</w:t>
      </w:r>
      <w:r w:rsidRPr="00CD7EF2">
        <w:rPr>
          <w:rFonts w:cs="Times New Roman" w:hAnsi="Times New Roman" w:ascii="Times New Roman"/>
          <w:sz w:val="24"/>
          <w:szCs w:val="24"/>
        </w:rPr>
        <w:t xml:space="preserve"> 8. SZ-a, rješenjem o razrješenju sud će donijeti odluku o imenovanju novog steč</w:t>
      </w:r>
      <w:r w:rsidR="00252285">
        <w:rPr>
          <w:rFonts w:cs="Times New Roman" w:hAnsi="Times New Roman" w:ascii="Times New Roman"/>
          <w:sz w:val="24"/>
          <w:szCs w:val="24"/>
        </w:rPr>
        <w:t>ajnog upravitelja  primjenom članka</w:t>
      </w:r>
      <w:r w:rsidRPr="00CD7EF2">
        <w:rPr>
          <w:rFonts w:cs="Times New Roman" w:hAnsi="Times New Roman" w:ascii="Times New Roman"/>
          <w:sz w:val="24"/>
          <w:szCs w:val="24"/>
        </w:rPr>
        <w:t xml:space="preserve"> 84. SZ-a. </w:t>
      </w:r>
    </w:p>
    <w:p w:rsidRDefault="00987D6F" w:rsidP="00954557" w:rsidR="00914EBA" w:rsidRPr="00954557">
      <w:pPr>
        <w:pStyle w:val="Bezproreda"/>
        <w:spacing w:beforeLines="60" w:before="144"/>
        <w:jc w:val="both"/>
        <w:rPr>
          <w:rFonts w:cs="Times New Roman" w:hAnsi="Times New Roman" w:ascii="Times New Roman"/>
          <w:sz w:val="24"/>
          <w:szCs w:val="24"/>
        </w:rPr>
      </w:pPr>
      <w:r>
        <w:rPr>
          <w:color w:val="FF0000"/>
        </w:rPr>
        <w:tab/>
      </w:r>
      <w:r w:rsidR="00914EBA" w:rsidRPr="00954557">
        <w:rPr>
          <w:rFonts w:cs="Times New Roman" w:hAnsi="Times New Roman" w:ascii="Times New Roman"/>
          <w:sz w:val="24"/>
          <w:szCs w:val="24"/>
        </w:rPr>
        <w:t xml:space="preserve">S obzirom da iz dostavljene dokumentacije proizlazi da je privremeni stečajni upravitelj </w:t>
      </w:r>
      <w:r w:rsidR="00252285">
        <w:rPr>
          <w:rFonts w:cs="Times New Roman" w:hAnsi="Times New Roman" w:ascii="Times New Roman"/>
          <w:sz w:val="24"/>
          <w:szCs w:val="24"/>
        </w:rPr>
        <w:t>Jozo Jelavić</w:t>
      </w:r>
      <w:r w:rsidR="00914EBA" w:rsidRPr="00954557">
        <w:rPr>
          <w:rFonts w:cs="Times New Roman" w:hAnsi="Times New Roman" w:ascii="Times New Roman"/>
          <w:sz w:val="24"/>
          <w:szCs w:val="24"/>
        </w:rPr>
        <w:t xml:space="preserve"> privremeno nesposoban za rad</w:t>
      </w:r>
      <w:r w:rsidR="00134BA1" w:rsidRPr="00954557">
        <w:rPr>
          <w:rFonts w:cs="Times New Roman" w:hAnsi="Times New Roman" w:ascii="Times New Roman"/>
          <w:sz w:val="24"/>
          <w:szCs w:val="24"/>
        </w:rPr>
        <w:t xml:space="preserve"> </w:t>
      </w:r>
      <w:r w:rsidRPr="00954557">
        <w:rPr>
          <w:rFonts w:cs="Times New Roman" w:hAnsi="Times New Roman" w:ascii="Times New Roman"/>
          <w:sz w:val="24"/>
          <w:szCs w:val="24"/>
        </w:rPr>
        <w:t>u razdoblju u kojem</w:t>
      </w:r>
      <w:r w:rsidR="00252285">
        <w:rPr>
          <w:rFonts w:cs="Times New Roman" w:hAnsi="Times New Roman" w:ascii="Times New Roman"/>
          <w:sz w:val="24"/>
          <w:szCs w:val="24"/>
        </w:rPr>
        <w:t xml:space="preserve"> bi trebao dostaviti pisano izv</w:t>
      </w:r>
      <w:r w:rsidRPr="00954557">
        <w:rPr>
          <w:rFonts w:cs="Times New Roman" w:hAnsi="Times New Roman" w:ascii="Times New Roman"/>
          <w:sz w:val="24"/>
          <w:szCs w:val="24"/>
        </w:rPr>
        <w:t>ješće</w:t>
      </w:r>
      <w:r w:rsidR="00914EBA" w:rsidRPr="00954557">
        <w:rPr>
          <w:rFonts w:cs="Times New Roman" w:hAnsi="Times New Roman" w:ascii="Times New Roman"/>
          <w:sz w:val="24"/>
          <w:szCs w:val="24"/>
        </w:rPr>
        <w:t>, to je stoga sud njegov prijedlog za razrješenje od dužnosti stečajnog upravitelja na osobni zahtjev ocijenio osno</w:t>
      </w:r>
      <w:r w:rsidR="00252285">
        <w:rPr>
          <w:rFonts w:cs="Times New Roman" w:hAnsi="Times New Roman" w:ascii="Times New Roman"/>
          <w:sz w:val="24"/>
          <w:szCs w:val="24"/>
        </w:rPr>
        <w:t xml:space="preserve">vanim pa je temeljem odredbe članka 91. stavak 5. SZ-a odlučeno kao u točki </w:t>
      </w:r>
      <w:r w:rsidR="00914EBA" w:rsidRPr="00954557">
        <w:rPr>
          <w:rFonts w:cs="Times New Roman" w:hAnsi="Times New Roman" w:ascii="Times New Roman"/>
          <w:sz w:val="24"/>
          <w:szCs w:val="24"/>
        </w:rPr>
        <w:t xml:space="preserve"> I. izreke ovog rješenja.</w:t>
      </w:r>
    </w:p>
    <w:p w:rsidRDefault="0048718F" w:rsidP="00954557" w:rsidR="0048718F" w:rsidRPr="00CA5C23">
      <w:pPr>
        <w:spacing w:lineRule="auto" w:line="240" w:after="0" w:beforeLines="60" w:before="144"/>
        <w:ind w:firstLine="708"/>
        <w:jc w:val="both"/>
        <w:rPr>
          <w:rFonts w:cs="Times New Roman" w:hAnsi="Times New Roman" w:ascii="Times New Roman"/>
          <w:sz w:val="24"/>
          <w:szCs w:val="24"/>
        </w:rPr>
      </w:pPr>
      <w:r>
        <w:rPr>
          <w:rFonts w:cs="Times New Roman" w:hAnsi="Times New Roman" w:ascii="Times New Roman"/>
          <w:sz w:val="24"/>
          <w:szCs w:val="24"/>
        </w:rPr>
        <w:t>Novi privremeni stečajni upravitelj</w:t>
      </w:r>
      <w:r w:rsidR="0022269F">
        <w:rPr>
          <w:rFonts w:cs="Times New Roman" w:hAnsi="Times New Roman" w:ascii="Times New Roman"/>
          <w:sz w:val="24"/>
          <w:szCs w:val="24"/>
        </w:rPr>
        <w:t xml:space="preserve"> </w:t>
      </w:r>
      <w:r w:rsidR="00DC207E">
        <w:rPr>
          <w:rFonts w:cs="Times New Roman" w:hAnsi="Times New Roman" w:ascii="Times New Roman"/>
          <w:sz w:val="24"/>
          <w:szCs w:val="24"/>
        </w:rPr>
        <w:t>Stjepan Kugler</w:t>
      </w:r>
      <w:r w:rsidR="00252285">
        <w:rPr>
          <w:rFonts w:cs="Times New Roman" w:hAnsi="Times New Roman" w:ascii="Times New Roman"/>
          <w:sz w:val="24"/>
          <w:szCs w:val="24"/>
        </w:rPr>
        <w:t xml:space="preserve"> </w:t>
      </w:r>
      <w:r w:rsidRPr="00CA5C23">
        <w:rPr>
          <w:rFonts w:cs="Times New Roman" w:hAnsi="Times New Roman" w:ascii="Times New Roman"/>
          <w:sz w:val="24"/>
          <w:szCs w:val="24"/>
        </w:rPr>
        <w:t>i</w:t>
      </w:r>
      <w:r w:rsidR="00252285">
        <w:rPr>
          <w:rFonts w:cs="Times New Roman" w:hAnsi="Times New Roman" w:ascii="Times New Roman"/>
          <w:sz w:val="24"/>
          <w:szCs w:val="24"/>
        </w:rPr>
        <w:t xml:space="preserve">menovan je temeljem odredbe članka </w:t>
      </w:r>
      <w:r w:rsidRPr="00CA5C23">
        <w:rPr>
          <w:rFonts w:cs="Times New Roman" w:hAnsi="Times New Roman" w:ascii="Times New Roman"/>
          <w:sz w:val="24"/>
          <w:szCs w:val="24"/>
        </w:rPr>
        <w:t>91. st</w:t>
      </w:r>
      <w:r w:rsidR="00252285">
        <w:rPr>
          <w:rFonts w:cs="Times New Roman" w:hAnsi="Times New Roman" w:ascii="Times New Roman"/>
          <w:sz w:val="24"/>
          <w:szCs w:val="24"/>
        </w:rPr>
        <w:t>avak</w:t>
      </w:r>
      <w:r w:rsidRPr="00CA5C23">
        <w:rPr>
          <w:rFonts w:cs="Times New Roman" w:hAnsi="Times New Roman" w:ascii="Times New Roman"/>
          <w:sz w:val="24"/>
          <w:szCs w:val="24"/>
        </w:rPr>
        <w:t xml:space="preserve"> 8. SZ-a odg</w:t>
      </w:r>
      <w:r w:rsidR="00252285">
        <w:rPr>
          <w:rFonts w:cs="Times New Roman" w:hAnsi="Times New Roman" w:ascii="Times New Roman"/>
          <w:sz w:val="24"/>
          <w:szCs w:val="24"/>
        </w:rPr>
        <w:t xml:space="preserve">ovarajućom primjenom odredbe članka </w:t>
      </w:r>
      <w:r w:rsidRPr="00CA5C23">
        <w:rPr>
          <w:rFonts w:cs="Times New Roman" w:hAnsi="Times New Roman" w:ascii="Times New Roman"/>
          <w:sz w:val="24"/>
          <w:szCs w:val="24"/>
        </w:rPr>
        <w:t>84. SZ-a (metodom slučajnog odabira), radi čega je odlučeno kao u izreci ovog rješenja pod točkom II.</w:t>
      </w:r>
    </w:p>
    <w:p w:rsidRDefault="0048718F" w:rsidP="00252285" w:rsidR="0048718F" w:rsidRPr="00C24B9D">
      <w:pPr>
        <w:spacing w:lineRule="auto" w:line="240" w:after="0" w:before="200"/>
        <w:jc w:val="center"/>
        <w:rPr>
          <w:rFonts w:cs="Times New Roman" w:hAnsi="Times New Roman" w:ascii="Times New Roman"/>
          <w:sz w:val="24"/>
          <w:szCs w:val="24"/>
        </w:rPr>
      </w:pPr>
      <w:r>
        <w:rPr>
          <w:rFonts w:cs="Times New Roman" w:hAnsi="Times New Roman" w:ascii="Times New Roman"/>
          <w:sz w:val="24"/>
          <w:szCs w:val="24"/>
        </w:rPr>
        <w:t>U Splitu</w:t>
      </w:r>
      <w:r w:rsidR="00252285">
        <w:rPr>
          <w:rFonts w:cs="Times New Roman" w:hAnsi="Times New Roman" w:ascii="Times New Roman"/>
          <w:sz w:val="24"/>
          <w:szCs w:val="24"/>
        </w:rPr>
        <w:t xml:space="preserve"> 23. studenog 2018.</w:t>
      </w:r>
    </w:p>
    <w:p w:rsidRDefault="000957CF" w:rsidP="0048718F" w:rsidR="0048718F" w:rsidRPr="00C24B9D">
      <w:pPr>
        <w:pStyle w:val="Bezproreda"/>
        <w:spacing w:before="3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0957CF" w:rsidP="00E56E6F" w:rsidR="00E56E6F" w:rsidRPr="00E56E6F">
      <w:pPr>
        <w:spacing w:after="0"/>
        <w:ind w:left="6372"/>
        <w:jc w:val="center"/>
        <w:rPr>
          <w:rFonts w:cs="Times New Roman" w:hAnsi="Times New Roman" w:ascii="Times New Roman"/>
          <w:sz w:val="24"/>
          <w:szCs w:val="24"/>
        </w:rPr>
      </w:pPr>
      <w:r>
        <w:rPr>
          <w:rFonts w:cs="Times New Roman" w:hAnsi="Times New Roman" w:ascii="Times New Roman"/>
          <w:sz w:val="24"/>
          <w:szCs w:val="24"/>
        </w:rPr>
        <w:t xml:space="preserve">Ana </w:t>
      </w:r>
      <w:r w:rsidRPr="00E56E6F">
        <w:rPr>
          <w:rFonts w:cs="Times New Roman" w:hAnsi="Times New Roman" w:ascii="Times New Roman"/>
          <w:sz w:val="24"/>
          <w:szCs w:val="24"/>
        </w:rPr>
        <w:t>Golub Gruić</w:t>
      </w:r>
      <w:r w:rsidR="00E56E6F" w:rsidRPr="00E56E6F">
        <w:rPr>
          <w:rFonts w:cs="Times New Roman" w:hAnsi="Times New Roman" w:ascii="Times New Roman"/>
          <w:sz w:val="24"/>
          <w:szCs w:val="24"/>
        </w:rPr>
        <w:t>, v.r.</w:t>
      </w:r>
    </w:p>
    <w:p w:rsidRDefault="00E56E6F" w:rsidP="00E56E6F" w:rsidR="00E56E6F" w:rsidRPr="00E56E6F">
      <w:pPr>
        <w:spacing w:after="0"/>
        <w:jc w:val="right"/>
        <w:rPr>
          <w:rFonts w:cs="Times New Roman" w:hAnsi="Times New Roman" w:ascii="Times New Roman"/>
          <w:sz w:val="24"/>
          <w:szCs w:val="24"/>
        </w:rPr>
      </w:pPr>
      <w:r w:rsidRPr="00E56E6F">
        <w:rPr>
          <w:rFonts w:cs="Times New Roman" w:hAnsi="Times New Roman" w:ascii="Times New Roman"/>
          <w:sz w:val="24"/>
          <w:szCs w:val="24"/>
        </w:rPr>
        <w:t>za točnost otpravka – ovlašteni službenik</w:t>
      </w:r>
    </w:p>
    <w:p w:rsidRDefault="00E56E6F" w:rsidP="00E56E6F" w:rsidR="00E56E6F" w:rsidRPr="00E56E6F">
      <w:pPr>
        <w:spacing w:after="0"/>
        <w:ind w:firstLine="708" w:left="4956"/>
        <w:jc w:val="center"/>
        <w:rPr>
          <w:rFonts w:cs="Times New Roman" w:hAnsi="Times New Roman" w:ascii="Times New Roman"/>
          <w:sz w:val="24"/>
          <w:szCs w:val="24"/>
        </w:rPr>
      </w:pPr>
      <w:r w:rsidRPr="00E56E6F">
        <w:rPr>
          <w:rFonts w:cs="Times New Roman" w:hAnsi="Times New Roman" w:ascii="Times New Roman"/>
          <w:sz w:val="24"/>
          <w:szCs w:val="24"/>
        </w:rPr>
        <w:t>Ana Bosančić</w:t>
      </w:r>
    </w:p>
    <w:p w:rsidRDefault="0048718F" w:rsidP="0048718F" w:rsidR="0048718F">
      <w:pPr>
        <w:pStyle w:val="Bezproreda"/>
        <w:spacing w:before="100"/>
        <w:ind w:left="6373"/>
        <w:jc w:val="center"/>
        <w:rPr>
          <w:rFonts w:cs="Times New Roman" w:hAnsi="Times New Roman" w:ascii="Times New Roman"/>
          <w:sz w:val="24"/>
          <w:szCs w:val="24"/>
        </w:rPr>
      </w:pPr>
    </w:p>
    <w:p w:rsidRDefault="00E56E6F" w:rsidP="00252285" w:rsidR="00E56E6F">
      <w:pPr>
        <w:spacing w:lineRule="auto" w:line="240" w:after="0"/>
        <w:jc w:val="both"/>
        <w:rPr>
          <w:rFonts w:cs="Times New Roman" w:hAnsi="Times New Roman" w:ascii="Times New Roman"/>
          <w:sz w:val="24"/>
          <w:szCs w:val="24"/>
        </w:rPr>
      </w:pPr>
    </w:p>
    <w:p w:rsidRDefault="00E56E6F" w:rsidP="00252285" w:rsidR="00E56E6F">
      <w:pPr>
        <w:spacing w:lineRule="auto" w:line="240" w:after="0"/>
        <w:jc w:val="both"/>
        <w:rPr>
          <w:rFonts w:cs="Times New Roman" w:hAnsi="Times New Roman" w:ascii="Times New Roman"/>
          <w:sz w:val="24"/>
          <w:szCs w:val="24"/>
        </w:rPr>
      </w:pPr>
    </w:p>
    <w:p w:rsidRDefault="00C47987" w:rsidP="00252285" w:rsidR="0048718F"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r w:rsidR="0048718F" w:rsidRPr="00ED7940">
        <w:rPr>
          <w:rFonts w:cs="Times New Roman" w:hAnsi="Times New Roman" w:ascii="Times New Roman"/>
          <w:sz w:val="24"/>
          <w:szCs w:val="24"/>
        </w:rPr>
        <w:t xml:space="preserve">Protiv ovog rješenja dopuštena je žalba. Žalba se može izjaviti u roku od osam dana od dostave rješenja, a dostava ovog rješenja smatra se obavljenom istekom osmog dana od dana njegove objave na mrežnoj stranici e-Oglasna ploča sudova. Žalba se </w:t>
      </w:r>
      <w:r w:rsidR="0048718F" w:rsidRPr="00ED7940">
        <w:rPr>
          <w:rFonts w:cs="Times New Roman" w:hAnsi="Times New Roman" w:ascii="Times New Roman"/>
          <w:sz w:val="24"/>
          <w:szCs w:val="24"/>
        </w:rPr>
        <w:lastRenderedPageBreak/>
        <w:t>podnosi Trgovačkom sudu u Splitu, pismeno u tri primjerka, a o istoj odlučuje Visoki trgovački sud Republike Hrvatske.</w:t>
      </w:r>
    </w:p>
    <w:sectPr w:rsidSect="00436013" w:rsidR="0048718F" w:rsidRPr="009D0DC2">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4AC" w:rsidP="000A46F4" w:rsidR="005B14AC">
      <w:pPr>
        <w:spacing w:lineRule="auto" w:line="240" w:after="0"/>
      </w:pPr>
      <w:r>
        <w:separator/>
      </w:r>
    </w:p>
  </w:endnote>
  <w:endnote w:id="0" w:type="continuationSeparator">
    <w:p w:rsidRDefault="005B14AC" w:rsidP="000A46F4" w:rsidR="005B14A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4AC" w:rsidP="000A46F4" w:rsidR="005B14AC">
      <w:pPr>
        <w:spacing w:lineRule="auto" w:line="240" w:after="0"/>
      </w:pPr>
      <w:r>
        <w:separator/>
      </w:r>
    </w:p>
  </w:footnote>
  <w:footnote w:id="0" w:type="continuationSeparator">
    <w:p w:rsidRDefault="005B14AC" w:rsidP="000A46F4" w:rsidR="005B14A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3455D1" w:rsidP="00242734" w:rsidR="00DD119B" w:rsidRPr="00436013">
        <w:pPr>
          <w:pStyle w:val="Zaglavlje"/>
          <w:ind w:firstLine="1416"/>
          <w:jc w:val="right"/>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E56E6F">
          <w:rPr>
            <w:rFonts w:cs="Times New Roman" w:hAnsi="Times New Roman" w:ascii="Times New Roman"/>
            <w:noProof/>
            <w:sz w:val="24"/>
            <w:szCs w:val="24"/>
          </w:rPr>
          <w:t>3</w:t>
        </w:r>
        <w:r w:rsidRPr="00436013">
          <w:rPr>
            <w:rFonts w:cs="Times New Roman" w:hAnsi="Times New Roman" w:ascii="Times New Roman"/>
            <w:sz w:val="24"/>
            <w:szCs w:val="24"/>
          </w:rPr>
          <w:fldChar w:fldCharType="end"/>
        </w:r>
        <w:r w:rsidR="00242734">
          <w:rPr>
            <w:rFonts w:cs="Times New Roman" w:hAnsi="Times New Roman" w:ascii="Times New Roman"/>
            <w:sz w:val="24"/>
            <w:szCs w:val="24"/>
          </w:rPr>
          <w:tab/>
          <w:t xml:space="preserve">Poslovni broj: </w:t>
        </w:r>
        <w:r w:rsidR="00DD119B" w:rsidRPr="00436013">
          <w:rPr>
            <w:rFonts w:cs="Times New Roman" w:hAnsi="Times New Roman" w:ascii="Times New Roman"/>
            <w:sz w:val="24"/>
            <w:szCs w:val="24"/>
          </w:rPr>
          <w:t>11</w:t>
        </w:r>
        <w:r w:rsidR="00242734">
          <w:rPr>
            <w:rFonts w:cs="Times New Roman" w:hAnsi="Times New Roman" w:ascii="Times New Roman"/>
            <w:sz w:val="24"/>
            <w:szCs w:val="24"/>
          </w:rPr>
          <w:t>.</w:t>
        </w:r>
        <w:r w:rsidR="00DD119B" w:rsidRPr="00436013">
          <w:rPr>
            <w:rFonts w:cs="Times New Roman" w:hAnsi="Times New Roman" w:ascii="Times New Roman"/>
            <w:sz w:val="24"/>
            <w:szCs w:val="24"/>
          </w:rPr>
          <w:t>S</w:t>
        </w:r>
        <w:r w:rsidR="00242734">
          <w:rPr>
            <w:rFonts w:cs="Times New Roman" w:hAnsi="Times New Roman" w:ascii="Times New Roman"/>
            <w:sz w:val="24"/>
            <w:szCs w:val="24"/>
          </w:rPr>
          <w:t>t-</w:t>
        </w:r>
        <w:r w:rsidR="00DC207E">
          <w:rPr>
            <w:rFonts w:cs="Times New Roman" w:hAnsi="Times New Roman" w:ascii="Times New Roman"/>
            <w:sz w:val="24"/>
            <w:szCs w:val="24"/>
          </w:rPr>
          <w:t>176/2018-15</w:t>
        </w:r>
      </w:p>
      <w:p w:rsidRDefault="00E56E6F" w:rsidP="00436013" w:rsidR="00436013">
        <w:pPr>
          <w:pStyle w:val="Zaglavlje"/>
          <w:jc w:val="right"/>
        </w:pPr>
      </w:p>
    </w:sdtContent>
  </w:sdt>
  <w:p w:rsidRDefault="000A46F4" w:rsidP="000A46F4" w:rsidR="000A46F4" w:rsidRPr="000A46F4">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04989"/>
    <w:rsid w:val="00015832"/>
    <w:rsid w:val="00034FDA"/>
    <w:rsid w:val="00036D70"/>
    <w:rsid w:val="00047BD8"/>
    <w:rsid w:val="00091DB0"/>
    <w:rsid w:val="000957CF"/>
    <w:rsid w:val="000A46F4"/>
    <w:rsid w:val="000C0904"/>
    <w:rsid w:val="000D5DD8"/>
    <w:rsid w:val="000E5F05"/>
    <w:rsid w:val="001021ED"/>
    <w:rsid w:val="00107A6D"/>
    <w:rsid w:val="00134BA1"/>
    <w:rsid w:val="00160613"/>
    <w:rsid w:val="0017184E"/>
    <w:rsid w:val="00177CDE"/>
    <w:rsid w:val="001A0958"/>
    <w:rsid w:val="001E156F"/>
    <w:rsid w:val="001E1E73"/>
    <w:rsid w:val="001E2D3D"/>
    <w:rsid w:val="001F111D"/>
    <w:rsid w:val="001F18EF"/>
    <w:rsid w:val="001F5018"/>
    <w:rsid w:val="0020137F"/>
    <w:rsid w:val="0022269F"/>
    <w:rsid w:val="00242734"/>
    <w:rsid w:val="00252285"/>
    <w:rsid w:val="00257855"/>
    <w:rsid w:val="00291EAB"/>
    <w:rsid w:val="002951B8"/>
    <w:rsid w:val="002B5CBE"/>
    <w:rsid w:val="002C5C15"/>
    <w:rsid w:val="00325428"/>
    <w:rsid w:val="0032578D"/>
    <w:rsid w:val="003455D1"/>
    <w:rsid w:val="00366993"/>
    <w:rsid w:val="00386885"/>
    <w:rsid w:val="003B09B1"/>
    <w:rsid w:val="003D42FD"/>
    <w:rsid w:val="003D7A45"/>
    <w:rsid w:val="003D7F93"/>
    <w:rsid w:val="003E25B9"/>
    <w:rsid w:val="003E2BEF"/>
    <w:rsid w:val="003E3DC6"/>
    <w:rsid w:val="00436013"/>
    <w:rsid w:val="004438DF"/>
    <w:rsid w:val="00447839"/>
    <w:rsid w:val="0048718F"/>
    <w:rsid w:val="004964B3"/>
    <w:rsid w:val="004B73EB"/>
    <w:rsid w:val="005104A5"/>
    <w:rsid w:val="005263A0"/>
    <w:rsid w:val="00545B33"/>
    <w:rsid w:val="005507D6"/>
    <w:rsid w:val="0055284A"/>
    <w:rsid w:val="005B14AC"/>
    <w:rsid w:val="005B6EF7"/>
    <w:rsid w:val="005E31D6"/>
    <w:rsid w:val="006010DF"/>
    <w:rsid w:val="00607DE4"/>
    <w:rsid w:val="00613C5E"/>
    <w:rsid w:val="00650D18"/>
    <w:rsid w:val="006536DA"/>
    <w:rsid w:val="00664940"/>
    <w:rsid w:val="00680D83"/>
    <w:rsid w:val="00680F97"/>
    <w:rsid w:val="006826CA"/>
    <w:rsid w:val="006A0AC1"/>
    <w:rsid w:val="006D1116"/>
    <w:rsid w:val="006D1B4F"/>
    <w:rsid w:val="006D4815"/>
    <w:rsid w:val="006D5A09"/>
    <w:rsid w:val="00700309"/>
    <w:rsid w:val="00701F2A"/>
    <w:rsid w:val="00703D6C"/>
    <w:rsid w:val="00741D17"/>
    <w:rsid w:val="00755D15"/>
    <w:rsid w:val="00780C62"/>
    <w:rsid w:val="007A3DAF"/>
    <w:rsid w:val="007C2DDD"/>
    <w:rsid w:val="007C4BA0"/>
    <w:rsid w:val="007F6232"/>
    <w:rsid w:val="00801EDE"/>
    <w:rsid w:val="008348BF"/>
    <w:rsid w:val="00844FD5"/>
    <w:rsid w:val="00855C3E"/>
    <w:rsid w:val="00871657"/>
    <w:rsid w:val="008A2FE6"/>
    <w:rsid w:val="008B06D0"/>
    <w:rsid w:val="008C62DD"/>
    <w:rsid w:val="008D3DB7"/>
    <w:rsid w:val="008E7E72"/>
    <w:rsid w:val="009107C9"/>
    <w:rsid w:val="0091091E"/>
    <w:rsid w:val="00914EBA"/>
    <w:rsid w:val="00922D3C"/>
    <w:rsid w:val="00943511"/>
    <w:rsid w:val="00953564"/>
    <w:rsid w:val="00954557"/>
    <w:rsid w:val="00954591"/>
    <w:rsid w:val="00957162"/>
    <w:rsid w:val="0097069E"/>
    <w:rsid w:val="009830BC"/>
    <w:rsid w:val="009858B9"/>
    <w:rsid w:val="0098714E"/>
    <w:rsid w:val="00987D6F"/>
    <w:rsid w:val="009910A2"/>
    <w:rsid w:val="009A4BA6"/>
    <w:rsid w:val="009B2347"/>
    <w:rsid w:val="009C0132"/>
    <w:rsid w:val="009D4CBE"/>
    <w:rsid w:val="009D6770"/>
    <w:rsid w:val="009F1687"/>
    <w:rsid w:val="00A05E00"/>
    <w:rsid w:val="00A21A14"/>
    <w:rsid w:val="00A22F00"/>
    <w:rsid w:val="00A36374"/>
    <w:rsid w:val="00A4284B"/>
    <w:rsid w:val="00A4494F"/>
    <w:rsid w:val="00A47204"/>
    <w:rsid w:val="00A60D49"/>
    <w:rsid w:val="00A64657"/>
    <w:rsid w:val="00A64A31"/>
    <w:rsid w:val="00AB2E73"/>
    <w:rsid w:val="00AB4DDD"/>
    <w:rsid w:val="00AC11AD"/>
    <w:rsid w:val="00AD0850"/>
    <w:rsid w:val="00AF2575"/>
    <w:rsid w:val="00AF7CE4"/>
    <w:rsid w:val="00B11B2E"/>
    <w:rsid w:val="00B63339"/>
    <w:rsid w:val="00B67D3E"/>
    <w:rsid w:val="00BB12FA"/>
    <w:rsid w:val="00BC6931"/>
    <w:rsid w:val="00BD1311"/>
    <w:rsid w:val="00BE3039"/>
    <w:rsid w:val="00BE33D6"/>
    <w:rsid w:val="00BE6A92"/>
    <w:rsid w:val="00BF10B8"/>
    <w:rsid w:val="00C24B9D"/>
    <w:rsid w:val="00C2620F"/>
    <w:rsid w:val="00C34D2C"/>
    <w:rsid w:val="00C36931"/>
    <w:rsid w:val="00C47987"/>
    <w:rsid w:val="00C559C2"/>
    <w:rsid w:val="00C61A18"/>
    <w:rsid w:val="00C674E6"/>
    <w:rsid w:val="00C77D9C"/>
    <w:rsid w:val="00C86A72"/>
    <w:rsid w:val="00CA421C"/>
    <w:rsid w:val="00CA5C23"/>
    <w:rsid w:val="00CA5F7A"/>
    <w:rsid w:val="00CB5B63"/>
    <w:rsid w:val="00CD7EF2"/>
    <w:rsid w:val="00CE0ADE"/>
    <w:rsid w:val="00CE6B12"/>
    <w:rsid w:val="00D222D6"/>
    <w:rsid w:val="00D411E4"/>
    <w:rsid w:val="00D424A4"/>
    <w:rsid w:val="00D82966"/>
    <w:rsid w:val="00D91D7F"/>
    <w:rsid w:val="00DC207E"/>
    <w:rsid w:val="00DC5CE7"/>
    <w:rsid w:val="00DD119B"/>
    <w:rsid w:val="00DE68CC"/>
    <w:rsid w:val="00DE7DB6"/>
    <w:rsid w:val="00DF4606"/>
    <w:rsid w:val="00DF5308"/>
    <w:rsid w:val="00E00326"/>
    <w:rsid w:val="00E04FAC"/>
    <w:rsid w:val="00E12120"/>
    <w:rsid w:val="00E13A04"/>
    <w:rsid w:val="00E16516"/>
    <w:rsid w:val="00E27EA0"/>
    <w:rsid w:val="00E34BFE"/>
    <w:rsid w:val="00E56E6F"/>
    <w:rsid w:val="00E75E39"/>
    <w:rsid w:val="00E77512"/>
    <w:rsid w:val="00EC35DE"/>
    <w:rsid w:val="00ED6421"/>
    <w:rsid w:val="00ED7940"/>
    <w:rsid w:val="00EE1B73"/>
    <w:rsid w:val="00EF3ED5"/>
    <w:rsid w:val="00F1684A"/>
    <w:rsid w:val="00F4447B"/>
    <w:rsid w:val="00F47140"/>
    <w:rsid w:val="00F52A50"/>
    <w:rsid w:val="00F83D19"/>
    <w:rsid w:val="00FB044A"/>
    <w:rsid w:val="00FC5280"/>
    <w:rsid w:val="00FE28E7"/>
    <w:rsid w:val="00FE60E1"/>
    <w:rsid w:val="00FF0BF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Reetkatablice" w:type="table">
    <w:name w:val="Table Grid"/>
    <w:basedOn w:val="Obinatablica"/>
    <w:rsid w:val="0024273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56E6F"/>
    <w:rPr>
      <w:color w:val="808080"/>
      <w:bdr w:space="0" w:sz="0" w:color="auto" w:val="none"/>
      <w:shd w:fill="auto" w:color="auto" w:val="clear"/>
    </w:rPr>
  </w:style>
  <w:style w:customStyle="true" w:styleId="eSPISCCParagraphDefaultFont" w:type="character">
    <w:name w:val="eSPIS_CC_Paragraph Default Font"/>
    <w:basedOn w:val="Zadanifontodlomka"/>
    <w:rsid w:val="00E56E6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56E6F"/>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56E6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56E6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Reetkatablice" w:type="table">
    <w:name w:val="Table Grid"/>
    <w:basedOn w:val="Obinatablica"/>
    <w:rsid w:val="0024273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56E6F"/>
    <w:rPr>
      <w:color w:val="808080"/>
      <w:bdr w:color="auto" w:space="0" w:sz="0" w:val="none"/>
      <w:shd w:color="auto" w:fill="auto" w:val="clear"/>
    </w:rPr>
  </w:style>
  <w:style w:customStyle="1" w:styleId="eSPISCCParagraphDefaultFont" w:type="character">
    <w:name w:val="eSPIS_CC_Paragraph Default Font"/>
    <w:basedOn w:val="Zadanifontodlomka"/>
    <w:rsid w:val="00E56E6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56E6F"/>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56E6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56E6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126132">
      <w:bodyDiv w:val="true"/>
      <w:marLeft w:val="0"/>
      <w:marRight w:val="0"/>
      <w:marTop w:val="0"/>
      <w:marBottom w:val="0"/>
      <w:divBdr>
        <w:top w:space="0" w:sz="0" w:color="auto" w:val="none"/>
        <w:left w:space="0" w:sz="0" w:color="auto" w:val="none"/>
        <w:bottom w:space="0" w:sz="0" w:color="auto" w:val="none"/>
        <w:right w:space="0" w:sz="0" w:color="auto" w:val="none"/>
      </w:divBdr>
    </w:div>
    <w:div w:id="10593544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FINIS CRETUM j.d.o.o. za građenje i druge usluge</izvorni_sadrzaj>
    <derivirana_varijabla naziv="DomainObject.Predmet.ProtustrankaFormated_1">  FINIS CRETUM j.d.o.o. za građenje i druge usluge</derivirana_varijabla>
  </DomainObject.Predmet.ProtustrankaFormated>
  <DomainObject.Predmet.ProtustrankaFormatedOIB>
    <izvorni_sadrzaj>  FINIS CRETUM j.d.o.o. za građenje i druge usluge, OIB 04453250314</izvorni_sadrzaj>
    <derivirana_varijabla naziv="DomainObject.Predmet.ProtustrankaFormatedOIB_1">  FINIS CRETUM j.d.o.o. za građenje i druge usluge, OIB 04453250314</derivirana_varijabla>
  </DomainObject.Predmet.ProtustrankaFormatedOIB>
  <DomainObject.Predmet.ProtustrankaFormatedWithAdress>
    <izvorni_sadrzaj> FINIS CRETUM j.d.o.o. za građenje i druge usluge, Cvitićeva 14, 21217 Kaštel Novi</izvorni_sadrzaj>
    <derivirana_varijabla naziv="DomainObject.Predmet.ProtustrankaFormatedWithAdress_1"> FINIS CRETUM j.d.o.o. za građenje i druge usluge, Cvitićeva 14, 21217 Kaštel Novi</derivirana_varijabla>
  </DomainObject.Predmet.ProtustrankaFormatedWithAdress>
  <DomainObject.Predmet.ProtustrankaFormatedWithAdressOIB>
    <izvorni_sadrzaj> FINIS CRETUM j.d.o.o. za građenje i druge usluge, OIB 04453250314, Cvitićeva 14, 21217 Kaštel Novi</izvorni_sadrzaj>
    <derivirana_varijabla naziv="DomainObject.Predmet.ProtustrankaFormatedWithAdressOIB_1"> FINIS CRETUM j.d.o.o. za građenje i druge usluge, OIB 04453250314, Cvitićeva 14, 21217 Kaštel Novi</derivirana_varijabla>
  </DomainObject.Predmet.ProtustrankaFormatedWithAdressOIB>
  <DomainObject.Predmet.ProtustrankaWithAdress>
    <izvorni_sadrzaj>FINIS CRETUM j.d.o.o. za građenje i druge usluge Cvitićeva 14, 21217 Kaštel Novi</izvorni_sadrzaj>
    <derivirana_varijabla naziv="DomainObject.Predmet.ProtustrankaWithAdress_1">FINIS CRETUM j.d.o.o. za građenje i druge usluge Cvitićeva 14, 21217 Kaštel Novi</derivirana_varijabla>
  </DomainObject.Predmet.ProtustrankaWithAdress>
  <DomainObject.Predmet.ProtustrankaWithAdressOIB>
    <izvorni_sadrzaj>FINIS CRETUM j.d.o.o. za građenje i druge usluge, OIB 04453250314, Cvitićeva 14, 21217 Kaštel Novi</izvorni_sadrzaj>
    <derivirana_varijabla naziv="DomainObject.Predmet.ProtustrankaWithAdressOIB_1">FINIS CRETUM j.d.o.o. za građenje i druge usluge, OIB 04453250314, Cvitićeva 14, 21217 Kaštel Novi</derivirana_varijabla>
  </DomainObject.Predmet.ProtustrankaWithAdressOIB>
  <DomainObject.Predmet.ProtustrankaNazivFormated>
    <izvorni_sadrzaj>FINIS CRETUM j.d.o.o. za građenje i druge usluge</izvorni_sadrzaj>
    <derivirana_varijabla naziv="DomainObject.Predmet.ProtustrankaNazivFormated_1">FINIS CRETUM j.d.o.o. za građenje i druge usluge</derivirana_varijabla>
  </DomainObject.Predmet.ProtustrankaNazivFormated>
  <DomainObject.Predmet.ProtustrankaNazivFormatedOIB>
    <izvorni_sadrzaj>FINIS CRETUM j.d.o.o. za građenje i druge usluge, OIB 04453250314</izvorni_sadrzaj>
    <derivirana_varijabla naziv="DomainObject.Predmet.ProtustrankaNazivFormatedOIB_1">FINIS CRETUM j.d.o.o. za građenje i druge usluge, OIB 04453250314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19101.52</izvorni_sadrzaj>
    <derivirana_varijabla naziv="DomainObject.Predmet.TrenutnaVrijednost_1">19101.52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FINIS CRETUM j.d.o.o. za građenje i druge usluge</item>
    </izvorni_sadrzaj>
    <derivirana_varijabla naziv="DomainObject.Predmet.ProtuStrankaListFormated_1">
      <item>FINIS CRETUM j.d.o.o. za građenje i druge usluge</item>
    </derivirana_varijabla>
  </DomainObject.Predmet.ProtuStrankaListFormated>
  <DomainObject.Predmet.ProtuStrankaListFormatedOIB>
    <izvorni_sadrzaj>
      <item>FINIS CRETUM j.d.o.o. za građenje i druge usluge, OIB 04453250314</item>
    </izvorni_sadrzaj>
    <derivirana_varijabla naziv="DomainObject.Predmet.ProtuStrankaListFormatedOIB_1">
      <item>FINIS CRETUM j.d.o.o. za građenje i druge usluge, OIB 04453250314</item>
    </derivirana_varijabla>
  </DomainObject.Predmet.ProtuStrankaListFormatedOIB>
  <DomainObject.Predmet.ProtuStrankaListFormatedWithAdress>
    <izvorni_sadrzaj>
      <item>FINIS CRETUM j.d.o.o. za građenje i druge usluge, Cvitićeva 14, 21217 Kaštel Novi</item>
    </izvorni_sadrzaj>
    <derivirana_varijabla naziv="DomainObject.Predmet.ProtuStrankaListFormatedWithAdress_1">
      <item>FINIS CRETUM j.d.o.o. za građenje i druge usluge, Cvitićeva 14, 21217 Kaštel Novi</item>
    </derivirana_varijabla>
  </DomainObject.Predmet.ProtuStrankaListFormatedWithAdress>
  <DomainObject.Predmet.ProtuStrankaListFormatedWithAdressOIB>
    <izvorni_sadrzaj>
      <item>FINIS CRETUM j.d.o.o. za građenje i druge usluge, OIB 04453250314, Cvitićeva 14, 21217 Kaštel Novi</item>
    </izvorni_sadrzaj>
    <derivirana_varijabla naziv="DomainObject.Predmet.ProtuStrankaListFormatedWithAdressOIB_1">
      <item>FINIS CRETUM j.d.o.o. za građenje i druge usluge, OIB 04453250314, Cvitićeva 14, 21217 Kaštel Novi</item>
    </derivirana_varijabla>
  </DomainObject.Predmet.ProtuStrankaListFormatedWithAdressOIB>
  <DomainObject.Predmet.ProtuStrankaListNazivFormated>
    <izvorni_sadrzaj>
      <item>FINIS CRETUM j.d.o.o. za građenje i druge usluge</item>
    </izvorni_sadrzaj>
    <derivirana_varijabla naziv="DomainObject.Predmet.ProtuStrankaListNazivFormated_1">
      <item>FINIS CRETUM j.d.o.o. za građenje i druge usluge</item>
    </derivirana_varijabla>
  </DomainObject.Predmet.ProtuStrankaListNazivFormated>
  <DomainObject.Predmet.ProtuStrankaListNazivFormatedOIB>
    <izvorni_sadrzaj>
      <item>FINIS CRETUM j.d.o.o. za građenje i druge usluge, OIB 04453250314</item>
    </izvorni_sadrzaj>
    <derivirana_varijabla naziv="DomainObject.Predmet.ProtuStrankaListNazivFormatedOIB_1">
      <item>FINIS CRETUM j.d.o.o. za građenje i druge usluge, OIB 04453250314</item>
    </derivirana_varijabla>
  </DomainObject.Predmet.ProtuStrankaListNazivFormatedOIB>
  <DomainObject.Predmet.OstaliListFormated>
    <izvorni_sadrzaj>
      <item>Diana Grković</item>
    </izvorni_sadrzaj>
    <derivirana_varijabla naziv="DomainObject.Predmet.OstaliListFormated_1">
      <item>Diana Grković</item>
    </derivirana_varijabla>
  </DomainObject.Predmet.OstaliListFormated>
  <DomainObject.Predmet.OstaliListFormatedOIB>
    <izvorni_sadrzaj>
      <item>Diana Grković, OIB 58625272664</item>
    </izvorni_sadrzaj>
    <derivirana_varijabla naziv="DomainObject.Predmet.OstaliListFormatedOIB_1">
      <item>Diana Grković, OIB 58625272664</item>
    </derivirana_varijabla>
  </DomainObject.Predmet.OstaliListFormatedOIB>
  <DomainObject.Predmet.OstaliListFormatedWithAdress>
    <izvorni_sadrzaj>
      <item>Diana Grković, Cvitićeva 14, 21217 Kaštel Novi</item>
    </izvorni_sadrzaj>
    <derivirana_varijabla naziv="DomainObject.Predmet.OstaliListFormatedWithAdress_1">
      <item>Diana Grković, Cvitićeva 14, 21217 Kaštel Novi</item>
    </derivirana_varijabla>
  </DomainObject.Predmet.OstaliListFormatedWithAdress>
  <DomainObject.Predmet.OstaliListFormatedWithAdressOIB>
    <izvorni_sadrzaj>
      <item>Diana Grković, OIB 58625272664, Cvitićeva 14, 21217 Kaštel Novi</item>
    </izvorni_sadrzaj>
    <derivirana_varijabla naziv="DomainObject.Predmet.OstaliListFormatedWithAdressOIB_1">
      <item>Diana Grković, OIB 58625272664, Cvitićeva 14, 21217 Kaštel Novi</item>
    </derivirana_varijabla>
  </DomainObject.Predmet.OstaliListFormatedWithAdressOIB>
  <DomainObject.Predmet.OstaliListNazivFormated>
    <izvorni_sadrzaj>
      <item>Diana Grković</item>
    </izvorni_sadrzaj>
    <derivirana_varijabla naziv="DomainObject.Predmet.OstaliListNazivFormated_1">
      <item>Diana Grković</item>
    </derivirana_varijabla>
  </DomainObject.Predmet.OstaliListNazivFormated>
  <DomainObject.Predmet.OstaliListNazivFormatedOIB>
    <izvorni_sadrzaj>
      <item>Diana Grković, OIB 58625272664</item>
    </izvorni_sadrzaj>
    <derivirana_varijabla naziv="DomainObject.Predmet.OstaliListNazivFormatedOIB_1">
      <item>Diana Grković, OIB 58625272664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FINIS CRETUM j.d.o.o. za građenje i druge usluge</izvorni_sadrzaj>
    <derivirana_varijabla naziv="DomainObject.Predmet.ProtustrankaIDrugi_1">FINIS CRETUM j.d.o.o. za građenje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FINIS CRETUM j.d.o.o. za građenje i druge usluge, OIB 04453250314, Cvitićeva 14, 21217 Kaštel Novi</izvorni_sadrzaj>
    <derivirana_varijabla naziv="DomainObject.Predmet.ProtustrankaIDrugiAdressOIB_1">FINIS CRETUM j.d.o.o. za građenje i druge usluge, OIB 04453250314, Cvitićeva 14,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FINIS CRETUM j.d.o.o. za građenje i druge usluge</item>
      <item>FINANCIJSKA AGENCIJA, RC SPLIT</item>
      <item>Diana Grković</item>
    </izvorni_sadrzaj>
    <derivirana_varijabla naziv="DomainObject.Predmet.SudioniciListNaziv_1">
      <item>FINIS CRETUM j.d.o.o. za građenje i druge usluge</item>
      <item>FINANCIJSKA AGENCIJA, RC SPLIT</item>
      <item>Diana Grković</item>
    </derivirana_varijabla>
  </DomainObject.Predmet.SudioniciListNaziv>
  <DomainObject.Predmet.SudioniciListAdressOIB>
    <izvorni_sadrzaj>
      <item>FINIS CRETUM j.d.o.o. za građenje i druge usluge, OIB 04453250314, Cvitićeva 14,21217 Kaštel Novi</item>
      <item>FINANCIJSKA AGENCIJA, RC SPLIT, OIB 85821130368, Mažuranićevo šetalište 24 b,21000 Split</item>
      <item>Diana Grković, OIB 58625272664, Cvitićeva 14,21217 Kaštel Novi</item>
    </izvorni_sadrzaj>
    <derivirana_varijabla naziv="DomainObject.Predmet.SudioniciListAdressOIB_1">
      <item>FINIS CRETUM j.d.o.o. za građenje i druge usluge, OIB 04453250314, Cvitićeva 14,21217 Kaštel Novi</item>
      <item>FINANCIJSKA AGENCIJA, RC SPLIT, OIB 85821130368, Mažuranićevo šetalište 24 b,21000 Split</item>
      <item>Diana Grković, OIB 58625272664, Cvitićeva 14,21217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04453250314</item>
      <item>, OIB 85821130368</item>
      <item>, OIB 58625272664</item>
    </izvorni_sadrzaj>
    <derivirana_varijabla naziv="DomainObject.Predmet.SudioniciListNazivOIB_1">
      <item>, OIB 04453250314</item>
      <item>, OIB 85821130368</item>
      <item>, OIB 58625272664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St-176/2018-8</izvorni_sadrzaj>
    <derivirana_varijabla naziv="DomainObject.PredzadnjaOdlukaIzPredmeta.Oznaka_1">St-176/2018-8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45B5A5-B1CB-40D9-925B-E6A98B0161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816</properties:Words>
  <properties:Characters>4553</properties:Characters>
  <properties:Lines>92</properties:Lines>
  <properties:Paragraphs>31</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2017-12-27T08:16:00Z</dcterms:created>
  <dc:creator>Vesna Perišić</dc:creator>
  <cp:lastModifiedBy>Ana Golub Gruić</cp:lastModifiedBy>
  <cp:lastPrinted>2018-11-23T11:56:00Z</cp:lastPrinted>
  <dcterms:modified xmlns:xsi="http://www.w3.org/2001/XMLSchema-instance" xsi:type="dcterms:W3CDTF">2018-11-23T11:56:00Z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(St-176-2018 Finis cretum - Razrješenje upravitelja - Jelavić.docx)</vt:lpwstr>
  </prop:property>
  <prop:property name="CC_coloring" pid="4" fmtid="{D5CDD505-2E9C-101B-9397-08002B2CF9AE}">
    <vt:bool>false</vt:bool>
  </prop:property>
  <prop:property name="BrojStranica" pid="5" fmtid="{D5CDD505-2E9C-101B-9397-08002B2CF9AE}">
    <vt:i4>3</vt:i4>
  </prop:property>
</prop:Properties>
</file>