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95c9e0" w14:paraId="695c9e0" w:rsidRDefault="00AF00BA" w:rsidP="00AF00BA" w:rsidR="00AF00BA" w:rsidRPr="003F201C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3F201C">
        <w:rPr>
          <w:rFonts w:hAnsi="Times New Roman" w:ascii="Times New Roman"/>
        </w:rPr>
        <w:t>REPUBLIKA HRVATSKA</w:t>
      </w:r>
    </w:p>
    <w:p w:rsidRDefault="00AF00BA" w:rsidP="00AF00BA" w:rsidR="00AF00BA" w:rsidRPr="003F201C">
      <w:pPr>
        <w:rPr>
          <w:rFonts w:hAnsi="Times New Roman" w:ascii="Times New Roman"/>
        </w:rPr>
      </w:pPr>
      <w:r w:rsidRPr="003F201C">
        <w:rPr>
          <w:rFonts w:hAnsi="Times New Roman" w:ascii="Times New Roman"/>
        </w:rPr>
        <w:t>TRGOVAČKI SUD U ZAGREBU</w:t>
      </w:r>
    </w:p>
    <w:p w:rsidRDefault="00AF00BA" w:rsidP="001A5097" w:rsidR="001A5097" w:rsidRPr="003F201C">
      <w:pPr>
        <w:rPr>
          <w:rFonts w:hAnsi="Times New Roman" w:ascii="Times New Roman"/>
          <w:b/>
        </w:rPr>
      </w:pPr>
      <w:r w:rsidRPr="003F201C">
        <w:rPr>
          <w:rFonts w:hAnsi="Times New Roman" w:ascii="Times New Roman"/>
        </w:rPr>
        <w:t>Zagreb, Amruševa 2/II</w:t>
      </w:r>
      <w:r w:rsidRPr="003F201C">
        <w:rPr>
          <w:rFonts w:hAnsi="Times New Roman" w:ascii="Times New Roman"/>
        </w:rPr>
        <w:tab/>
        <w:t xml:space="preserve">        </w:t>
      </w:r>
      <w:r w:rsidRPr="003F201C">
        <w:rPr>
          <w:rFonts w:hAnsi="Times New Roman" w:ascii="Times New Roman"/>
        </w:rPr>
        <w:tab/>
      </w:r>
      <w:r w:rsidRPr="003F201C">
        <w:rPr>
          <w:rFonts w:hAnsi="Times New Roman" w:ascii="Times New Roman"/>
        </w:rPr>
        <w:tab/>
      </w:r>
      <w:r w:rsidRPr="003F201C">
        <w:rPr>
          <w:rFonts w:hAnsi="Times New Roman" w:ascii="Times New Roman"/>
        </w:rPr>
        <w:tab/>
      </w:r>
      <w:r w:rsidRPr="003F201C">
        <w:rPr>
          <w:rFonts w:hAnsi="Times New Roman" w:ascii="Times New Roman"/>
        </w:rPr>
        <w:tab/>
      </w:r>
      <w:r w:rsidRPr="003F201C">
        <w:rPr>
          <w:rFonts w:hAnsi="Times New Roman" w:ascii="Times New Roman"/>
        </w:rPr>
        <w:tab/>
      </w:r>
      <w:r w:rsidRPr="003F201C">
        <w:rPr>
          <w:rFonts w:hAnsi="Times New Roman" w:ascii="Times New Roman"/>
        </w:rPr>
        <w:tab/>
      </w:r>
      <w:r w:rsidR="00BA2F9E" w:rsidRPr="003F201C">
        <w:rPr>
          <w:rFonts w:hAnsi="Times New Roman" w:ascii="Times New Roman"/>
        </w:rPr>
        <w:t xml:space="preserve">   </w:t>
      </w:r>
      <w:r w:rsidRPr="003F201C">
        <w:rPr>
          <w:rFonts w:hAnsi="Times New Roman" w:ascii="Times New Roman"/>
        </w:rPr>
        <w:t>48. St-</w:t>
      </w:r>
      <w:r w:rsidR="009A5EC0" w:rsidRPr="003F201C">
        <w:rPr>
          <w:rFonts w:hAnsi="Times New Roman" w:ascii="Times New Roman"/>
        </w:rPr>
        <w:t>2741/18</w:t>
      </w:r>
    </w:p>
    <w:p w:rsidRDefault="001A5097" w:rsidP="001A5097" w:rsidR="001A5097" w:rsidRPr="003F201C">
      <w:pPr>
        <w:jc w:val="center"/>
        <w:rPr>
          <w:rFonts w:hAnsi="Times New Roman" w:ascii="Times New Roman"/>
        </w:rPr>
      </w:pPr>
      <w:r w:rsidRPr="003F201C">
        <w:rPr>
          <w:rFonts w:hAnsi="Times New Roman" w:ascii="Times New Roman"/>
        </w:rPr>
        <w:t>Z A P I S N I K</w:t>
      </w:r>
    </w:p>
    <w:p w:rsidRDefault="005D6043" w:rsidP="001A5097" w:rsidR="005D6043" w:rsidRPr="003F201C">
      <w:pPr>
        <w:jc w:val="center"/>
        <w:rPr>
          <w:rFonts w:hAnsi="Times New Roman" w:ascii="Times New Roman"/>
        </w:rPr>
      </w:pPr>
    </w:p>
    <w:p w:rsidRDefault="00851FA9" w:rsidP="00851FA9" w:rsidR="001A5097" w:rsidRPr="003F201C">
      <w:pPr>
        <w:jc w:val="both"/>
        <w:rPr>
          <w:rFonts w:hAnsi="Times New Roman" w:ascii="Times New Roman"/>
        </w:rPr>
      </w:pPr>
      <w:r w:rsidRPr="003F201C">
        <w:rPr>
          <w:rFonts w:hAnsi="Times New Roman" w:ascii="Times New Roman"/>
        </w:rPr>
        <w:t xml:space="preserve">o ročištu radi </w:t>
      </w:r>
      <w:r w:rsidR="00AF00BA" w:rsidRPr="003F201C">
        <w:rPr>
          <w:rFonts w:hAnsi="Times New Roman" w:ascii="Times New Roman"/>
        </w:rPr>
        <w:t xml:space="preserve">očitovanja o prijedlogu za otvaranje za </w:t>
      </w:r>
      <w:r w:rsidRPr="003F201C">
        <w:rPr>
          <w:rFonts w:hAnsi="Times New Roman" w:ascii="Times New Roman"/>
        </w:rPr>
        <w:t>otvaranje stečajnog postupka nad dužnikom</w:t>
      </w:r>
      <w:r w:rsidR="002C1A27" w:rsidRPr="003F201C">
        <w:rPr>
          <w:rFonts w:hAnsi="Times New Roman" w:ascii="Times New Roman"/>
        </w:rPr>
        <w:t xml:space="preserve"> </w:t>
      </w:r>
      <w:r w:rsidR="00F62A62" w:rsidRPr="003F201C">
        <w:rPr>
          <w:rFonts w:hAnsi="Times New Roman" w:ascii="Times New Roman"/>
        </w:rPr>
        <w:t xml:space="preserve"> </w:t>
      </w:r>
      <w:r w:rsidR="003E4A0E" w:rsidRPr="003F201C">
        <w:rPr>
          <w:rFonts w:hAnsi="Times New Roman" w:ascii="Times New Roman"/>
        </w:rPr>
        <w:t>SICCUS d.o.o., Zagreb, Trg Vladka Mačeka 4, OIB: 09783338533</w:t>
      </w:r>
      <w:r w:rsidR="00415B78" w:rsidRPr="003F201C">
        <w:rPr>
          <w:rFonts w:hAnsi="Times New Roman" w:ascii="Times New Roman"/>
        </w:rPr>
        <w:t>,</w:t>
      </w:r>
      <w:r w:rsidR="00F62A62" w:rsidRPr="003F201C">
        <w:rPr>
          <w:rFonts w:hAnsi="Times New Roman" w:ascii="Times New Roman"/>
        </w:rPr>
        <w:t xml:space="preserve"> </w:t>
      </w:r>
      <w:r w:rsidR="00D26050" w:rsidRPr="003F201C">
        <w:rPr>
          <w:rFonts w:hAnsi="Times New Roman" w:ascii="Times New Roman"/>
        </w:rPr>
        <w:t>s</w:t>
      </w:r>
      <w:r w:rsidR="004E3D3F" w:rsidRPr="003F201C">
        <w:rPr>
          <w:rFonts w:hAnsi="Times New Roman" w:ascii="Times New Roman"/>
        </w:rPr>
        <w:t xml:space="preserve">astavljen kod </w:t>
      </w:r>
      <w:r w:rsidR="001A5097" w:rsidRPr="003F201C">
        <w:rPr>
          <w:rFonts w:hAnsi="Times New Roman" w:ascii="Times New Roman"/>
        </w:rPr>
        <w:t xml:space="preserve">Trgovačkog suda u </w:t>
      </w:r>
      <w:r w:rsidR="00193F1D" w:rsidRPr="003F201C">
        <w:rPr>
          <w:rFonts w:hAnsi="Times New Roman" w:ascii="Times New Roman"/>
        </w:rPr>
        <w:t xml:space="preserve">Zagrebu, </w:t>
      </w:r>
      <w:r w:rsidR="00AF00BA" w:rsidRPr="003F201C">
        <w:rPr>
          <w:rFonts w:hAnsi="Times New Roman" w:ascii="Times New Roman"/>
        </w:rPr>
        <w:t xml:space="preserve">dana </w:t>
      </w:r>
      <w:r w:rsidR="003E4A0E" w:rsidRPr="003F201C">
        <w:rPr>
          <w:rFonts w:hAnsi="Times New Roman" w:ascii="Times New Roman"/>
        </w:rPr>
        <w:t xml:space="preserve">11. veljače 2019. </w:t>
      </w:r>
      <w:r w:rsidR="00CA02C3" w:rsidRPr="003F201C">
        <w:rPr>
          <w:rFonts w:hAnsi="Times New Roman" w:ascii="Times New Roman"/>
        </w:rPr>
        <w:t xml:space="preserve"> </w:t>
      </w:r>
      <w:r w:rsidR="002A655F" w:rsidRPr="003F201C">
        <w:rPr>
          <w:rFonts w:hAnsi="Times New Roman" w:ascii="Times New Roman"/>
        </w:rPr>
        <w:t xml:space="preserve">s početkom u </w:t>
      </w:r>
      <w:r w:rsidR="003E4A0E" w:rsidRPr="003F201C">
        <w:rPr>
          <w:rFonts w:hAnsi="Times New Roman" w:ascii="Times New Roman"/>
        </w:rPr>
        <w:t>11,00</w:t>
      </w:r>
      <w:r w:rsidR="00CB0DF9" w:rsidRPr="003F201C">
        <w:rPr>
          <w:rFonts w:hAnsi="Times New Roman" w:ascii="Times New Roman"/>
        </w:rPr>
        <w:t xml:space="preserve"> </w:t>
      </w:r>
      <w:r w:rsidR="002A655F" w:rsidRPr="003F201C">
        <w:rPr>
          <w:rFonts w:hAnsi="Times New Roman" w:ascii="Times New Roman"/>
        </w:rPr>
        <w:t>sati</w:t>
      </w:r>
      <w:r w:rsidR="00AF00BA" w:rsidRPr="003F201C">
        <w:rPr>
          <w:rFonts w:hAnsi="Times New Roman" w:ascii="Times New Roman"/>
        </w:rPr>
        <w:t>.</w:t>
      </w:r>
      <w:r w:rsidR="00EA30DB" w:rsidRPr="003F201C">
        <w:rPr>
          <w:rFonts w:hAnsi="Times New Roman" w:ascii="Times New Roman"/>
        </w:rPr>
        <w:t xml:space="preserve"> </w:t>
      </w:r>
    </w:p>
    <w:p w:rsidRDefault="00D26050" w:rsidP="00D26050" w:rsidR="004E1BEF" w:rsidRPr="003F201C">
      <w:pPr>
        <w:jc w:val="center"/>
        <w:rPr>
          <w:rFonts w:hAnsi="Times New Roman" w:ascii="Times New Roman"/>
          <w:b/>
        </w:rPr>
      </w:pPr>
      <w:r w:rsidRPr="003F201C">
        <w:rPr>
          <w:rFonts w:hAnsi="Times New Roman" w:ascii="Times New Roman"/>
        </w:rPr>
        <w:t xml:space="preserve">                 </w:t>
      </w:r>
    </w:p>
    <w:p w:rsidRDefault="005D6043" w:rsidP="001A5097" w:rsidR="005D6043" w:rsidRPr="003F201C">
      <w:pPr>
        <w:rPr>
          <w:rFonts w:hAnsi="Times New Roman" w:ascii="Times New Roman"/>
        </w:rPr>
      </w:pPr>
      <w:r w:rsidRPr="003F201C">
        <w:rPr>
          <w:rFonts w:hAnsi="Times New Roman" w:ascii="Times New Roman"/>
        </w:rPr>
        <w:t xml:space="preserve">Prisutni od suda: </w:t>
      </w:r>
    </w:p>
    <w:p w:rsidRDefault="00AF00BA" w:rsidP="001A5097" w:rsidR="001A5097" w:rsidRPr="003F201C">
      <w:pPr>
        <w:rPr>
          <w:rFonts w:hAnsi="Times New Roman" w:ascii="Times New Roman"/>
        </w:rPr>
      </w:pPr>
      <w:r w:rsidRPr="003F201C">
        <w:rPr>
          <w:rFonts w:hAnsi="Times New Roman" w:ascii="Times New Roman"/>
        </w:rPr>
        <w:t>Vesna Sremac Šoštar</w:t>
      </w:r>
      <w:r w:rsidR="005D6043" w:rsidRPr="003F201C">
        <w:rPr>
          <w:rFonts w:hAnsi="Times New Roman" w:ascii="Times New Roman"/>
        </w:rPr>
        <w:t xml:space="preserve">, </w:t>
      </w:r>
      <w:r w:rsidR="001A5097" w:rsidRPr="003F201C">
        <w:rPr>
          <w:rFonts w:hAnsi="Times New Roman" w:ascii="Times New Roman"/>
        </w:rPr>
        <w:t>stečajni sudac</w:t>
      </w:r>
    </w:p>
    <w:p w:rsidRDefault="003E4A0E" w:rsidP="001A5097" w:rsidR="001A5097" w:rsidRPr="003F201C">
      <w:pPr>
        <w:rPr>
          <w:rFonts w:hAnsi="Times New Roman" w:ascii="Times New Roman"/>
        </w:rPr>
      </w:pPr>
      <w:r w:rsidRPr="003F201C">
        <w:rPr>
          <w:rFonts w:hAnsi="Times New Roman" w:ascii="Times New Roman"/>
        </w:rPr>
        <w:t xml:space="preserve">Vinka Mihalinčić </w:t>
      </w:r>
      <w:r w:rsidR="005D6043" w:rsidRPr="003F201C">
        <w:rPr>
          <w:rFonts w:hAnsi="Times New Roman" w:ascii="Times New Roman"/>
        </w:rPr>
        <w:t xml:space="preserve">, </w:t>
      </w:r>
      <w:r w:rsidR="001A5097" w:rsidRPr="003F201C">
        <w:rPr>
          <w:rFonts w:hAnsi="Times New Roman" w:ascii="Times New Roman"/>
        </w:rPr>
        <w:t>zapisničar</w:t>
      </w:r>
    </w:p>
    <w:p w:rsidRDefault="00851FA9" w:rsidP="001A5097" w:rsidR="00851FA9" w:rsidRPr="003F201C">
      <w:pPr>
        <w:rPr>
          <w:rFonts w:hAnsi="Times New Roman" w:ascii="Times New Roman"/>
        </w:rPr>
      </w:pPr>
    </w:p>
    <w:p w:rsidRDefault="001A5097" w:rsidP="001A5097" w:rsidR="001A5097" w:rsidRPr="003F201C">
      <w:pPr>
        <w:rPr>
          <w:rFonts w:hAnsi="Times New Roman" w:ascii="Times New Roman"/>
        </w:rPr>
      </w:pPr>
      <w:r w:rsidRPr="003F201C">
        <w:rPr>
          <w:rFonts w:hAnsi="Times New Roman" w:ascii="Times New Roman"/>
        </w:rPr>
        <w:t>Utvrđuje se da su pristupili:</w:t>
      </w:r>
    </w:p>
    <w:p w:rsidRDefault="001A5097" w:rsidP="001A5097" w:rsidR="001A5097" w:rsidRPr="003F201C">
      <w:pPr>
        <w:rPr>
          <w:rFonts w:hAnsi="Times New Roman" w:ascii="Times New Roman"/>
        </w:rPr>
      </w:pPr>
    </w:p>
    <w:p w:rsidRDefault="008F4FBD" w:rsidP="00BB3FEC" w:rsidR="00BB3FEC" w:rsidRPr="003F201C">
      <w:pPr>
        <w:pStyle w:val="Odlomakpopisa"/>
        <w:numPr>
          <w:ilvl w:val="0"/>
          <w:numId w:val="9"/>
        </w:numPr>
        <w:rPr>
          <w:rFonts w:hAnsi="Times New Roman" w:ascii="Times New Roman"/>
        </w:rPr>
      </w:pPr>
      <w:r w:rsidRPr="003F201C">
        <w:rPr>
          <w:rFonts w:hAnsi="Times New Roman" w:ascii="Times New Roman"/>
        </w:rPr>
        <w:t>Za predlagatelja</w:t>
      </w:r>
      <w:r w:rsidR="00BC51CB" w:rsidRPr="003F201C">
        <w:rPr>
          <w:rFonts w:hAnsi="Times New Roman" w:ascii="Times New Roman"/>
        </w:rPr>
        <w:t xml:space="preserve"> </w:t>
      </w:r>
      <w:r w:rsidR="00D51911" w:rsidRPr="003F201C">
        <w:rPr>
          <w:rFonts w:hAnsi="Times New Roman" w:ascii="Times New Roman"/>
        </w:rPr>
        <w:t>RH-MINISTARSTVO FINANCIJA</w:t>
      </w:r>
      <w:r w:rsidR="003E4A0E" w:rsidRPr="003F201C">
        <w:rPr>
          <w:rFonts w:hAnsi="Times New Roman" w:ascii="Times New Roman"/>
        </w:rPr>
        <w:t xml:space="preserve"> </w:t>
      </w:r>
      <w:r w:rsidRPr="003F201C">
        <w:rPr>
          <w:rFonts w:hAnsi="Times New Roman" w:ascii="Times New Roman"/>
        </w:rPr>
        <w:t xml:space="preserve"> </w:t>
      </w:r>
      <w:r w:rsidR="00C82E55" w:rsidRPr="003F201C">
        <w:rPr>
          <w:rFonts w:hAnsi="Times New Roman" w:ascii="Times New Roman"/>
        </w:rPr>
        <w:t>–</w:t>
      </w:r>
      <w:r w:rsidR="00D5513D" w:rsidRPr="003F201C">
        <w:rPr>
          <w:rFonts w:hAnsi="Times New Roman" w:ascii="Times New Roman"/>
        </w:rPr>
        <w:t xml:space="preserve"> </w:t>
      </w:r>
      <w:r w:rsidR="00DD556F">
        <w:rPr>
          <w:rFonts w:hAnsi="Times New Roman" w:ascii="Times New Roman"/>
        </w:rPr>
        <w:t>Ivana Preglej, zamjenica ŽDO-a Zagreb</w:t>
      </w:r>
    </w:p>
    <w:p w:rsidRDefault="00BB3FEC" w:rsidP="00BB3FEC" w:rsidR="00584708" w:rsidRPr="003F201C">
      <w:pPr>
        <w:pStyle w:val="Odlomakpopisa"/>
        <w:numPr>
          <w:ilvl w:val="0"/>
          <w:numId w:val="9"/>
        </w:numPr>
        <w:rPr>
          <w:rFonts w:hAnsi="Times New Roman" w:ascii="Times New Roman"/>
        </w:rPr>
      </w:pPr>
      <w:r w:rsidRPr="003F201C">
        <w:rPr>
          <w:rFonts w:hAnsi="Times New Roman" w:ascii="Times New Roman"/>
        </w:rPr>
        <w:softHyphen/>
      </w:r>
      <w:r w:rsidR="00C82E55" w:rsidRPr="003F201C">
        <w:rPr>
          <w:rFonts w:hAnsi="Times New Roman" w:ascii="Times New Roman"/>
        </w:rPr>
        <w:t>Za dužnika –</w:t>
      </w:r>
      <w:r w:rsidR="00370A27" w:rsidRPr="003F201C">
        <w:rPr>
          <w:rFonts w:hAnsi="Times New Roman" w:ascii="Times New Roman"/>
        </w:rPr>
        <w:t xml:space="preserve"> </w:t>
      </w:r>
      <w:r w:rsidR="00DD556F">
        <w:rPr>
          <w:rFonts w:hAnsi="Times New Roman" w:ascii="Times New Roman"/>
        </w:rPr>
        <w:t>nitko-dostava uredna</w:t>
      </w:r>
    </w:p>
    <w:p w:rsidRDefault="00E704E8" w:rsidP="00BB3FEC" w:rsidR="00E704E8" w:rsidRPr="003F201C">
      <w:pPr>
        <w:pStyle w:val="Odlomakpopisa"/>
        <w:numPr>
          <w:ilvl w:val="0"/>
          <w:numId w:val="9"/>
        </w:numPr>
        <w:rPr>
          <w:rFonts w:hAnsi="Times New Roman" w:ascii="Times New Roman"/>
        </w:rPr>
      </w:pPr>
      <w:r w:rsidRPr="003F201C">
        <w:rPr>
          <w:rFonts w:hAnsi="Times New Roman" w:ascii="Times New Roman"/>
        </w:rPr>
        <w:t xml:space="preserve">Zakonski zastupnik </w:t>
      </w:r>
      <w:r w:rsidR="00DD556F">
        <w:rPr>
          <w:rFonts w:hAnsi="Times New Roman" w:ascii="Times New Roman"/>
        </w:rPr>
        <w:t>–</w:t>
      </w:r>
      <w:r w:rsidRPr="003F201C">
        <w:rPr>
          <w:rFonts w:hAnsi="Times New Roman" w:ascii="Times New Roman"/>
        </w:rPr>
        <w:t xml:space="preserve"> </w:t>
      </w:r>
      <w:r w:rsidR="00DD556F">
        <w:rPr>
          <w:rFonts w:hAnsi="Times New Roman" w:ascii="Times New Roman"/>
        </w:rPr>
        <w:t>nitko-dostava uredna</w:t>
      </w:r>
    </w:p>
    <w:p w:rsidRDefault="006E60CE" w:rsidP="006E60CE" w:rsidR="006E60CE" w:rsidRPr="003F201C">
      <w:pPr>
        <w:pStyle w:val="Odlomakpopisa"/>
        <w:rPr>
          <w:rFonts w:hAnsi="Times New Roman" w:ascii="Times New Roman"/>
        </w:rPr>
      </w:pPr>
    </w:p>
    <w:p w:rsidRDefault="006E60CE" w:rsidP="00BB3FEC" w:rsidR="006E60CE" w:rsidRPr="003F201C">
      <w:pPr>
        <w:ind w:firstLine="360"/>
        <w:jc w:val="both"/>
        <w:rPr>
          <w:rFonts w:hAnsi="Times New Roman" w:ascii="Times New Roman"/>
        </w:rPr>
      </w:pPr>
      <w:r w:rsidRPr="003F201C">
        <w:rPr>
          <w:rFonts w:hAnsi="Times New Roman" w:ascii="Times New Roman"/>
        </w:rPr>
        <w:t xml:space="preserve">Utvrđuje se da je </w:t>
      </w:r>
      <w:r w:rsidR="00560725" w:rsidRPr="003F201C">
        <w:rPr>
          <w:rFonts w:hAnsi="Times New Roman" w:ascii="Times New Roman"/>
        </w:rPr>
        <w:t>rješenjem ovog suda broj St</w:t>
      </w:r>
      <w:r w:rsidR="002C1A27" w:rsidRPr="003F201C">
        <w:rPr>
          <w:rFonts w:hAnsi="Times New Roman" w:ascii="Times New Roman"/>
        </w:rPr>
        <w:t>-</w:t>
      </w:r>
      <w:r w:rsidR="007E6FFE">
        <w:rPr>
          <w:rFonts w:hAnsi="Times New Roman" w:ascii="Times New Roman"/>
        </w:rPr>
        <w:t>2741/18</w:t>
      </w:r>
      <w:r w:rsidR="008B55BE" w:rsidRPr="003F201C">
        <w:rPr>
          <w:rFonts w:hAnsi="Times New Roman" w:ascii="Times New Roman"/>
        </w:rPr>
        <w:t xml:space="preserve"> od </w:t>
      </w:r>
      <w:r w:rsidR="007E6FFE">
        <w:rPr>
          <w:rFonts w:hAnsi="Times New Roman" w:ascii="Times New Roman"/>
        </w:rPr>
        <w:t xml:space="preserve">4. prosinca 2018. </w:t>
      </w:r>
      <w:r w:rsidR="00BB3FEC" w:rsidRPr="003F201C">
        <w:rPr>
          <w:rFonts w:hAnsi="Times New Roman" w:ascii="Times New Roman"/>
        </w:rPr>
        <w:t xml:space="preserve"> g., </w:t>
      </w:r>
      <w:r w:rsidR="007E6FFE">
        <w:rPr>
          <w:rFonts w:hAnsi="Times New Roman" w:ascii="Times New Roman"/>
        </w:rPr>
        <w:t xml:space="preserve">pokrenut prethodni postupak </w:t>
      </w:r>
      <w:r w:rsidR="007E6FFE" w:rsidRPr="000A5D48">
        <w:rPr>
          <w:rFonts w:hAnsi="Times New Roman" w:ascii="Times New Roman"/>
        </w:rPr>
        <w:t>radi utvrđivanja pretpostavki za otvaranje stečajnog postupka</w:t>
      </w:r>
      <w:r w:rsidR="007E6FFE">
        <w:t xml:space="preserve"> </w:t>
      </w:r>
      <w:r w:rsidR="0068389F" w:rsidRPr="003F201C">
        <w:rPr>
          <w:rFonts w:hAnsi="Times New Roman" w:ascii="Times New Roman"/>
        </w:rPr>
        <w:t xml:space="preserve"> </w:t>
      </w:r>
      <w:r w:rsidRPr="003F201C">
        <w:rPr>
          <w:rFonts w:hAnsi="Times New Roman" w:ascii="Times New Roman"/>
        </w:rPr>
        <w:t xml:space="preserve">po prijedlogu </w:t>
      </w:r>
      <w:r w:rsidR="00714F61">
        <w:rPr>
          <w:rFonts w:hAnsi="Times New Roman" w:ascii="Times New Roman"/>
        </w:rPr>
        <w:t>RH-MINISTARSTVO FINANCIJA</w:t>
      </w:r>
      <w:r w:rsidRPr="003F201C">
        <w:rPr>
          <w:rFonts w:hAnsi="Times New Roman" w:ascii="Times New Roman"/>
        </w:rPr>
        <w:t xml:space="preserve"> ovim dužnikom, </w:t>
      </w:r>
      <w:r w:rsidR="000A5D48">
        <w:rPr>
          <w:rFonts w:hAnsi="Times New Roman" w:ascii="Times New Roman"/>
        </w:rPr>
        <w:t xml:space="preserve">te je određeno ročište radi očitovanja o prijedlogu za otvaranje stečajnog postupka. </w:t>
      </w:r>
    </w:p>
    <w:p w:rsidRDefault="00CA02C3" w:rsidP="007A4F46" w:rsidR="00D273AC">
      <w:pPr>
        <w:ind w:firstLine="708"/>
        <w:jc w:val="both"/>
        <w:rPr>
          <w:rFonts w:hAnsi="Times New Roman" w:ascii="Times New Roman"/>
        </w:rPr>
      </w:pPr>
      <w:r w:rsidRPr="003F201C">
        <w:rPr>
          <w:rFonts w:hAnsi="Times New Roman" w:ascii="Times New Roman"/>
        </w:rPr>
        <w:t xml:space="preserve">Utvrđuje se da spisu prileži prijedlog vjerovnika </w:t>
      </w:r>
      <w:r w:rsidR="002C1A27" w:rsidRPr="003F201C">
        <w:rPr>
          <w:rFonts w:hAnsi="Times New Roman" w:ascii="Times New Roman"/>
        </w:rPr>
        <w:t xml:space="preserve">RH, Ministarstva financija, Porezne uprave radi otvaranja stečajnog postupka nad dužnikom </w:t>
      </w:r>
      <w:r w:rsidR="008B55BE" w:rsidRPr="003F201C">
        <w:rPr>
          <w:rFonts w:hAnsi="Times New Roman" w:ascii="Times New Roman"/>
        </w:rPr>
        <w:t xml:space="preserve">od </w:t>
      </w:r>
      <w:r w:rsidR="00E1744D" w:rsidRPr="003F201C">
        <w:rPr>
          <w:rFonts w:hAnsi="Times New Roman" w:ascii="Times New Roman"/>
        </w:rPr>
        <w:t>12. srpnja 2016</w:t>
      </w:r>
      <w:r w:rsidR="00D51911" w:rsidRPr="003F201C">
        <w:rPr>
          <w:rFonts w:hAnsi="Times New Roman" w:ascii="Times New Roman"/>
        </w:rPr>
        <w:t>.</w:t>
      </w:r>
      <w:r w:rsidRPr="003F201C">
        <w:rPr>
          <w:rFonts w:hAnsi="Times New Roman" w:ascii="Times New Roman"/>
        </w:rPr>
        <w:t xml:space="preserve"> iz kojeg proizlazi da je du</w:t>
      </w:r>
      <w:r w:rsidR="00D33781" w:rsidRPr="003F201C">
        <w:rPr>
          <w:rFonts w:hAnsi="Times New Roman" w:ascii="Times New Roman"/>
        </w:rPr>
        <w:t>žnik u blokadi duže od 60 dana te da vjero</w:t>
      </w:r>
      <w:r w:rsidR="00D273AC" w:rsidRPr="003F201C">
        <w:rPr>
          <w:rFonts w:hAnsi="Times New Roman" w:ascii="Times New Roman"/>
        </w:rPr>
        <w:t>vnik ima tražbinu prema dužniku.</w:t>
      </w:r>
    </w:p>
    <w:p w:rsidRDefault="00D8332B" w:rsidP="007A4F46" w:rsidR="00D8332B" w:rsidRPr="003F201C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Utvrđuje se da je Goran Pavičić, kao bivši direktor društva obavijestio ovaj sud da je svoj poslovni udio u dužniku prenio na drugu osobu tj. Sinišu Prodanića iz Bjelovara dana 13. studenog 2012. godine. </w:t>
      </w:r>
    </w:p>
    <w:p w:rsidRDefault="007A4F46" w:rsidP="007A4F46" w:rsidR="007A4F46" w:rsidRPr="003F201C">
      <w:pPr>
        <w:ind w:firstLine="708"/>
        <w:jc w:val="both"/>
        <w:rPr>
          <w:rFonts w:hAnsi="Times New Roman" w:ascii="Times New Roman"/>
        </w:rPr>
      </w:pPr>
      <w:r w:rsidRPr="003F201C">
        <w:rPr>
          <w:rFonts w:hAnsi="Times New Roman" w:ascii="Times New Roman"/>
        </w:rPr>
        <w:t>Utvrđuje se da je rješenj</w:t>
      </w:r>
      <w:r w:rsidR="00560725" w:rsidRPr="003F201C">
        <w:rPr>
          <w:rFonts w:hAnsi="Times New Roman" w:ascii="Times New Roman"/>
        </w:rPr>
        <w:t>em ovog suda, b</w:t>
      </w:r>
      <w:r w:rsidR="002957C6" w:rsidRPr="003F201C">
        <w:rPr>
          <w:rFonts w:hAnsi="Times New Roman" w:ascii="Times New Roman"/>
        </w:rPr>
        <w:t xml:space="preserve">roj gornji, od </w:t>
      </w:r>
      <w:r w:rsidR="001227AE" w:rsidRPr="003F201C">
        <w:rPr>
          <w:rFonts w:hAnsi="Times New Roman" w:ascii="Times New Roman"/>
        </w:rPr>
        <w:t>4. prosinca 2018. godine</w:t>
      </w:r>
      <w:r w:rsidRPr="003F201C">
        <w:rPr>
          <w:rFonts w:hAnsi="Times New Roman" w:ascii="Times New Roman"/>
        </w:rPr>
        <w:t xml:space="preserve"> pokrenut prethodni postupak radi utvrđivanja pretpostavki za otvaranje stečajnog postupka nad navedenim dužnikom te je određeno ročište radi očitovanja o prijedlogu za otvaranje stečajnog postupka, koje rješenje je objavljeno na </w:t>
      </w:r>
      <w:r w:rsidR="00F0533D" w:rsidRPr="003F201C">
        <w:rPr>
          <w:rFonts w:hAnsi="Times New Roman" w:ascii="Times New Roman"/>
        </w:rPr>
        <w:t>e-</w:t>
      </w:r>
      <w:r w:rsidR="00CA02C3" w:rsidRPr="003F201C">
        <w:rPr>
          <w:rFonts w:hAnsi="Times New Roman" w:ascii="Times New Roman"/>
        </w:rPr>
        <w:t>Oglasnoj pl</w:t>
      </w:r>
      <w:r w:rsidR="008B55BE" w:rsidRPr="003F201C">
        <w:rPr>
          <w:rFonts w:hAnsi="Times New Roman" w:ascii="Times New Roman"/>
        </w:rPr>
        <w:t xml:space="preserve">oči </w:t>
      </w:r>
      <w:r w:rsidR="002957C6" w:rsidRPr="003F201C">
        <w:rPr>
          <w:rFonts w:hAnsi="Times New Roman" w:ascii="Times New Roman"/>
        </w:rPr>
        <w:t xml:space="preserve">ovog suda dana </w:t>
      </w:r>
      <w:r w:rsidR="001227AE" w:rsidRPr="003F201C">
        <w:rPr>
          <w:rFonts w:hAnsi="Times New Roman" w:ascii="Times New Roman"/>
        </w:rPr>
        <w:t>4. prosinca 2018</w:t>
      </w:r>
      <w:r w:rsidRPr="003F201C">
        <w:rPr>
          <w:rFonts w:hAnsi="Times New Roman" w:ascii="Times New Roman"/>
        </w:rPr>
        <w:t xml:space="preserve">., čime su ispunjeni uvjeti iz članka 12. SZ-a ("NN" br. 71/15.).  </w:t>
      </w:r>
    </w:p>
    <w:p w:rsidRDefault="004E3D3F" w:rsidP="00305613" w:rsidR="00F132CE" w:rsidRPr="003F201C">
      <w:pPr>
        <w:jc w:val="both"/>
        <w:rPr>
          <w:rFonts w:hAnsi="Times New Roman" w:ascii="Times New Roman"/>
        </w:rPr>
      </w:pPr>
      <w:r w:rsidRPr="003F201C">
        <w:rPr>
          <w:rFonts w:hAnsi="Times New Roman" w:ascii="Times New Roman"/>
        </w:rPr>
        <w:tab/>
      </w:r>
      <w:r w:rsidR="0003768B">
        <w:rPr>
          <w:rFonts w:hAnsi="Times New Roman" w:ascii="Times New Roman"/>
        </w:rPr>
        <w:t xml:space="preserve">Utvrđuje se da dužnik ima imovine što je vidljivo iz izvatka iz zemljišne knjige koje prileži spisu (list 10 spisa). </w:t>
      </w:r>
    </w:p>
    <w:p w:rsidRDefault="004C38E0" w:rsidP="00305613" w:rsidR="004C38E0" w:rsidRPr="003F201C">
      <w:pPr>
        <w:jc w:val="both"/>
        <w:rPr>
          <w:rFonts w:hAnsi="Times New Roman" w:ascii="Times New Roman"/>
        </w:rPr>
      </w:pPr>
      <w:r w:rsidRPr="003F201C">
        <w:rPr>
          <w:rFonts w:hAnsi="Times New Roman" w:ascii="Times New Roman"/>
        </w:rPr>
        <w:tab/>
        <w:t xml:space="preserve">Čita se potvrda FINE iz koje proizlazi da je za dužnika na dan 11.09.2015. utvrđeno stanje blokade od </w:t>
      </w:r>
      <w:r w:rsidR="0053266C" w:rsidRPr="003F201C">
        <w:rPr>
          <w:rFonts w:hAnsi="Times New Roman" w:ascii="Times New Roman"/>
        </w:rPr>
        <w:t>184.661,10</w:t>
      </w:r>
      <w:r w:rsidRPr="003F201C">
        <w:rPr>
          <w:rFonts w:hAnsi="Times New Roman" w:ascii="Times New Roman"/>
        </w:rPr>
        <w:t xml:space="preserve"> kn, ukupno </w:t>
      </w:r>
      <w:r w:rsidR="0053266C" w:rsidRPr="003F201C">
        <w:rPr>
          <w:rFonts w:hAnsi="Times New Roman" w:ascii="Times New Roman"/>
        </w:rPr>
        <w:t>940</w:t>
      </w:r>
      <w:r w:rsidRPr="003F201C">
        <w:rPr>
          <w:rFonts w:hAnsi="Times New Roman" w:ascii="Times New Roman"/>
        </w:rPr>
        <w:t xml:space="preserve"> dana.</w:t>
      </w:r>
    </w:p>
    <w:p w:rsidRDefault="0053266C" w:rsidP="00305613" w:rsidR="0053266C" w:rsidRPr="003F201C">
      <w:pPr>
        <w:jc w:val="both"/>
        <w:rPr>
          <w:rFonts w:hAnsi="Times New Roman" w:ascii="Times New Roman"/>
        </w:rPr>
      </w:pPr>
    </w:p>
    <w:p w:rsidRDefault="004C38E0" w:rsidP="004C38E0" w:rsidR="004C38E0" w:rsidRPr="003F201C">
      <w:pPr>
        <w:jc w:val="both"/>
        <w:rPr>
          <w:rFonts w:hAnsi="Times New Roman" w:ascii="Times New Roman"/>
        </w:rPr>
      </w:pPr>
      <w:r w:rsidRPr="003F201C">
        <w:rPr>
          <w:rFonts w:hAnsi="Times New Roman" w:ascii="Times New Roman"/>
        </w:rPr>
        <w:tab/>
        <w:t xml:space="preserve"> Sud donosi</w:t>
      </w:r>
    </w:p>
    <w:p w:rsidRDefault="004C38E0" w:rsidP="004C38E0" w:rsidR="004C38E0">
      <w:pPr>
        <w:ind w:firstLine="708"/>
        <w:rPr>
          <w:rFonts w:hAnsi="Times New Roman" w:ascii="Times New Roman"/>
        </w:rPr>
      </w:pPr>
      <w:r w:rsidRPr="003F201C">
        <w:rPr>
          <w:rFonts w:hAnsi="Times New Roman" w:ascii="Times New Roman"/>
        </w:rPr>
        <w:t xml:space="preserve">                                                     R j e š e nj e</w:t>
      </w:r>
    </w:p>
    <w:p w:rsidRDefault="0003768B" w:rsidP="004C38E0" w:rsidR="0003768B">
      <w:pPr>
        <w:ind w:firstLine="708"/>
        <w:rPr>
          <w:rFonts w:hAnsi="Times New Roman" w:ascii="Times New Roman"/>
        </w:rPr>
      </w:pPr>
    </w:p>
    <w:p w:rsidRDefault="00D4440B" w:rsidP="00C6629C" w:rsidR="0003768B" w:rsidRPr="00C6629C">
      <w:pPr>
        <w:ind w:firstLine="705"/>
        <w:rPr>
          <w:rFonts w:hAnsi="Times New Roman" w:ascii="Times New Roman"/>
        </w:rPr>
      </w:pPr>
      <w:r w:rsidRPr="00C6629C">
        <w:rPr>
          <w:rFonts w:hAnsi="Times New Roman" w:ascii="Times New Roman"/>
        </w:rPr>
        <w:t xml:space="preserve">Današnje ročište spojit će se s ročištem radi rasprave o pretpostavkama za otvaranje stečajnog postupka sukladno čl. 128 st. 5 Stečajnog zakona. </w:t>
      </w:r>
    </w:p>
    <w:p w:rsidRDefault="00D4440B" w:rsidP="00D4440B" w:rsidR="00D4440B">
      <w:pPr>
        <w:ind w:firstLine="708"/>
        <w:rPr>
          <w:rFonts w:hAnsi="Times New Roman" w:ascii="Times New Roman"/>
        </w:rPr>
      </w:pPr>
    </w:p>
    <w:p w:rsidRDefault="00C6629C" w:rsidP="00D4440B" w:rsidR="00C6629C">
      <w:pPr>
        <w:ind w:firstLine="708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Predlagatelj RH-MINISTARSTVO FINANCIJA ostaje u cijelosti kod prijedloga za otvaranje stečajnog postupka. </w:t>
      </w:r>
    </w:p>
    <w:p w:rsidRDefault="00C6629C" w:rsidP="00D4440B" w:rsidR="00C6629C" w:rsidRPr="003F201C">
      <w:pPr>
        <w:ind w:firstLine="708"/>
        <w:rPr>
          <w:rFonts w:hAnsi="Times New Roman" w:ascii="Times New Roman"/>
        </w:rPr>
      </w:pPr>
    </w:p>
    <w:p w:rsidRDefault="00C6629C" w:rsidP="00C6629C" w:rsidR="00C6629C">
      <w:pPr>
        <w:pStyle w:val="Odlomakpopisa"/>
        <w:ind w:left="1065"/>
        <w:jc w:val="both"/>
        <w:rPr>
          <w:rFonts w:hAnsi="Times New Roman" w:ascii="Times New Roman"/>
        </w:rPr>
      </w:pPr>
    </w:p>
    <w:p w:rsidRDefault="00C6629C" w:rsidP="00C6629C" w:rsidR="00C6629C">
      <w:pPr>
        <w:pStyle w:val="Odlomakpopisa"/>
        <w:ind w:left="1065"/>
        <w:jc w:val="both"/>
        <w:rPr>
          <w:rFonts w:hAnsi="Times New Roman" w:ascii="Times New Roman"/>
        </w:rPr>
      </w:pPr>
    </w:p>
    <w:p w:rsidRDefault="00C6629C" w:rsidP="00C6629C" w:rsidR="00C6629C">
      <w:pPr>
        <w:pStyle w:val="Odlomakpopisa"/>
        <w:ind w:left="1065"/>
        <w:jc w:val="both"/>
        <w:rPr>
          <w:rFonts w:hAnsi="Times New Roman" w:ascii="Times New Roman"/>
        </w:rPr>
      </w:pPr>
    </w:p>
    <w:p w:rsidRDefault="00C6629C" w:rsidP="00C6629C" w:rsidR="00C6629C">
      <w:pPr>
        <w:pStyle w:val="Odlomakpopisa"/>
        <w:ind w:left="1065"/>
        <w:jc w:val="both"/>
        <w:rPr>
          <w:rFonts w:hAnsi="Times New Roman" w:ascii="Times New Roman"/>
        </w:rPr>
      </w:pPr>
    </w:p>
    <w:p w:rsidRDefault="004C38E0" w:rsidP="00C6629C" w:rsidR="004C38E0">
      <w:pPr>
        <w:pStyle w:val="Odlomakpopisa"/>
        <w:ind w:left="1065"/>
        <w:jc w:val="both"/>
        <w:rPr>
          <w:rFonts w:hAnsi="Times New Roman" w:ascii="Times New Roman"/>
        </w:rPr>
      </w:pPr>
      <w:r w:rsidRPr="003F201C">
        <w:rPr>
          <w:rFonts w:hAnsi="Times New Roman" w:ascii="Times New Roman"/>
        </w:rPr>
        <w:t>Daljnja odluka pismeno.</w:t>
      </w:r>
    </w:p>
    <w:p w:rsidRDefault="00C6629C" w:rsidP="00C6629C" w:rsidR="00C6629C">
      <w:pPr>
        <w:pStyle w:val="Odlomakpopisa"/>
        <w:ind w:left="1065"/>
        <w:jc w:val="both"/>
        <w:rPr>
          <w:rFonts w:hAnsi="Times New Roman" w:ascii="Times New Roman"/>
        </w:rPr>
      </w:pPr>
    </w:p>
    <w:p w:rsidRDefault="00C6629C" w:rsidP="00C6629C" w:rsidR="00C6629C" w:rsidRPr="003F201C">
      <w:pPr>
        <w:pStyle w:val="Odlomakpopisa"/>
        <w:ind w:left="1065"/>
        <w:jc w:val="both"/>
        <w:rPr>
          <w:rFonts w:hAnsi="Times New Roman" w:ascii="Times New Roman"/>
        </w:rPr>
      </w:pPr>
    </w:p>
    <w:p w:rsidRDefault="004C38E0" w:rsidP="004C38E0" w:rsidR="004C38E0" w:rsidRPr="003F201C">
      <w:pPr>
        <w:jc w:val="center"/>
        <w:rPr>
          <w:rFonts w:hAnsi="Times New Roman" w:ascii="Times New Roman"/>
        </w:rPr>
      </w:pPr>
      <w:r w:rsidRPr="003F201C">
        <w:rPr>
          <w:rFonts w:hAnsi="Times New Roman" w:ascii="Times New Roman"/>
        </w:rPr>
        <w:t xml:space="preserve">Dovršeno u  </w:t>
      </w:r>
      <w:r w:rsidR="00C6629C">
        <w:rPr>
          <w:rFonts w:hAnsi="Times New Roman" w:ascii="Times New Roman"/>
        </w:rPr>
        <w:t>11,10</w:t>
      </w:r>
      <w:r w:rsidRPr="003F201C">
        <w:rPr>
          <w:rFonts w:hAnsi="Times New Roman" w:ascii="Times New Roman"/>
        </w:rPr>
        <w:t xml:space="preserve">  sati.</w:t>
      </w:r>
    </w:p>
    <w:p w:rsidRDefault="0068389F" w:rsidP="001B6069" w:rsidR="0068389F" w:rsidRPr="003F201C">
      <w:pPr>
        <w:jc w:val="both"/>
        <w:rPr>
          <w:rFonts w:hAnsi="Times New Roman" w:ascii="Times New Roman"/>
        </w:rPr>
      </w:pPr>
    </w:p>
    <w:p w:rsidRDefault="0068389F" w:rsidP="001B6069" w:rsidR="0068389F" w:rsidRPr="003F201C">
      <w:pPr>
        <w:jc w:val="both"/>
        <w:rPr>
          <w:rFonts w:hAnsi="Times New Roman" w:ascii="Times New Roman"/>
        </w:rPr>
      </w:pPr>
    </w:p>
    <w:p w:rsidRDefault="00470162" w:rsidP="00470162" w:rsidR="00470162" w:rsidRPr="003F201C">
      <w:pPr>
        <w:jc w:val="right"/>
        <w:rPr>
          <w:rFonts w:hAnsi="Times New Roman" w:ascii="Times New Roman"/>
        </w:rPr>
      </w:pPr>
      <w:r w:rsidRPr="003F201C">
        <w:rPr>
          <w:rFonts w:hAnsi="Times New Roman" w:ascii="Times New Roman"/>
        </w:rPr>
        <w:tab/>
      </w:r>
      <w:r w:rsidRPr="003F201C">
        <w:rPr>
          <w:rFonts w:hAnsi="Times New Roman" w:ascii="Times New Roman"/>
        </w:rPr>
        <w:tab/>
      </w:r>
      <w:r w:rsidR="004E3D3F" w:rsidRPr="003F201C">
        <w:rPr>
          <w:rFonts w:hAnsi="Times New Roman" w:ascii="Times New Roman"/>
        </w:rPr>
        <w:tab/>
      </w:r>
      <w:r w:rsidR="004E3D3F" w:rsidRPr="003F201C">
        <w:rPr>
          <w:rFonts w:hAnsi="Times New Roman" w:ascii="Times New Roman"/>
        </w:rPr>
        <w:tab/>
      </w:r>
      <w:r w:rsidR="004E3D3F" w:rsidRPr="003F201C">
        <w:rPr>
          <w:rFonts w:hAnsi="Times New Roman" w:ascii="Times New Roman"/>
        </w:rPr>
        <w:tab/>
      </w:r>
    </w:p>
    <w:p w:rsidRDefault="00F0533D" w:rsidP="00F0533D" w:rsidR="00470162" w:rsidRPr="003F201C">
      <w:pPr>
        <w:rPr>
          <w:rFonts w:hAnsi="Times New Roman" w:ascii="Times New Roman"/>
        </w:rPr>
      </w:pPr>
      <w:r w:rsidRPr="003F201C">
        <w:rPr>
          <w:rFonts w:hAnsi="Times New Roman" w:ascii="Times New Roman"/>
        </w:rPr>
        <w:t xml:space="preserve">Za predlagatelja: </w:t>
      </w:r>
      <w:r w:rsidR="00470162" w:rsidRPr="003F201C">
        <w:rPr>
          <w:rFonts w:hAnsi="Times New Roman" w:ascii="Times New Roman"/>
        </w:rPr>
        <w:tab/>
      </w:r>
      <w:r w:rsidR="00470162" w:rsidRPr="003F201C">
        <w:rPr>
          <w:rFonts w:hAnsi="Times New Roman" w:ascii="Times New Roman"/>
        </w:rPr>
        <w:tab/>
        <w:t xml:space="preserve">              </w:t>
      </w:r>
      <w:r w:rsidR="00470162" w:rsidRPr="003F201C">
        <w:rPr>
          <w:rFonts w:hAnsi="Times New Roman" w:ascii="Times New Roman"/>
        </w:rPr>
        <w:tab/>
      </w:r>
      <w:r w:rsidR="00470162" w:rsidRPr="003F201C">
        <w:rPr>
          <w:rFonts w:hAnsi="Times New Roman" w:ascii="Times New Roman"/>
        </w:rPr>
        <w:tab/>
      </w:r>
      <w:r w:rsidR="00470162" w:rsidRPr="003F201C">
        <w:rPr>
          <w:rFonts w:hAnsi="Times New Roman" w:ascii="Times New Roman"/>
        </w:rPr>
        <w:tab/>
      </w:r>
      <w:r w:rsidR="00470162" w:rsidRPr="003F201C">
        <w:rPr>
          <w:rFonts w:hAnsi="Times New Roman" w:ascii="Times New Roman"/>
        </w:rPr>
        <w:tab/>
      </w:r>
      <w:r w:rsidRPr="003F201C">
        <w:rPr>
          <w:rFonts w:hAnsi="Times New Roman" w:ascii="Times New Roman"/>
        </w:rPr>
        <w:t xml:space="preserve">                </w:t>
      </w:r>
      <w:r w:rsidR="004E3D3F" w:rsidRPr="003F201C">
        <w:rPr>
          <w:rFonts w:hAnsi="Times New Roman" w:ascii="Times New Roman"/>
        </w:rPr>
        <w:t xml:space="preserve">Za </w:t>
      </w:r>
      <w:r w:rsidR="00470162" w:rsidRPr="003F201C">
        <w:rPr>
          <w:rFonts w:hAnsi="Times New Roman" w:ascii="Times New Roman"/>
        </w:rPr>
        <w:t>dužnika:</w:t>
      </w:r>
    </w:p>
    <w:p w:rsidRDefault="00305613" w:rsidP="00470162" w:rsidR="00305613" w:rsidRPr="003F201C">
      <w:pPr>
        <w:jc w:val="right"/>
        <w:rPr>
          <w:rFonts w:hAnsi="Times New Roman" w:ascii="Times New Roman"/>
        </w:rPr>
      </w:pPr>
    </w:p>
    <w:p w:rsidRDefault="00515583" w:rsidP="00470162" w:rsidR="00515583" w:rsidRPr="003F201C">
      <w:pPr>
        <w:jc w:val="right"/>
        <w:rPr>
          <w:rFonts w:hAnsi="Times New Roman" w:ascii="Times New Roman"/>
        </w:rPr>
      </w:pPr>
    </w:p>
    <w:p w:rsidRDefault="00305613" w:rsidP="00470162" w:rsidR="00305613" w:rsidRPr="003F201C">
      <w:pPr>
        <w:jc w:val="right"/>
        <w:rPr>
          <w:rFonts w:hAnsi="Times New Roman" w:ascii="Times New Roman"/>
        </w:rPr>
      </w:pPr>
    </w:p>
    <w:p w:rsidRDefault="005D6043" w:rsidP="00470162" w:rsidR="005D6043" w:rsidRPr="003F201C">
      <w:pPr>
        <w:jc w:val="right"/>
        <w:rPr>
          <w:rFonts w:hAnsi="Times New Roman" w:ascii="Times New Roman"/>
        </w:rPr>
      </w:pPr>
    </w:p>
    <w:p w:rsidRDefault="00470162" w:rsidP="00FF6287" w:rsidR="00470162" w:rsidRPr="003F201C">
      <w:pPr>
        <w:jc w:val="center"/>
        <w:rPr>
          <w:rFonts w:hAnsi="Times New Roman" w:ascii="Times New Roman"/>
        </w:rPr>
      </w:pPr>
      <w:r w:rsidRPr="003F201C">
        <w:rPr>
          <w:rFonts w:hAnsi="Times New Roman" w:ascii="Times New Roman"/>
        </w:rPr>
        <w:t>SUDAC:</w:t>
      </w:r>
    </w:p>
    <w:p w:rsidRDefault="00AF00BA" w:rsidP="00FF6287" w:rsidR="00FF6287" w:rsidRPr="003F201C">
      <w:pPr>
        <w:jc w:val="center"/>
        <w:rPr>
          <w:rFonts w:hAnsi="Times New Roman" w:ascii="Times New Roman"/>
        </w:rPr>
      </w:pPr>
      <w:r w:rsidRPr="003F201C">
        <w:rPr>
          <w:rFonts w:hAnsi="Times New Roman" w:ascii="Times New Roman"/>
        </w:rPr>
        <w:t>Vesna Sremac Šoštar</w:t>
      </w:r>
    </w:p>
    <w:p w:rsidRDefault="00470162" w:rsidP="00FF6287" w:rsidR="00470162" w:rsidRPr="003F201C">
      <w:pPr>
        <w:jc w:val="center"/>
        <w:rPr>
          <w:rFonts w:hAnsi="Times New Roman" w:ascii="Times New Roman"/>
        </w:rPr>
      </w:pPr>
    </w:p>
    <w:p w:rsidRDefault="00470162" w:rsidP="00470162" w:rsidR="001A5097" w:rsidRPr="003F201C">
      <w:pPr>
        <w:jc w:val="center"/>
        <w:rPr>
          <w:rFonts w:hAnsi="Times New Roman" w:ascii="Times New Roman"/>
        </w:rPr>
      </w:pPr>
      <w:r w:rsidRPr="003F201C">
        <w:rPr>
          <w:rFonts w:hAnsi="Times New Roman" w:ascii="Times New Roman"/>
        </w:rPr>
        <w:tab/>
      </w:r>
      <w:r w:rsidRPr="003F201C">
        <w:rPr>
          <w:rFonts w:hAnsi="Times New Roman" w:ascii="Times New Roman"/>
        </w:rPr>
        <w:tab/>
      </w:r>
      <w:r w:rsidRPr="003F201C">
        <w:rPr>
          <w:rFonts w:hAnsi="Times New Roman" w:ascii="Times New Roman"/>
        </w:rPr>
        <w:tab/>
      </w:r>
      <w:r w:rsidRPr="003F201C">
        <w:rPr>
          <w:rFonts w:hAnsi="Times New Roman" w:ascii="Times New Roman"/>
        </w:rPr>
        <w:tab/>
      </w:r>
      <w:r w:rsidRPr="003F201C">
        <w:rPr>
          <w:rFonts w:hAnsi="Times New Roman" w:ascii="Times New Roman"/>
        </w:rPr>
        <w:tab/>
      </w:r>
      <w:r w:rsidRPr="003F201C">
        <w:rPr>
          <w:rFonts w:hAnsi="Times New Roman" w:ascii="Times New Roman"/>
        </w:rPr>
        <w:tab/>
      </w:r>
    </w:p>
    <w:p w:rsidRDefault="00C82E55" w:rsidP="00C82E55" w:rsidR="005D6043" w:rsidRPr="003F201C">
      <w:pPr>
        <w:jc w:val="center"/>
        <w:rPr>
          <w:rFonts w:hAnsi="Times New Roman" w:ascii="Times New Roman"/>
        </w:rPr>
      </w:pPr>
      <w:r w:rsidRPr="003F201C">
        <w:rPr>
          <w:rFonts w:hAnsi="Times New Roman" w:ascii="Times New Roman"/>
        </w:rPr>
        <w:t xml:space="preserve">Zapisničar: </w:t>
      </w:r>
    </w:p>
    <w:p w:rsidRDefault="0053266C" w:rsidP="00C82E55" w:rsidR="00BC51CB" w:rsidRPr="003F201C">
      <w:pPr>
        <w:jc w:val="center"/>
        <w:rPr>
          <w:rFonts w:hAnsi="Times New Roman" w:ascii="Times New Roman"/>
        </w:rPr>
      </w:pPr>
      <w:r w:rsidRPr="003F201C">
        <w:rPr>
          <w:rFonts w:hAnsi="Times New Roman" w:ascii="Times New Roman"/>
        </w:rPr>
        <w:t>Vinka Mihalinčić</w:t>
      </w:r>
    </w:p>
    <w:p w:rsidRDefault="001A5097" w:rsidP="001A5097" w:rsidR="001A5097" w:rsidRPr="003F201C">
      <w:pPr>
        <w:rPr>
          <w:rFonts w:hAnsi="Times New Roman" w:ascii="Times New Roman"/>
        </w:rPr>
      </w:pPr>
    </w:p>
    <w:p w:rsidRDefault="001A5097" w:rsidP="001A5097" w:rsidR="001A5097" w:rsidRPr="003F201C">
      <w:pPr>
        <w:rPr>
          <w:rFonts w:hAnsi="Times New Roman" w:ascii="Times New Roman"/>
        </w:rPr>
      </w:pPr>
    </w:p>
    <w:p w:rsidRDefault="001A5097" w:rsidP="001A5097" w:rsidR="001A5097" w:rsidRPr="003F201C">
      <w:pPr>
        <w:rPr>
          <w:rFonts w:hAnsi="Times New Roman" w:ascii="Times New Roman"/>
        </w:rPr>
      </w:pPr>
    </w:p>
    <w:p w:rsidRDefault="001A5097" w:rsidP="001A5097" w:rsidR="001A5097" w:rsidRPr="003F201C">
      <w:pPr>
        <w:rPr>
          <w:rFonts w:hAnsi="Times New Roman" w:ascii="Times New Roman"/>
        </w:rPr>
      </w:pPr>
    </w:p>
    <w:p w:rsidRDefault="001A5097" w:rsidP="001A5097" w:rsidR="001A5097" w:rsidRPr="003F201C">
      <w:pPr>
        <w:rPr>
          <w:rFonts w:hAnsi="Times New Roman" w:ascii="Times New Roman"/>
        </w:rPr>
      </w:pPr>
      <w:r w:rsidRPr="003F201C">
        <w:rPr>
          <w:rFonts w:hAnsi="Times New Roman" w:ascii="Times New Roman"/>
        </w:rPr>
        <w:tab/>
      </w:r>
      <w:r w:rsidRPr="003F201C">
        <w:rPr>
          <w:rFonts w:hAnsi="Times New Roman" w:ascii="Times New Roman"/>
        </w:rPr>
        <w:tab/>
      </w:r>
      <w:r w:rsidRPr="003F201C">
        <w:rPr>
          <w:rFonts w:hAnsi="Times New Roman" w:ascii="Times New Roman"/>
        </w:rPr>
        <w:tab/>
      </w:r>
      <w:r w:rsidRPr="003F201C">
        <w:rPr>
          <w:rFonts w:hAnsi="Times New Roman" w:ascii="Times New Roman"/>
        </w:rPr>
        <w:tab/>
      </w:r>
      <w:r w:rsidRPr="003F201C">
        <w:rPr>
          <w:rFonts w:hAnsi="Times New Roman" w:ascii="Times New Roman"/>
        </w:rPr>
        <w:tab/>
      </w:r>
      <w:r w:rsidRPr="003F201C">
        <w:rPr>
          <w:rFonts w:hAnsi="Times New Roman" w:ascii="Times New Roman"/>
        </w:rPr>
        <w:tab/>
      </w:r>
    </w:p>
    <w:p w:rsidRDefault="00DD2873" w:rsidP="001A5097" w:rsidR="00DD2873" w:rsidRPr="003F201C">
      <w:pPr>
        <w:jc w:val="both"/>
        <w:rPr>
          <w:rFonts w:hAnsi="Times New Roman" w:ascii="Times New Roman"/>
          <w:b/>
        </w:rPr>
      </w:pPr>
    </w:p>
    <w:sectPr w:rsidSect="00471DF0" w:rsidR="00DD2873" w:rsidRPr="003F201C">
      <w:headerReference w:type="even" r:id="rId10"/>
      <w:headerReference w:type="default" r:id="rId11"/>
      <w:pgSz w:code="9" w:h="16838" w:w="11906"/>
      <w:pgMar w:gutter="0" w:footer="709" w:header="709" w:left="1418" w:bottom="1077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C5595" w:rsidR="00DC5595">
      <w:r>
        <w:separator/>
      </w:r>
    </w:p>
  </w:endnote>
  <w:endnote w:id="0" w:type="continuationSeparator">
    <w:p w:rsidRDefault="00DC5595" w:rsidR="00DC55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C5595" w:rsidR="00DC5595">
      <w:r>
        <w:separator/>
      </w:r>
    </w:p>
  </w:footnote>
  <w:footnote w:id="0" w:type="continuationSeparator">
    <w:p w:rsidRDefault="00DC5595" w:rsidR="00DC559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677C" w:rsidP="008C41DB" w:rsidR="00AF677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F677C" w:rsidR="00AF677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677C" w:rsidP="008C41DB" w:rsidR="00AF677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2334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F677C" w:rsidP="00370A27" w:rsidR="00AF677C" w:rsidRPr="005D3AD4">
    <w:pPr>
      <w:tabs>
        <w:tab w:pos="708" w:val="left"/>
        <w:tab w:pos="7740" w:val="left"/>
      </w:tabs>
      <w:jc w:val="right"/>
      <w:rPr>
        <w:rFonts w:hAnsi="Times New Roman" w:ascii="Times New Roman"/>
      </w:rPr>
    </w:pPr>
    <w:r>
      <w:tab/>
    </w:r>
    <w:r w:rsidR="00B34293" w:rsidRPr="005D3AD4">
      <w:rPr>
        <w:rFonts w:hAnsi="Times New Roman" w:ascii="Times New Roman"/>
      </w:rPr>
      <w:t>48. St-</w:t>
    </w:r>
    <w:r w:rsidR="003F201C">
      <w:rPr>
        <w:rFonts w:hAnsi="Times New Roman" w:ascii="Times New Roman"/>
      </w:rPr>
      <w:t>2741/18</w:t>
    </w:r>
  </w:p>
  <w:p w:rsidRDefault="00AF677C" w:rsidP="0079418D" w:rsidR="00AF677C">
    <w:pPr>
      <w:pStyle w:val="Zaglavlje"/>
      <w:tabs>
        <w:tab w:pos="4703" w:val="clear"/>
        <w:tab w:pos="9406" w:val="clear"/>
        <w:tab w:pos="7406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4F5A35"/>
    <w:multiLevelType w:val="hybridMultilevel"/>
    <w:tmpl w:val="F07671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EDD49D0"/>
    <w:multiLevelType w:val="hybridMultilevel"/>
    <w:tmpl w:val="2CB0D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3B432C3A"/>
    <w:multiLevelType w:val="hybridMultilevel"/>
    <w:tmpl w:val="07FA62D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3177F3B"/>
    <w:multiLevelType w:val="hybridMultilevel"/>
    <w:tmpl w:val="ADD2BDB4"/>
    <w:lvl w:tplc="4CE67EB6" w:ilvl="0">
      <w:start w:val="1"/>
      <w:numFmt w:val="bullet"/>
      <w:lvlText w:val="-"/>
      <w:lvlJc w:val="left"/>
      <w:pPr>
        <w:tabs>
          <w:tab w:pos="1185" w:val="num"/>
        </w:tabs>
        <w:ind w:hanging="360" w:left="118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905" w:val="num"/>
        </w:tabs>
        <w:ind w:hanging="360" w:left="19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625" w:val="num"/>
        </w:tabs>
        <w:ind w:hanging="360" w:left="26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345" w:val="num"/>
        </w:tabs>
        <w:ind w:hanging="360" w:left="33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65" w:val="num"/>
        </w:tabs>
        <w:ind w:hanging="360" w:left="40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785" w:val="num"/>
        </w:tabs>
        <w:ind w:hanging="360" w:left="47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505" w:val="num"/>
        </w:tabs>
        <w:ind w:hanging="360" w:left="55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225" w:val="num"/>
        </w:tabs>
        <w:ind w:hanging="360" w:left="62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945" w:val="num"/>
        </w:tabs>
        <w:ind w:hanging="360" w:left="6945"/>
      </w:pPr>
      <w:rPr>
        <w:rFonts w:hAnsi="Wingdings" w:ascii="Wingdings" w:hint="default"/>
      </w:rPr>
    </w:lvl>
  </w:abstractNum>
  <w:abstractNum w:abstractNumId="4">
    <w:nsid w:val="47E27F0C"/>
    <w:multiLevelType w:val="hybridMultilevel"/>
    <w:tmpl w:val="B2C017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5657214D"/>
    <w:multiLevelType w:val="hybridMultilevel"/>
    <w:tmpl w:val="189A4656"/>
    <w:lvl w:tplc="D94026C8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6">
    <w:nsid w:val="594F0032"/>
    <w:multiLevelType w:val="hybridMultilevel"/>
    <w:tmpl w:val="3F0E78DA"/>
    <w:lvl w:tplc="B84CC16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ahoma" w:eastAsia="Times New Roman" w:hAnsi="Tahoma" w:ascii="Tahoma" w:hint="default"/>
      </w:rPr>
    </w:lvl>
    <w:lvl w:tplc="0409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59D33B49"/>
    <w:multiLevelType w:val="hybridMultilevel"/>
    <w:tmpl w:val="6A940754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8F07CC7"/>
    <w:multiLevelType w:val="hybridMultilevel"/>
    <w:tmpl w:val="9C46BB14"/>
    <w:lvl w:tplc="BFE68DA0" w:ilvl="0">
      <w:start w:val="1"/>
      <w:numFmt w:val="decimal"/>
      <w:lvlText w:val="%1."/>
      <w:lvlJc w:val="left"/>
      <w:pPr>
        <w:tabs>
          <w:tab w:pos="1185" w:val="num"/>
        </w:tabs>
        <w:ind w:hanging="360" w:left="11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05" w:val="num"/>
        </w:tabs>
        <w:ind w:hanging="360" w:left="1905"/>
      </w:pPr>
    </w:lvl>
    <w:lvl w:tentative="true" w:tplc="041A001B" w:ilvl="2">
      <w:start w:val="1"/>
      <w:numFmt w:val="lowerRoman"/>
      <w:lvlText w:val="%3."/>
      <w:lvlJc w:val="right"/>
      <w:pPr>
        <w:tabs>
          <w:tab w:pos="2625" w:val="num"/>
        </w:tabs>
        <w:ind w:hanging="180" w:left="2625"/>
      </w:pPr>
    </w:lvl>
    <w:lvl w:tentative="true" w:tplc="041A000F" w:ilvl="3">
      <w:start w:val="1"/>
      <w:numFmt w:val="decimal"/>
      <w:lvlText w:val="%4."/>
      <w:lvlJc w:val="left"/>
      <w:pPr>
        <w:tabs>
          <w:tab w:pos="3345" w:val="num"/>
        </w:tabs>
        <w:ind w:hanging="360" w:left="3345"/>
      </w:pPr>
    </w:lvl>
    <w:lvl w:tentative="true" w:tplc="041A0019" w:ilvl="4">
      <w:start w:val="1"/>
      <w:numFmt w:val="lowerLetter"/>
      <w:lvlText w:val="%5."/>
      <w:lvlJc w:val="left"/>
      <w:pPr>
        <w:tabs>
          <w:tab w:pos="4065" w:val="num"/>
        </w:tabs>
        <w:ind w:hanging="360" w:left="4065"/>
      </w:pPr>
    </w:lvl>
    <w:lvl w:tentative="true" w:tplc="041A001B" w:ilvl="5">
      <w:start w:val="1"/>
      <w:numFmt w:val="lowerRoman"/>
      <w:lvlText w:val="%6."/>
      <w:lvlJc w:val="right"/>
      <w:pPr>
        <w:tabs>
          <w:tab w:pos="4785" w:val="num"/>
        </w:tabs>
        <w:ind w:hanging="180" w:left="4785"/>
      </w:pPr>
    </w:lvl>
    <w:lvl w:tentative="true" w:tplc="041A000F" w:ilvl="6">
      <w:start w:val="1"/>
      <w:numFmt w:val="decimal"/>
      <w:lvlText w:val="%7."/>
      <w:lvlJc w:val="left"/>
      <w:pPr>
        <w:tabs>
          <w:tab w:pos="5505" w:val="num"/>
        </w:tabs>
        <w:ind w:hanging="360" w:left="5505"/>
      </w:pPr>
    </w:lvl>
    <w:lvl w:tentative="true" w:tplc="041A0019" w:ilvl="7">
      <w:start w:val="1"/>
      <w:numFmt w:val="lowerLetter"/>
      <w:lvlText w:val="%8."/>
      <w:lvlJc w:val="left"/>
      <w:pPr>
        <w:tabs>
          <w:tab w:pos="6225" w:val="num"/>
        </w:tabs>
        <w:ind w:hanging="360" w:left="6225"/>
      </w:pPr>
    </w:lvl>
    <w:lvl w:tentative="true" w:tplc="041A001B" w:ilvl="8">
      <w:start w:val="1"/>
      <w:numFmt w:val="lowerRoman"/>
      <w:lvlText w:val="%9."/>
      <w:lvlJc w:val="right"/>
      <w:pPr>
        <w:tabs>
          <w:tab w:pos="6945" w:val="num"/>
        </w:tabs>
        <w:ind w:hanging="180" w:left="6945"/>
      </w:pPr>
    </w:lvl>
  </w:abstractNum>
  <w:abstractNum w:abstractNumId="9">
    <w:nsid w:val="74E2641C"/>
    <w:multiLevelType w:val="hybridMultilevel"/>
    <w:tmpl w:val="DB1C66E4"/>
    <w:lvl w:tplc="1CDEB4D4" w:ilvl="0"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4"/>
  </w:num>
  <w:num w:numId="3">
    <w:abstractNumId w:val="8"/>
  </w:num>
  <w:num w:numId="4">
    <w:abstractNumId w:val="3"/>
  </w:num>
  <w:num w:numId="5">
    <w:abstractNumId w:val="0"/>
  </w:num>
  <w:num w:numId="6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</w:num>
  <w:num w:numId="9">
    <w:abstractNumId w:val="9"/>
  </w:num>
  <w:num w:numId="10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333B9"/>
    <w:rsid w:val="00005478"/>
    <w:rsid w:val="00005755"/>
    <w:rsid w:val="00014729"/>
    <w:rsid w:val="00035E40"/>
    <w:rsid w:val="0003768B"/>
    <w:rsid w:val="00040159"/>
    <w:rsid w:val="000509EE"/>
    <w:rsid w:val="00050CD0"/>
    <w:rsid w:val="00055C6B"/>
    <w:rsid w:val="00061E45"/>
    <w:rsid w:val="00075C52"/>
    <w:rsid w:val="00075EFD"/>
    <w:rsid w:val="0007799E"/>
    <w:rsid w:val="00083372"/>
    <w:rsid w:val="00084AB5"/>
    <w:rsid w:val="00084E39"/>
    <w:rsid w:val="00086F64"/>
    <w:rsid w:val="00090525"/>
    <w:rsid w:val="00090B8B"/>
    <w:rsid w:val="0009385F"/>
    <w:rsid w:val="000A026C"/>
    <w:rsid w:val="000A176A"/>
    <w:rsid w:val="000A5D48"/>
    <w:rsid w:val="000A6CB6"/>
    <w:rsid w:val="000B2C17"/>
    <w:rsid w:val="000B4EE4"/>
    <w:rsid w:val="000C3810"/>
    <w:rsid w:val="000C6BD5"/>
    <w:rsid w:val="000C7B47"/>
    <w:rsid w:val="000E2DF1"/>
    <w:rsid w:val="000E5051"/>
    <w:rsid w:val="000F0806"/>
    <w:rsid w:val="000F3F9C"/>
    <w:rsid w:val="000F52E9"/>
    <w:rsid w:val="000F6101"/>
    <w:rsid w:val="00100633"/>
    <w:rsid w:val="001055FA"/>
    <w:rsid w:val="001137BC"/>
    <w:rsid w:val="00114EC0"/>
    <w:rsid w:val="00116921"/>
    <w:rsid w:val="001175E2"/>
    <w:rsid w:val="00117924"/>
    <w:rsid w:val="001227AE"/>
    <w:rsid w:val="0012456D"/>
    <w:rsid w:val="00126D56"/>
    <w:rsid w:val="00127874"/>
    <w:rsid w:val="00127887"/>
    <w:rsid w:val="001331E6"/>
    <w:rsid w:val="0013413A"/>
    <w:rsid w:val="0013416A"/>
    <w:rsid w:val="00142DB1"/>
    <w:rsid w:val="00143F5C"/>
    <w:rsid w:val="001472B1"/>
    <w:rsid w:val="0015443A"/>
    <w:rsid w:val="00155FE2"/>
    <w:rsid w:val="0015685A"/>
    <w:rsid w:val="00161C8E"/>
    <w:rsid w:val="00170991"/>
    <w:rsid w:val="00175A3C"/>
    <w:rsid w:val="00176A2E"/>
    <w:rsid w:val="00184DAC"/>
    <w:rsid w:val="00192A40"/>
    <w:rsid w:val="00193F1D"/>
    <w:rsid w:val="001A253B"/>
    <w:rsid w:val="001A3296"/>
    <w:rsid w:val="001A5097"/>
    <w:rsid w:val="001B3BDD"/>
    <w:rsid w:val="001B4319"/>
    <w:rsid w:val="001B5AD7"/>
    <w:rsid w:val="001B5C1B"/>
    <w:rsid w:val="001B6069"/>
    <w:rsid w:val="001C01BB"/>
    <w:rsid w:val="001C07D7"/>
    <w:rsid w:val="001C1032"/>
    <w:rsid w:val="001C1771"/>
    <w:rsid w:val="001C1958"/>
    <w:rsid w:val="001D5646"/>
    <w:rsid w:val="001D6369"/>
    <w:rsid w:val="001F0101"/>
    <w:rsid w:val="001F1D35"/>
    <w:rsid w:val="00202557"/>
    <w:rsid w:val="002039A7"/>
    <w:rsid w:val="00204DC1"/>
    <w:rsid w:val="0020533C"/>
    <w:rsid w:val="002167FC"/>
    <w:rsid w:val="002216D5"/>
    <w:rsid w:val="00222EAE"/>
    <w:rsid w:val="002269CA"/>
    <w:rsid w:val="002301E9"/>
    <w:rsid w:val="00230A47"/>
    <w:rsid w:val="00230EEC"/>
    <w:rsid w:val="002330A5"/>
    <w:rsid w:val="00242526"/>
    <w:rsid w:val="0024292F"/>
    <w:rsid w:val="00244265"/>
    <w:rsid w:val="00244285"/>
    <w:rsid w:val="002442FB"/>
    <w:rsid w:val="002452FC"/>
    <w:rsid w:val="00247090"/>
    <w:rsid w:val="00265B36"/>
    <w:rsid w:val="0027091F"/>
    <w:rsid w:val="0027506D"/>
    <w:rsid w:val="00294462"/>
    <w:rsid w:val="002944A1"/>
    <w:rsid w:val="002957C6"/>
    <w:rsid w:val="00295904"/>
    <w:rsid w:val="00297B81"/>
    <w:rsid w:val="002A16B3"/>
    <w:rsid w:val="002A2AF8"/>
    <w:rsid w:val="002A4A60"/>
    <w:rsid w:val="002A655F"/>
    <w:rsid w:val="002A6CCF"/>
    <w:rsid w:val="002B09A3"/>
    <w:rsid w:val="002B5924"/>
    <w:rsid w:val="002B6197"/>
    <w:rsid w:val="002C1A27"/>
    <w:rsid w:val="002C2F26"/>
    <w:rsid w:val="002C56ED"/>
    <w:rsid w:val="002C5707"/>
    <w:rsid w:val="002C6E31"/>
    <w:rsid w:val="002D30A1"/>
    <w:rsid w:val="002D6291"/>
    <w:rsid w:val="002D7A16"/>
    <w:rsid w:val="002E0FB3"/>
    <w:rsid w:val="002F2732"/>
    <w:rsid w:val="00302D03"/>
    <w:rsid w:val="00304278"/>
    <w:rsid w:val="00305613"/>
    <w:rsid w:val="00316310"/>
    <w:rsid w:val="0032188B"/>
    <w:rsid w:val="0032659B"/>
    <w:rsid w:val="003265DE"/>
    <w:rsid w:val="00337775"/>
    <w:rsid w:val="00341432"/>
    <w:rsid w:val="00350070"/>
    <w:rsid w:val="00352947"/>
    <w:rsid w:val="0035757B"/>
    <w:rsid w:val="00360A37"/>
    <w:rsid w:val="00363BBB"/>
    <w:rsid w:val="003642C7"/>
    <w:rsid w:val="003656D1"/>
    <w:rsid w:val="00367006"/>
    <w:rsid w:val="00370A27"/>
    <w:rsid w:val="00371E5F"/>
    <w:rsid w:val="00381259"/>
    <w:rsid w:val="003842F1"/>
    <w:rsid w:val="003864E2"/>
    <w:rsid w:val="003A3330"/>
    <w:rsid w:val="003A56CA"/>
    <w:rsid w:val="003B133F"/>
    <w:rsid w:val="003B2B7D"/>
    <w:rsid w:val="003C2E1C"/>
    <w:rsid w:val="003D0BC3"/>
    <w:rsid w:val="003D0D2D"/>
    <w:rsid w:val="003D3FEA"/>
    <w:rsid w:val="003E01D0"/>
    <w:rsid w:val="003E1AB0"/>
    <w:rsid w:val="003E436A"/>
    <w:rsid w:val="003E4A0E"/>
    <w:rsid w:val="003E52C2"/>
    <w:rsid w:val="003E774C"/>
    <w:rsid w:val="003F201C"/>
    <w:rsid w:val="003F6D15"/>
    <w:rsid w:val="0040073B"/>
    <w:rsid w:val="004106A1"/>
    <w:rsid w:val="004107D4"/>
    <w:rsid w:val="004113D6"/>
    <w:rsid w:val="00413FCE"/>
    <w:rsid w:val="00415B78"/>
    <w:rsid w:val="004213CA"/>
    <w:rsid w:val="00421A52"/>
    <w:rsid w:val="00422376"/>
    <w:rsid w:val="004320D5"/>
    <w:rsid w:val="00432813"/>
    <w:rsid w:val="004333B9"/>
    <w:rsid w:val="004346F3"/>
    <w:rsid w:val="00440858"/>
    <w:rsid w:val="00442610"/>
    <w:rsid w:val="00451EBE"/>
    <w:rsid w:val="0045513D"/>
    <w:rsid w:val="00455C18"/>
    <w:rsid w:val="00456120"/>
    <w:rsid w:val="00457635"/>
    <w:rsid w:val="00463FD7"/>
    <w:rsid w:val="00464ECE"/>
    <w:rsid w:val="00470162"/>
    <w:rsid w:val="00471DF0"/>
    <w:rsid w:val="00473692"/>
    <w:rsid w:val="00474C7A"/>
    <w:rsid w:val="0048124E"/>
    <w:rsid w:val="0048235F"/>
    <w:rsid w:val="00483396"/>
    <w:rsid w:val="0049226D"/>
    <w:rsid w:val="00493BC0"/>
    <w:rsid w:val="00495399"/>
    <w:rsid w:val="00496371"/>
    <w:rsid w:val="004977D6"/>
    <w:rsid w:val="004A2827"/>
    <w:rsid w:val="004B0DD9"/>
    <w:rsid w:val="004B2C64"/>
    <w:rsid w:val="004C0F98"/>
    <w:rsid w:val="004C1A5B"/>
    <w:rsid w:val="004C38E0"/>
    <w:rsid w:val="004D1023"/>
    <w:rsid w:val="004D1DB5"/>
    <w:rsid w:val="004D2853"/>
    <w:rsid w:val="004D4303"/>
    <w:rsid w:val="004E1BEF"/>
    <w:rsid w:val="004E2214"/>
    <w:rsid w:val="004E3C99"/>
    <w:rsid w:val="004E3D3F"/>
    <w:rsid w:val="004E5D96"/>
    <w:rsid w:val="004E7FE8"/>
    <w:rsid w:val="004F334E"/>
    <w:rsid w:val="004F40B4"/>
    <w:rsid w:val="004F5BAF"/>
    <w:rsid w:val="004F5F89"/>
    <w:rsid w:val="005014CD"/>
    <w:rsid w:val="00503936"/>
    <w:rsid w:val="00503B74"/>
    <w:rsid w:val="00504EB4"/>
    <w:rsid w:val="00511632"/>
    <w:rsid w:val="00515583"/>
    <w:rsid w:val="00516854"/>
    <w:rsid w:val="0051712B"/>
    <w:rsid w:val="0051758A"/>
    <w:rsid w:val="00520AD2"/>
    <w:rsid w:val="00526654"/>
    <w:rsid w:val="005319AE"/>
    <w:rsid w:val="0053266C"/>
    <w:rsid w:val="00534FFA"/>
    <w:rsid w:val="005403BA"/>
    <w:rsid w:val="005425AF"/>
    <w:rsid w:val="00544EE1"/>
    <w:rsid w:val="00550B89"/>
    <w:rsid w:val="005527EA"/>
    <w:rsid w:val="00556B00"/>
    <w:rsid w:val="00560725"/>
    <w:rsid w:val="0056135B"/>
    <w:rsid w:val="00561BD2"/>
    <w:rsid w:val="00561C8A"/>
    <w:rsid w:val="00572A49"/>
    <w:rsid w:val="00581015"/>
    <w:rsid w:val="00582C02"/>
    <w:rsid w:val="00584708"/>
    <w:rsid w:val="00596053"/>
    <w:rsid w:val="00597A14"/>
    <w:rsid w:val="005A15E8"/>
    <w:rsid w:val="005A5AE5"/>
    <w:rsid w:val="005C3F72"/>
    <w:rsid w:val="005D22F4"/>
    <w:rsid w:val="005D3AD4"/>
    <w:rsid w:val="005D3B54"/>
    <w:rsid w:val="005D6043"/>
    <w:rsid w:val="005D7631"/>
    <w:rsid w:val="005E480E"/>
    <w:rsid w:val="005E6C39"/>
    <w:rsid w:val="005E7825"/>
    <w:rsid w:val="005F396F"/>
    <w:rsid w:val="005F5D2C"/>
    <w:rsid w:val="005F6089"/>
    <w:rsid w:val="006069DF"/>
    <w:rsid w:val="00606BAD"/>
    <w:rsid w:val="00613EEA"/>
    <w:rsid w:val="006207E8"/>
    <w:rsid w:val="006228A6"/>
    <w:rsid w:val="00622AFE"/>
    <w:rsid w:val="00622D76"/>
    <w:rsid w:val="0062334F"/>
    <w:rsid w:val="00624508"/>
    <w:rsid w:val="006354CD"/>
    <w:rsid w:val="00647F1F"/>
    <w:rsid w:val="00652DB5"/>
    <w:rsid w:val="006616E3"/>
    <w:rsid w:val="00661BA2"/>
    <w:rsid w:val="0068033B"/>
    <w:rsid w:val="0068389F"/>
    <w:rsid w:val="00686E01"/>
    <w:rsid w:val="00691744"/>
    <w:rsid w:val="00696B23"/>
    <w:rsid w:val="006A03A5"/>
    <w:rsid w:val="006A5B84"/>
    <w:rsid w:val="006A5EA5"/>
    <w:rsid w:val="006A7AED"/>
    <w:rsid w:val="006B22B5"/>
    <w:rsid w:val="006B2BB7"/>
    <w:rsid w:val="006B3061"/>
    <w:rsid w:val="006B6834"/>
    <w:rsid w:val="006C5EBB"/>
    <w:rsid w:val="006D4FE4"/>
    <w:rsid w:val="006D74CA"/>
    <w:rsid w:val="006D7F6A"/>
    <w:rsid w:val="006E60CE"/>
    <w:rsid w:val="006F11E0"/>
    <w:rsid w:val="006F1DFA"/>
    <w:rsid w:val="006F64F8"/>
    <w:rsid w:val="006F650F"/>
    <w:rsid w:val="006F70FD"/>
    <w:rsid w:val="00702A1F"/>
    <w:rsid w:val="00702E5A"/>
    <w:rsid w:val="007076D9"/>
    <w:rsid w:val="00710ED6"/>
    <w:rsid w:val="00714F61"/>
    <w:rsid w:val="00716F56"/>
    <w:rsid w:val="00724448"/>
    <w:rsid w:val="00726AEC"/>
    <w:rsid w:val="00730722"/>
    <w:rsid w:val="00731723"/>
    <w:rsid w:val="007345BD"/>
    <w:rsid w:val="0073714C"/>
    <w:rsid w:val="007409F0"/>
    <w:rsid w:val="00743EF1"/>
    <w:rsid w:val="00745A4B"/>
    <w:rsid w:val="00745E55"/>
    <w:rsid w:val="0074656C"/>
    <w:rsid w:val="00753591"/>
    <w:rsid w:val="0075612E"/>
    <w:rsid w:val="00760DBE"/>
    <w:rsid w:val="007625ED"/>
    <w:rsid w:val="007631AD"/>
    <w:rsid w:val="007647EE"/>
    <w:rsid w:val="0077017C"/>
    <w:rsid w:val="007751D7"/>
    <w:rsid w:val="00777BC6"/>
    <w:rsid w:val="00790E31"/>
    <w:rsid w:val="00790E34"/>
    <w:rsid w:val="00792E5B"/>
    <w:rsid w:val="0079418D"/>
    <w:rsid w:val="0079644E"/>
    <w:rsid w:val="007A4F46"/>
    <w:rsid w:val="007A4F97"/>
    <w:rsid w:val="007B19B8"/>
    <w:rsid w:val="007B3664"/>
    <w:rsid w:val="007B6E9F"/>
    <w:rsid w:val="007B7D08"/>
    <w:rsid w:val="007C6F5D"/>
    <w:rsid w:val="007E0657"/>
    <w:rsid w:val="007E1291"/>
    <w:rsid w:val="007E1F4E"/>
    <w:rsid w:val="007E38AC"/>
    <w:rsid w:val="007E40AD"/>
    <w:rsid w:val="007E6FFE"/>
    <w:rsid w:val="007E7876"/>
    <w:rsid w:val="007F4D42"/>
    <w:rsid w:val="007F63CF"/>
    <w:rsid w:val="007F6970"/>
    <w:rsid w:val="008054D8"/>
    <w:rsid w:val="00806C51"/>
    <w:rsid w:val="00811147"/>
    <w:rsid w:val="00813228"/>
    <w:rsid w:val="00814D50"/>
    <w:rsid w:val="0081737A"/>
    <w:rsid w:val="0082082C"/>
    <w:rsid w:val="00820E9C"/>
    <w:rsid w:val="00826B14"/>
    <w:rsid w:val="008323F0"/>
    <w:rsid w:val="008368D3"/>
    <w:rsid w:val="00836DF2"/>
    <w:rsid w:val="00846847"/>
    <w:rsid w:val="00851FA9"/>
    <w:rsid w:val="00853D87"/>
    <w:rsid w:val="00854A18"/>
    <w:rsid w:val="008606AE"/>
    <w:rsid w:val="00864778"/>
    <w:rsid w:val="00864A4A"/>
    <w:rsid w:val="00866B47"/>
    <w:rsid w:val="00870225"/>
    <w:rsid w:val="008717F1"/>
    <w:rsid w:val="00875D1F"/>
    <w:rsid w:val="00876712"/>
    <w:rsid w:val="00882E79"/>
    <w:rsid w:val="00886B02"/>
    <w:rsid w:val="00896E9B"/>
    <w:rsid w:val="008A2193"/>
    <w:rsid w:val="008A6F53"/>
    <w:rsid w:val="008B5334"/>
    <w:rsid w:val="008B55BE"/>
    <w:rsid w:val="008C41DB"/>
    <w:rsid w:val="008D0B4A"/>
    <w:rsid w:val="008D5227"/>
    <w:rsid w:val="008D653E"/>
    <w:rsid w:val="008D7217"/>
    <w:rsid w:val="008E7DAD"/>
    <w:rsid w:val="008F4FBD"/>
    <w:rsid w:val="008F5C56"/>
    <w:rsid w:val="008F6536"/>
    <w:rsid w:val="008F7494"/>
    <w:rsid w:val="00901265"/>
    <w:rsid w:val="00902BC6"/>
    <w:rsid w:val="00902C92"/>
    <w:rsid w:val="00906D2F"/>
    <w:rsid w:val="009073A2"/>
    <w:rsid w:val="00914F44"/>
    <w:rsid w:val="00917131"/>
    <w:rsid w:val="00924A5B"/>
    <w:rsid w:val="00927575"/>
    <w:rsid w:val="00927FAE"/>
    <w:rsid w:val="00930780"/>
    <w:rsid w:val="00935F11"/>
    <w:rsid w:val="009405A2"/>
    <w:rsid w:val="00942AFF"/>
    <w:rsid w:val="009439C0"/>
    <w:rsid w:val="00943FAF"/>
    <w:rsid w:val="0094504A"/>
    <w:rsid w:val="00946BE4"/>
    <w:rsid w:val="00946D93"/>
    <w:rsid w:val="00946E48"/>
    <w:rsid w:val="00954270"/>
    <w:rsid w:val="00961CF3"/>
    <w:rsid w:val="00963361"/>
    <w:rsid w:val="00966B61"/>
    <w:rsid w:val="009720FA"/>
    <w:rsid w:val="00973F00"/>
    <w:rsid w:val="009912DD"/>
    <w:rsid w:val="0099174F"/>
    <w:rsid w:val="009918D6"/>
    <w:rsid w:val="00992C32"/>
    <w:rsid w:val="009962B0"/>
    <w:rsid w:val="009A3A8E"/>
    <w:rsid w:val="009A5EC0"/>
    <w:rsid w:val="009B7D24"/>
    <w:rsid w:val="009C1416"/>
    <w:rsid w:val="009C40E3"/>
    <w:rsid w:val="009C5F62"/>
    <w:rsid w:val="009D32E3"/>
    <w:rsid w:val="009D42BB"/>
    <w:rsid w:val="009D5F10"/>
    <w:rsid w:val="009E62EF"/>
    <w:rsid w:val="009F2AF2"/>
    <w:rsid w:val="009F2CE1"/>
    <w:rsid w:val="009F6127"/>
    <w:rsid w:val="00A00404"/>
    <w:rsid w:val="00A00EEB"/>
    <w:rsid w:val="00A02FA0"/>
    <w:rsid w:val="00A054DB"/>
    <w:rsid w:val="00A25BF3"/>
    <w:rsid w:val="00A276A6"/>
    <w:rsid w:val="00A31159"/>
    <w:rsid w:val="00A46E90"/>
    <w:rsid w:val="00A53B24"/>
    <w:rsid w:val="00A60954"/>
    <w:rsid w:val="00A611EE"/>
    <w:rsid w:val="00A65312"/>
    <w:rsid w:val="00A664A8"/>
    <w:rsid w:val="00A7496F"/>
    <w:rsid w:val="00A764AC"/>
    <w:rsid w:val="00A8217C"/>
    <w:rsid w:val="00A8287F"/>
    <w:rsid w:val="00A833E2"/>
    <w:rsid w:val="00A90197"/>
    <w:rsid w:val="00A912CD"/>
    <w:rsid w:val="00A91A78"/>
    <w:rsid w:val="00A94D9B"/>
    <w:rsid w:val="00A96DE2"/>
    <w:rsid w:val="00AB0C43"/>
    <w:rsid w:val="00AB3C01"/>
    <w:rsid w:val="00AB6B11"/>
    <w:rsid w:val="00AB7306"/>
    <w:rsid w:val="00AC151A"/>
    <w:rsid w:val="00AD09B1"/>
    <w:rsid w:val="00AD471B"/>
    <w:rsid w:val="00AE0181"/>
    <w:rsid w:val="00AE3CB6"/>
    <w:rsid w:val="00AF00BA"/>
    <w:rsid w:val="00AF092E"/>
    <w:rsid w:val="00AF0B22"/>
    <w:rsid w:val="00AF4A1A"/>
    <w:rsid w:val="00AF677C"/>
    <w:rsid w:val="00B01AC5"/>
    <w:rsid w:val="00B0455B"/>
    <w:rsid w:val="00B05B1A"/>
    <w:rsid w:val="00B13F87"/>
    <w:rsid w:val="00B144D9"/>
    <w:rsid w:val="00B1534E"/>
    <w:rsid w:val="00B17408"/>
    <w:rsid w:val="00B202F4"/>
    <w:rsid w:val="00B21D3A"/>
    <w:rsid w:val="00B24CCA"/>
    <w:rsid w:val="00B26090"/>
    <w:rsid w:val="00B260FF"/>
    <w:rsid w:val="00B2797D"/>
    <w:rsid w:val="00B30ECB"/>
    <w:rsid w:val="00B3205F"/>
    <w:rsid w:val="00B34293"/>
    <w:rsid w:val="00B36831"/>
    <w:rsid w:val="00B42DE5"/>
    <w:rsid w:val="00B51DE1"/>
    <w:rsid w:val="00B53382"/>
    <w:rsid w:val="00B56D33"/>
    <w:rsid w:val="00B66130"/>
    <w:rsid w:val="00B66B98"/>
    <w:rsid w:val="00B74D6D"/>
    <w:rsid w:val="00B81753"/>
    <w:rsid w:val="00B842A3"/>
    <w:rsid w:val="00B96B9C"/>
    <w:rsid w:val="00B97AF5"/>
    <w:rsid w:val="00BA2F9E"/>
    <w:rsid w:val="00BA57DA"/>
    <w:rsid w:val="00BA5D4F"/>
    <w:rsid w:val="00BA6F69"/>
    <w:rsid w:val="00BA7BF6"/>
    <w:rsid w:val="00BB2F02"/>
    <w:rsid w:val="00BB3FEC"/>
    <w:rsid w:val="00BB43A3"/>
    <w:rsid w:val="00BB6F99"/>
    <w:rsid w:val="00BC2463"/>
    <w:rsid w:val="00BC2877"/>
    <w:rsid w:val="00BC3AB6"/>
    <w:rsid w:val="00BC466B"/>
    <w:rsid w:val="00BC51CB"/>
    <w:rsid w:val="00BC53D9"/>
    <w:rsid w:val="00BD1A14"/>
    <w:rsid w:val="00BD30F0"/>
    <w:rsid w:val="00BE03FA"/>
    <w:rsid w:val="00BE0D07"/>
    <w:rsid w:val="00BE1F8B"/>
    <w:rsid w:val="00BE430C"/>
    <w:rsid w:val="00BF39D3"/>
    <w:rsid w:val="00BF3E2D"/>
    <w:rsid w:val="00BF6408"/>
    <w:rsid w:val="00C02911"/>
    <w:rsid w:val="00C260FF"/>
    <w:rsid w:val="00C26D16"/>
    <w:rsid w:val="00C32E49"/>
    <w:rsid w:val="00C3495B"/>
    <w:rsid w:val="00C4134F"/>
    <w:rsid w:val="00C55FDB"/>
    <w:rsid w:val="00C616FE"/>
    <w:rsid w:val="00C619E3"/>
    <w:rsid w:val="00C62426"/>
    <w:rsid w:val="00C64DB2"/>
    <w:rsid w:val="00C6629C"/>
    <w:rsid w:val="00C713B3"/>
    <w:rsid w:val="00C82E55"/>
    <w:rsid w:val="00C84A31"/>
    <w:rsid w:val="00C85079"/>
    <w:rsid w:val="00C876DE"/>
    <w:rsid w:val="00C95BFD"/>
    <w:rsid w:val="00C96D49"/>
    <w:rsid w:val="00CA02C3"/>
    <w:rsid w:val="00CA1D8E"/>
    <w:rsid w:val="00CA5DC0"/>
    <w:rsid w:val="00CA771F"/>
    <w:rsid w:val="00CA7DE1"/>
    <w:rsid w:val="00CB0DF9"/>
    <w:rsid w:val="00CB1F2B"/>
    <w:rsid w:val="00CB3C83"/>
    <w:rsid w:val="00CB5F92"/>
    <w:rsid w:val="00CC029E"/>
    <w:rsid w:val="00CC1375"/>
    <w:rsid w:val="00CC3FEF"/>
    <w:rsid w:val="00CC4B1F"/>
    <w:rsid w:val="00CC528C"/>
    <w:rsid w:val="00CC6033"/>
    <w:rsid w:val="00CD065F"/>
    <w:rsid w:val="00CD1990"/>
    <w:rsid w:val="00CE0590"/>
    <w:rsid w:val="00CE18F1"/>
    <w:rsid w:val="00CE263A"/>
    <w:rsid w:val="00CE428B"/>
    <w:rsid w:val="00CE7173"/>
    <w:rsid w:val="00CF2791"/>
    <w:rsid w:val="00D00D88"/>
    <w:rsid w:val="00D146E1"/>
    <w:rsid w:val="00D162A1"/>
    <w:rsid w:val="00D17A8D"/>
    <w:rsid w:val="00D17DFC"/>
    <w:rsid w:val="00D25E64"/>
    <w:rsid w:val="00D26050"/>
    <w:rsid w:val="00D26183"/>
    <w:rsid w:val="00D273AC"/>
    <w:rsid w:val="00D27ABC"/>
    <w:rsid w:val="00D30C8B"/>
    <w:rsid w:val="00D33781"/>
    <w:rsid w:val="00D34949"/>
    <w:rsid w:val="00D34BEA"/>
    <w:rsid w:val="00D34D71"/>
    <w:rsid w:val="00D36051"/>
    <w:rsid w:val="00D36291"/>
    <w:rsid w:val="00D4440B"/>
    <w:rsid w:val="00D513D1"/>
    <w:rsid w:val="00D51911"/>
    <w:rsid w:val="00D54761"/>
    <w:rsid w:val="00D5513D"/>
    <w:rsid w:val="00D55C0C"/>
    <w:rsid w:val="00D61BCC"/>
    <w:rsid w:val="00D72E7D"/>
    <w:rsid w:val="00D74A67"/>
    <w:rsid w:val="00D76F05"/>
    <w:rsid w:val="00D80D2E"/>
    <w:rsid w:val="00D8332B"/>
    <w:rsid w:val="00D86EE2"/>
    <w:rsid w:val="00DA46A5"/>
    <w:rsid w:val="00DA4C7B"/>
    <w:rsid w:val="00DA7D38"/>
    <w:rsid w:val="00DC5595"/>
    <w:rsid w:val="00DD1222"/>
    <w:rsid w:val="00DD2873"/>
    <w:rsid w:val="00DD3B3B"/>
    <w:rsid w:val="00DD556F"/>
    <w:rsid w:val="00DD5922"/>
    <w:rsid w:val="00DE606A"/>
    <w:rsid w:val="00DE6074"/>
    <w:rsid w:val="00DE60D5"/>
    <w:rsid w:val="00DF0185"/>
    <w:rsid w:val="00DF32DE"/>
    <w:rsid w:val="00DF3BAA"/>
    <w:rsid w:val="00E04C45"/>
    <w:rsid w:val="00E0792D"/>
    <w:rsid w:val="00E107D7"/>
    <w:rsid w:val="00E13B96"/>
    <w:rsid w:val="00E152D4"/>
    <w:rsid w:val="00E1744D"/>
    <w:rsid w:val="00E209CC"/>
    <w:rsid w:val="00E218FF"/>
    <w:rsid w:val="00E22671"/>
    <w:rsid w:val="00E23C96"/>
    <w:rsid w:val="00E26997"/>
    <w:rsid w:val="00E3187A"/>
    <w:rsid w:val="00E326CC"/>
    <w:rsid w:val="00E4462A"/>
    <w:rsid w:val="00E463CB"/>
    <w:rsid w:val="00E53AE4"/>
    <w:rsid w:val="00E54A4E"/>
    <w:rsid w:val="00E61EFE"/>
    <w:rsid w:val="00E65A5D"/>
    <w:rsid w:val="00E65F30"/>
    <w:rsid w:val="00E704E8"/>
    <w:rsid w:val="00E75534"/>
    <w:rsid w:val="00E7783D"/>
    <w:rsid w:val="00E77E77"/>
    <w:rsid w:val="00E8378C"/>
    <w:rsid w:val="00E910BD"/>
    <w:rsid w:val="00E95E8A"/>
    <w:rsid w:val="00EA30DB"/>
    <w:rsid w:val="00EA6702"/>
    <w:rsid w:val="00EC1E5A"/>
    <w:rsid w:val="00EC773A"/>
    <w:rsid w:val="00ED3B50"/>
    <w:rsid w:val="00ED3FA5"/>
    <w:rsid w:val="00ED603C"/>
    <w:rsid w:val="00EE1B54"/>
    <w:rsid w:val="00EE7EDC"/>
    <w:rsid w:val="00EF1265"/>
    <w:rsid w:val="00EF445F"/>
    <w:rsid w:val="00EF6849"/>
    <w:rsid w:val="00F0533D"/>
    <w:rsid w:val="00F078E4"/>
    <w:rsid w:val="00F10E4E"/>
    <w:rsid w:val="00F132CE"/>
    <w:rsid w:val="00F15037"/>
    <w:rsid w:val="00F210E1"/>
    <w:rsid w:val="00F22A75"/>
    <w:rsid w:val="00F2440B"/>
    <w:rsid w:val="00F32977"/>
    <w:rsid w:val="00F32A62"/>
    <w:rsid w:val="00F3308B"/>
    <w:rsid w:val="00F35CD4"/>
    <w:rsid w:val="00F36393"/>
    <w:rsid w:val="00F36BB6"/>
    <w:rsid w:val="00F37690"/>
    <w:rsid w:val="00F408DA"/>
    <w:rsid w:val="00F567CC"/>
    <w:rsid w:val="00F62A62"/>
    <w:rsid w:val="00F67147"/>
    <w:rsid w:val="00F67797"/>
    <w:rsid w:val="00F75B46"/>
    <w:rsid w:val="00F761B8"/>
    <w:rsid w:val="00F846F5"/>
    <w:rsid w:val="00F922CA"/>
    <w:rsid w:val="00FB1B8E"/>
    <w:rsid w:val="00FB350C"/>
    <w:rsid w:val="00FB40D3"/>
    <w:rsid w:val="00FB4BB6"/>
    <w:rsid w:val="00FB5ADB"/>
    <w:rsid w:val="00FD0799"/>
    <w:rsid w:val="00FD142A"/>
    <w:rsid w:val="00FD1C0A"/>
    <w:rsid w:val="00FD1E06"/>
    <w:rsid w:val="00FD312F"/>
    <w:rsid w:val="00FE09C6"/>
    <w:rsid w:val="00FE37C4"/>
    <w:rsid w:val="00FE58FE"/>
    <w:rsid w:val="00FE7C9A"/>
    <w:rsid w:val="00FF03DA"/>
    <w:rsid w:val="00FF1D93"/>
    <w:rsid w:val="00FF6287"/>
    <w:rsid w:val="00FF62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51FA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851FA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851FA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851FA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851FA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851FA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851FA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851FA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851FA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851FA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9418D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79418D"/>
  </w:style>
  <w:style w:styleId="Podnoje" w:type="paragraph">
    <w:name w:val="footer"/>
    <w:basedOn w:val="Normal"/>
    <w:rsid w:val="0079418D"/>
    <w:pPr>
      <w:tabs>
        <w:tab w:pos="4703" w:val="center"/>
        <w:tab w:pos="9406" w:val="right"/>
      </w:tabs>
    </w:pPr>
  </w:style>
  <w:style w:styleId="Tekstbalonia" w:type="paragraph">
    <w:name w:val="Balloon Text"/>
    <w:basedOn w:val="Normal"/>
    <w:semiHidden/>
    <w:rsid w:val="00C82E55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51FA9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uiPriority w:val="9"/>
    <w:rsid w:val="00851FA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851FA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851FA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851FA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851FA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851FA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851FA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851FA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851FA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851FA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851FA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851FA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851FA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851FA9"/>
    <w:rPr>
      <w:b/>
      <w:bCs/>
    </w:rPr>
  </w:style>
  <w:style w:styleId="Istaknuto" w:type="character">
    <w:name w:val="Emphasis"/>
    <w:basedOn w:val="Zadanifontodlomka"/>
    <w:uiPriority w:val="20"/>
    <w:qFormat/>
    <w:rsid w:val="00851FA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851FA9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851FA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851FA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851FA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851FA9"/>
    <w:rPr>
      <w:b/>
      <w:i/>
      <w:sz w:val="24"/>
    </w:rPr>
  </w:style>
  <w:style w:styleId="Neupadljivoisticanje" w:type="character">
    <w:name w:val="Subtle Emphasis"/>
    <w:uiPriority w:val="19"/>
    <w:qFormat/>
    <w:rsid w:val="00851FA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851FA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851FA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851FA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851FA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851FA9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DE606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E606A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E606A"/>
    <w:rPr>
      <w:rFonts w:hAnsi="Times New Roman" w:ascii="Times New Roman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E606A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E606A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51FA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851FA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851FA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851FA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851FA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851FA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851FA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851FA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851FA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851FA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9418D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79418D"/>
  </w:style>
  <w:style w:styleId="Podnoje" w:type="paragraph">
    <w:name w:val="footer"/>
    <w:basedOn w:val="Normal"/>
    <w:rsid w:val="0079418D"/>
    <w:pPr>
      <w:tabs>
        <w:tab w:pos="4703" w:val="center"/>
        <w:tab w:pos="9406" w:val="right"/>
      </w:tabs>
    </w:pPr>
  </w:style>
  <w:style w:styleId="Tekstbalonia" w:type="paragraph">
    <w:name w:val="Balloon Text"/>
    <w:basedOn w:val="Normal"/>
    <w:semiHidden/>
    <w:rsid w:val="00C82E55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51FA9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uiPriority w:val="9"/>
    <w:rsid w:val="00851FA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851FA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851FA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851FA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851FA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851FA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851FA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851FA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851FA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851FA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851FA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851FA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851FA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851FA9"/>
    <w:rPr>
      <w:b/>
      <w:bCs/>
    </w:rPr>
  </w:style>
  <w:style w:styleId="Istaknuto" w:type="character">
    <w:name w:val="Emphasis"/>
    <w:basedOn w:val="Zadanifontodlomka"/>
    <w:uiPriority w:val="20"/>
    <w:qFormat/>
    <w:rsid w:val="00851FA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851FA9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851FA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851FA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851FA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851FA9"/>
    <w:rPr>
      <w:b/>
      <w:i/>
      <w:sz w:val="24"/>
    </w:rPr>
  </w:style>
  <w:style w:styleId="Neupadljivoisticanje" w:type="character">
    <w:name w:val="Subtle Emphasis"/>
    <w:uiPriority w:val="19"/>
    <w:qFormat/>
    <w:rsid w:val="00851FA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851FA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851FA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851FA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851FA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851FA9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DE606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E606A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E606A"/>
    <w:rPr>
      <w:rFonts w:ascii="Times New Roman" w:hAnsi="Times New Roman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E606A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E606A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09933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UZ II 93</izvorni_sadrzaj>
    <derivirana_varijabla naziv="DomainObject.Prostorija.Naziv_1">Soba UZ II 93</derivirana_varijabla>
  </DomainObject.Prostorija.Naziv>
  <DomainObject.Prostorija.Oznaka>
    <izvorni_sadrzaj>UZ II 93</izvorni_sadrzaj>
    <derivirana_varijabla naziv="DomainObject.Prostorija.Oznaka_1">UZ II 93</derivirana_varijabla>
  </DomainObject.Prostorija.Oznaka>
  <DomainObject.Obrazlozenje>
    <izvorni_sadrzaj/>
    <derivirana_varijabla naziv="DomainObject.Obrazlozenje_1"/>
  </DomainObject.Obrazlozenje>
  <DomainObject.StvarniPocetakDatum>
    <izvorni_sadrzaj>11. veljače 2019.</izvorni_sadrzaj>
    <derivirana_varijabla naziv="DomainObject.StvarniPocetakDatum_1">11. veljače 2019.</derivirana_varijabla>
  </DomainObject.StvarniPocetakDatum>
  <DomainObject.StvarniZavrsetakDatum>
    <izvorni_sadrzaj>11. veljače 2019.</izvorni_sadrzaj>
    <derivirana_varijabla naziv="DomainObject.StvarniZavrsetakDatum_1">11. veljače 2019.</derivirana_varijabla>
  </DomainObject.StvarniZavrsetakDatum>
  <DomainObject.PlaniraniZavrsetakDatum>
    <izvorni_sadrzaj>11. veljače 2019.</izvorni_sadrzaj>
    <derivirana_varijabla naziv="DomainObject.PlaniraniZavrsetakDatum_1">11. veljače 2019.</derivirana_varijabla>
  </DomainObject.PlaniraniZavrsetakDatum>
  <DomainObject.PlaniraniPocetakDatum>
    <izvorni_sadrzaj>11. veljače 2019.</izvorni_sadrzaj>
    <derivirana_varijabla naziv="DomainObject.PlaniraniPocetakDatum_1">11. veljače 2019.</derivirana_varijabla>
  </DomainObject.PlaniraniPocetakDatum>
  <DomainObject.StvarniPocetakVrijeme>
    <izvorni_sadrzaj>11:00</izvorni_sadrzaj>
    <derivirana_varijabla naziv="DomainObject.StvarniPocetakVrijeme_1">11:00</derivirana_varijabla>
  </DomainObject.StvarniPocetakVrijeme>
  <DomainObject.StvarniZavrsetakVrijeme>
    <izvorni_sadrzaj>11:10</izvorni_sadrzaj>
    <derivirana_varijabla naziv="DomainObject.StvarniZavrsetakVrijeme_1">11:10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11:00</izvorni_sadrzaj>
    <derivirana_varijabla naziv="DomainObject.PlaniraniPocetakVrijeme_1">11:00</derivirana_varijabla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11. veljače 2019.</izvorni_sadrzaj>
    <derivirana_varijabla naziv="DomainObject.Zapisnik.DatumKreiranja_1">11. veljače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St-2741/2018-23</izvorni_sadrzaj>
    <derivirana_varijabla naziv="DomainObject.Zapisnik.Oznaka_1">St-2741/2018-23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2741</izvorni_sadrzaj>
    <derivirana_varijabla naziv="DomainObject.Predmet.Broj_1">2741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2018.</izvorni_sadrzaj>
    <derivirana_varijabla naziv="DomainObject.Predmet.DatumOsnivanja_1">30.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St-2741/2018</izvorni_sadrzaj>
    <derivirana_varijabla naziv="DomainObject.Predmet.OznakaBroj_1">St-2741/2018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SICCUS d.o.o.</izvorni_sadrzaj>
    <derivirana_varijabla naziv="DomainObject.Predmet.ProtustrankaFormated_1">  SICCUS d.o.o.</derivirana_varijabla>
  </DomainObject.Predmet.ProtustrankaFormated>
  <DomainObject.Predmet.ProtustrankaFormatedOIB>
    <izvorni_sadrzaj>  SICCUS d.o.o., OIB 09783338533</izvorni_sadrzaj>
    <derivirana_varijabla naziv="DomainObject.Predmet.ProtustrankaFormatedOIB_1">  SICCUS d.o.o., OIB 09783338533</derivirana_varijabla>
  </DomainObject.Predmet.ProtustrankaFormatedOIB>
  <DomainObject.Predmet.ProtustrankaFormatedWithAdress>
    <izvorni_sadrzaj> SICCUS d.o.o., Trg Vladka Mačeka 4, 10000 Zagreb</izvorni_sadrzaj>
    <derivirana_varijabla naziv="DomainObject.Predmet.ProtustrankaFormatedWithAdress_1"> SICCUS d.o.o., Trg Vladka Mačeka 4, 10000 Zagreb</derivirana_varijabla>
  </DomainObject.Predmet.ProtustrankaFormatedWithAdress>
  <DomainObject.Predmet.ProtustrankaFormatedWithAdressOIB>
    <izvorni_sadrzaj> SICCUS d.o.o., OIB 09783338533, Trg Vladka Mačeka 4, 10000 Zagreb</izvorni_sadrzaj>
    <derivirana_varijabla naziv="DomainObject.Predmet.ProtustrankaFormatedWithAdressOIB_1"> SICCUS d.o.o., OIB 09783338533, Trg Vladka Mačeka 4, 10000 Zagreb</derivirana_varijabla>
  </DomainObject.Predmet.ProtustrankaFormatedWithAdressOIB>
  <DomainObject.Predmet.ProtustrankaWithAdress>
    <izvorni_sadrzaj>SICCUS d.o.o. Trg Vladka Mačeka 4, 10000 Zagreb</izvorni_sadrzaj>
    <derivirana_varijabla naziv="DomainObject.Predmet.ProtustrankaWithAdress_1">SICCUS d.o.o. Trg Vladka Mačeka 4, 10000 Zagreb</derivirana_varijabla>
  </DomainObject.Predmet.ProtustrankaWithAdress>
  <DomainObject.Predmet.ProtustrankaWithAdressOIB>
    <izvorni_sadrzaj>SICCUS d.o.o., OIB 09783338533, Trg Vladka Mačeka 4, 10000 Zagreb</izvorni_sadrzaj>
    <derivirana_varijabla naziv="DomainObject.Predmet.ProtustrankaWithAdressOIB_1">SICCUS d.o.o., OIB 09783338533, Trg Vladka Mačeka 4, 10000 Zagreb</derivirana_varijabla>
  </DomainObject.Predmet.ProtustrankaWithAdressOIB>
  <DomainObject.Predmet.ProtustrankaNazivFormated>
    <izvorni_sadrzaj>SICCUS d.o.o.</izvorni_sadrzaj>
    <derivirana_varijabla naziv="DomainObject.Predmet.ProtustrankaNazivFormated_1">SICCUS d.o.o.</derivirana_varijabla>
  </DomainObject.Predmet.ProtustrankaNazivFormated>
  <DomainObject.Predmet.ProtustrankaNazivFormatedOIB>
    <izvorni_sadrzaj>SICCUS d.o.o., OIB 09783338533</izvorni_sadrzaj>
    <derivirana_varijabla naziv="DomainObject.Predmet.ProtustrankaNazivFormatedOIB_1">SICCUS d.o.o., OIB 09783338533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Ministarstvo financija, Porezna uprava</izvorni_sadrzaj>
    <derivirana_varijabla naziv="DomainObject.Predmet.StrankaFormated_1">  FINA Regionalni centar Zagreb; RH Ministarstvo financija, Porezna uprava</derivirana_varijabla>
  </DomainObject.Predmet.StrankaFormated>
  <DomainObject.Predmet.StrankaFormatedOIB>
    <izvorni_sadrzaj>  FINA Regionalni centar Zagreb, OIB 85821130368; RH Ministarstvo financija, Porezna uprava, OIB 18683136487</izvorni_sadrzaj>
    <derivirana_varijabla naziv="DomainObject.Predmet.StrankaFormatedOIB_1">  FINA Regionalni centar Zagreb, OIB 85821130368; RH Ministarstvo financija, Porezna uprava, OIB 18683136487</derivirana_varijabla>
  </DomainObject.Predmet.StrankaFormatedOIB>
  <DomainObject.Predmet.StrankaFormatedWithAdress>
    <izvorni_sadrzaj> FINA Regionalni centar Zagreb, Trg svibanjskih žrtava 1995. 1, 10000 Zagreb; RH Ministarstvo financija, Porezna uprava, Katančićeva 5, 10000 Zagreb</izvorni_sadrzaj>
    <derivirana_varijabla naziv="DomainObject.Predmet.StrankaFormatedWithAdress_1"> FINA Regionalni centar Zagreb, Trg svibanjskih žrtava 1995. 1, 10000 Zagreb; RH Ministarstvo financija, Porezna uprava, Katančićeva 5, 10000 Zagreb</derivirana_varijabla>
  </DomainObject.Predmet.StrankaFormatedWithAdress>
  <DomainObject.Predmet.StrankaFormatedWithAdressOIB>
    <izvorni_sadrzaj> FINA Regionalni centar Zagreb, OIB 85821130368, Trg svibanjskih žrtava 1995. 1, 10000 Zagreb; RH Ministarstvo financija, Porezna uprava, OIB 18683136487, Katančićeva 5, 10000 Zagreb</izvorni_sadrzaj>
    <derivirana_varijabla naziv="DomainObject.Predmet.StrankaFormatedWithAdressOIB_1"> FINA Regionalni centar Zagreb, OIB 85821130368, Trg svibanjskih žrtava 1995. 1, 10000 Zagreb; RH Ministarstvo financija, Porezna uprava, OIB 18683136487, Katančićeva 5, 10000 Zagreb</derivirana_varijabla>
  </DomainObject.Predmet.StrankaFormatedWithAdressOIB>
  <DomainObject.Predmet.StrankaWithAdress>
    <izvorni_sadrzaj>FINA Regionalni centar Zagreb Trg svibanjskih žrtava 1995. 1,10000 Zagreb,RH Ministarstvo financija, Porezna uprava Katančićeva 5,10000 Zagreb</izvorni_sadrzaj>
    <derivirana_varijabla naziv="DomainObject.Predmet.StrankaWithAdress_1">FINA Regionalni centar Zagreb Trg svibanjskih žrtava 1995. 1,10000 Zagreb,RH Ministarstvo financija, Porezna uprava Katančićeva 5,10000 Zagreb</derivirana_varijabla>
  </DomainObject.Predmet.StrankaWithAdress>
  <DomainObject.Predmet.StrankaWithAdressOIB>
    <izvorni_sadrzaj>FINA Regionalni centar Zagreb, OIB 85821130368, Trg svibanjskih žrtava 1995. 1,10000 Zagreb,RH Ministarstvo financija, Porezna uprava, OIB 18683136487, Katančićeva 5,10000 Zagreb</izvorni_sadrzaj>
    <derivirana_varijabla naziv="DomainObject.Predmet.StrankaWithAdressOIB_1">FINA Regionalni centar Zagreb, OIB 85821130368, Trg svibanjskih žrtava 1995. 1,10000 Zagreb,RH Ministarstvo financija, Porezna uprava, OIB 18683136487, Katančićeva 5,10000 Zagreb</derivirana_varijabla>
  </DomainObject.Predmet.StrankaWithAdressOIB>
  <DomainObject.Predmet.StrankaNazivFormated>
    <izvorni_sadrzaj>FINA Regionalni centar Zagreb,RH Ministarstvo financija, Porezna uprava</izvorni_sadrzaj>
    <derivirana_varijabla naziv="DomainObject.Predmet.StrankaNazivFormated_1">FINA Regionalni centar Zagreb,RH Ministarstvo financija, Porezna uprava</derivirana_varijabla>
  </DomainObject.Predmet.StrankaNazivFormated>
  <DomainObject.Predmet.StrankaNazivFormatedOIB>
    <izvorni_sadrzaj>FINA Regionalni centar Zagreb, OIB 85821130368,RH Ministarstvo financija, Porezna uprava, OIB 18683136487</izvorni_sadrzaj>
    <derivirana_varijabla naziv="DomainObject.Predmet.StrankaNazivFormatedOIB_1">FINA Regionalni centar Zagreb, OIB 85821130368,RH Ministarstvo financija, Porezna uprava,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  <item>RH Ministarstvo financija, Porezna uprava</item>
    </izvorni_sadrzaj>
    <derivirana_varijabla naziv="DomainObject.Predmet.StrankaListFormated_1">
      <item>FINA Regionalni centar Zagreb</item>
      <item>RH Ministarstvo financija, Porezna uprava</item>
    </derivirana_varijabla>
  </DomainObject.Predmet.StrankaListFormated>
  <DomainObject.Predmet.StrankaListFormatedOIB>
    <izvorni_sadrzaj>
      <item>FINA Regionalni centar Zagreb, OIB 85821130368</item>
      <item>RH Ministarstvo financija, Porezna uprava, OIB 18683136487</item>
    </izvorni_sadrzaj>
    <derivirana_varijabla naziv="DomainObject.Predmet.StrankaListFormatedOIB_1">
      <item>FINA Regionalni centar Zagreb, OIB 85821130368</item>
      <item>RH Ministarstvo financija, Porezna uprava, OIB 18683136487</item>
    </derivirana_varijabla>
  </DomainObject.Predmet.StrankaListFormatedOIB>
  <DomainObject.Predmet.StrankaListFormatedWithAdress>
    <izvorni_sadrzaj>
      <item>FINA Regionalni centar Zagreb, Trg svibanjskih žrtava 1995. 1, 10000 Zagreb</item>
      <item>RH Ministarstvo financija, Porezna uprava, Katančićeva 5, 10000 Zagreb</item>
    </izvorni_sadrzaj>
    <derivirana_varijabla naziv="DomainObject.Predmet.StrankaListFormatedWithAdress_1">
      <item>FINA Regionalni centar Zagreb, Trg svibanjskih žrtava 1995. 1, 10000 Zagreb</item>
      <item>RH Ministarstvo financija, Porezna uprava, Katančićeva 5,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Ministarstvo financija, Porezna uprava, OIB 18683136487, Katančićeva 5, 10000 Zagreb</item>
    </izvorni_sadrzaj>
    <derivirana_varijabla naziv="DomainObject.Predmet.StrankaListFormatedWithAdressOIB_1">
      <item>FINA Regionalni centar Zagreb, OIB 85821130368, Trg svibanjskih žrtava 1995. 1, 10000 Zagreb</item>
      <item>RH Ministarstvo financija, Porezna uprava, OIB 18683136487, Katančićeva 5, 10000 Zagreb</item>
    </derivirana_varijabla>
  </DomainObject.Predmet.StrankaListFormatedWithAdressOIB>
  <DomainObject.Predmet.StrankaListNazivFormated>
    <izvorni_sadrzaj>
      <item>FINA Regionalni centar Zagreb</item>
      <item>RH Ministarstvo financija, Porezna uprava</item>
    </izvorni_sadrzaj>
    <derivirana_varijabla naziv="DomainObject.Predmet.StrankaListNazivFormated_1">
      <item>FINA Regionalni centar Zagreb</item>
      <item>RH Ministarstvo financija, Porezna uprava</item>
    </derivirana_varijabla>
  </DomainObject.Predmet.StrankaListNazivFormated>
  <DomainObject.Predmet.StrankaListNazivFormatedOIB>
    <izvorni_sadrzaj>
      <item>FINA Regionalni centar Zagreb, OIB 85821130368</item>
      <item>RH Ministarstvo financija, Porezna uprava, OIB 18683136487</item>
    </izvorni_sadrzaj>
    <derivirana_varijabla naziv="DomainObject.Predmet.StrankaListNazivFormatedOIB_1">
      <item>FINA Regionalni centar Zagreb, OIB 85821130368</item>
      <item>RH Ministarstvo financija, Porezna uprava, OIB 18683136487</item>
    </derivirana_varijabla>
  </DomainObject.Predmet.StrankaListNazivFormatedOIB>
  <DomainObject.Predmet.ProtuStrankaListFormated>
    <izvorni_sadrzaj>
      <item>SICCUS d.o.o.</item>
    </izvorni_sadrzaj>
    <derivirana_varijabla naziv="DomainObject.Predmet.ProtuStrankaListFormated_1">
      <item>SICCUS d.o.o.</item>
    </derivirana_varijabla>
  </DomainObject.Predmet.ProtuStrankaListFormated>
  <DomainObject.Predmet.ProtuStrankaListFormatedOIB>
    <izvorni_sadrzaj>
      <item>SICCUS d.o.o., OIB 09783338533</item>
    </izvorni_sadrzaj>
    <derivirana_varijabla naziv="DomainObject.Predmet.ProtuStrankaListFormatedOIB_1">
      <item>SICCUS d.o.o., OIB 09783338533</item>
    </derivirana_varijabla>
  </DomainObject.Predmet.ProtuStrankaListFormatedOIB>
  <DomainObject.Predmet.ProtuStrankaListFormatedWithAdress>
    <izvorni_sadrzaj>
      <item>SICCUS d.o.o., Trg Vladka Mačeka 4, 10000 Zagreb</item>
    </izvorni_sadrzaj>
    <derivirana_varijabla naziv="DomainObject.Predmet.ProtuStrankaListFormatedWithAdress_1">
      <item>SICCUS d.o.o., Trg Vladka Mačeka 4, 10000 Zagreb</item>
    </derivirana_varijabla>
  </DomainObject.Predmet.ProtuStrankaListFormatedWithAdress>
  <DomainObject.Predmet.ProtuStrankaListFormatedWithAdressOIB>
    <izvorni_sadrzaj>
      <item>SICCUS d.o.o., OIB 09783338533, Trg Vladka Mačeka 4, 10000 Zagreb</item>
    </izvorni_sadrzaj>
    <derivirana_varijabla naziv="DomainObject.Predmet.ProtuStrankaListFormatedWithAdressOIB_1">
      <item>SICCUS d.o.o., OIB 09783338533, Trg Vladka Mačeka 4, 10000 Zagreb</item>
    </derivirana_varijabla>
  </DomainObject.Predmet.ProtuStrankaListFormatedWithAdressOIB>
  <DomainObject.Predmet.ProtuStrankaListNazivFormated>
    <izvorni_sadrzaj>
      <item>SICCUS d.o.o.</item>
    </izvorni_sadrzaj>
    <derivirana_varijabla naziv="DomainObject.Predmet.ProtuStrankaListNazivFormated_1">
      <item>SICCUS d.o.o.</item>
    </derivirana_varijabla>
  </DomainObject.Predmet.ProtuStrankaListNazivFormated>
  <DomainObject.Predmet.ProtuStrankaListNazivFormatedOIB>
    <izvorni_sadrzaj>
      <item>SICCUS d.o.o., OIB 09783338533</item>
    </izvorni_sadrzaj>
    <derivirana_varijabla naziv="DomainObject.Predmet.ProtuStrankaListNazivFormatedOIB_1">
      <item>SICCUS d.o.o., OIB 09783338533</item>
    </derivirana_varijabla>
  </DomainObject.Predmet.ProtuStrankaListNazivFormatedOIB>
  <DomainObject.Predmet.OstaliListFormated>
    <izvorni_sadrzaj>
      <item>ŽUPANIJSKO DRŽAVNO ODVJETNIŠTVO U ZAGREBU</item>
      <item>Plamenko Žilić</item>
      <item>Goran Pavičić</item>
      <item>Siniša Prodanić</item>
    </izvorni_sadrzaj>
    <derivirana_varijabla naziv="DomainObject.Predmet.OstaliListFormated_1">
      <item>ŽUPANIJSKO DRŽAVNO ODVJETNIŠTVO U ZAGREBU</item>
      <item>Plamenko Žilić</item>
      <item>Goran Pavičić</item>
      <item>Siniša Prodanić</item>
    </derivirana_varijabla>
  </DomainObject.Predmet.OstaliListFormated>
  <DomainObject.Predmet.OstaliListFormatedOIB>
    <izvorni_sadrzaj>
      <item>ŽUPANIJSKO DRŽAVNO ODVJETNIŠTVO U ZAGREBU, OIB 16488001145</item>
      <item>Plamenko Žilić, OIB 19098219141</item>
      <item>Goran Pavičić, OIB 74046357177</item>
      <item>Siniša Prodanić, OIB 31162043238</item>
    </izvorni_sadrzaj>
    <derivirana_varijabla naziv="DomainObject.Predmet.OstaliListFormatedOIB_1">
      <item>ŽUPANIJSKO DRŽAVNO ODVJETNIŠTVO U ZAGREBU, OIB 16488001145</item>
      <item>Plamenko Žilić, OIB 19098219141</item>
      <item>Goran Pavičić, OIB 74046357177</item>
      <item>Siniša Prodanić, OIB 31162043238</item>
    </derivirana_varijabla>
  </DomainObject.Predmet.OstaliListFormatedOIB>
  <DomainObject.Predmet.OstaliListFormatedWithAdress>
    <izvorni_sadrzaj>
      <item>ŽUPANIJSKO DRŽAVNO ODVJETNIŠTVO U ZAGREBU, Savska c.41, 10000 Zagreb</item>
      <item>Plamenko Žilić, Radnička 8, 31326 Mece</item>
      <item>Goran Pavičić, Grižanska Ulica 15, 10000 Zagreb</item>
      <item>Siniša Prodanić, Zagorska Ulica 17, 43000 Bjelovar</item>
    </izvorni_sadrzaj>
    <derivirana_varijabla naziv="DomainObject.Predmet.OstaliListFormatedWithAdress_1">
      <item>ŽUPANIJSKO DRŽAVNO ODVJETNIŠTVO U ZAGREBU, Savska c.41, 10000 Zagreb</item>
      <item>Plamenko Žilić, Radnička 8, 31326 Mece</item>
      <item>Goran Pavičić, Grižanska Ulica 15, 10000 Zagreb</item>
      <item>Siniša Prodanić, Zagorska Ulica 17, 43000 Bjelovar</item>
    </derivirana_varijabla>
  </DomainObject.Predmet.OstaliListFormatedWithAdress>
  <DomainObject.Predmet.OstaliListFormatedWithAdressOIB>
    <izvorni_sadrzaj>
      <item>ŽUPANIJSKO DRŽAVNO ODVJETNIŠTVO U ZAGREBU, OIB 16488001145, Savska c.41, 10000 Zagreb</item>
      <item>Plamenko Žilić, OIB 19098219141, Radnička 8, 31326 Mece</item>
      <item>Goran Pavičić, OIB 74046357177, Grižanska Ulica 15, 10000 Zagreb</item>
      <item>Siniša Prodanić, OIB 31162043238, Zagorska Ulica 17, 43000 Bjelovar</item>
    </izvorni_sadrzaj>
    <derivirana_varijabla naziv="DomainObject.Predmet.OstaliListFormatedWithAdressOIB_1">
      <item>ŽUPANIJSKO DRŽAVNO ODVJETNIŠTVO U ZAGREBU, OIB 16488001145, Savska c.41, 10000 Zagreb</item>
      <item>Plamenko Žilić, OIB 19098219141, Radnička 8, 31326 Mece</item>
      <item>Goran Pavičić, OIB 74046357177, Grižanska Ulica 15, 10000 Zagreb</item>
      <item>Siniša Prodanić, OIB 31162043238, Zagorska Ulica 17, 43000 Bjelovar</item>
    </derivirana_varijabla>
  </DomainObject.Predmet.OstaliListFormatedWithAdressOIB>
  <DomainObject.Predmet.OstaliListNazivFormated>
    <izvorni_sadrzaj>
      <item>ŽUPANIJSKO DRŽAVNO ODVJETNIŠTVO U ZAGREBU</item>
      <item>Plamenko Žilić</item>
      <item>Goran Pavičić</item>
      <item>Siniša Prodanić</item>
    </izvorni_sadrzaj>
    <derivirana_varijabla naziv="DomainObject.Predmet.OstaliListNazivFormated_1">
      <item>ŽUPANIJSKO DRŽAVNO ODVJETNIŠTVO U ZAGREBU</item>
      <item>Plamenko Žilić</item>
      <item>Goran Pavičić</item>
      <item>Siniša Prodanić</item>
    </derivirana_varijabla>
  </DomainObject.Predmet.OstaliListNazivFormated>
  <DomainObject.Predmet.OstaliListNazivFormatedOIB>
    <izvorni_sadrzaj>
      <item>ŽUPANIJSKO DRŽAVNO ODVJETNIŠTVO U ZAGREBU, OIB 16488001145</item>
      <item>Plamenko Žilić, OIB 19098219141</item>
      <item>Goran Pavičić, OIB 74046357177</item>
      <item>Siniša Prodanić, OIB 31162043238</item>
    </izvorni_sadrzaj>
    <derivirana_varijabla naziv="DomainObject.Predmet.OstaliListNazivFormatedOIB_1">
      <item>ŽUPANIJSKO DRŽAVNO ODVJETNIŠTVO U ZAGREBU, OIB 16488001145</item>
      <item>Plamenko Žilić, OIB 19098219141</item>
      <item>Goran Pavičić, OIB 74046357177</item>
      <item>Siniša Prodanić, OIB 31162043238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veljače 2019.</izvorni_sadrzaj>
    <derivirana_varijabla naziv="DomainObject.Datum_1">11. veljače 2019.</derivirana_varijabla>
  </DomainObject.Datum>
  <DomainObject.PoslovniBrojDokumenta>
    <izvorni_sadrzaj>St-2741/2018-23</izvorni_sadrzaj>
    <derivirana_varijabla naziv="DomainObject.PoslovniBrojDokumenta_1">St-2741/2018-23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SICCUS d.o.o.</izvorni_sadrzaj>
    <derivirana_varijabla naziv="DomainObject.Predmet.ProtustrankaIDrugi_1">SICCUS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SICCUS d.o.o., OIB 09783338533, Trg Vladka Mačeka 4, 10000 Zagreb</izvorni_sadrzaj>
    <derivirana_varijabla naziv="DomainObject.Predmet.ProtustrankaIDrugiAdressOIB_1">SICCUS d.o.o., OIB 09783338533, Trg Vladka Mačeka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SICCUS d.o.o.</item>
      <item>RH Ministarstvo financija, Porezna uprava</item>
      <item>ŽUPANIJSKO DRŽAVNO ODVJETNIŠTVO U ZAGREBU</item>
      <item>Plamenko Žilić</item>
      <item>Goran Pavičić</item>
      <item>Siniša Prodanić</item>
    </izvorni_sadrzaj>
    <derivirana_varijabla naziv="DomainObject.Predmet.SudioniciListNaziv_1">
      <item>FINA Regionalni centar Zagreb</item>
      <item>SICCUS d.o.o.</item>
      <item>RH Ministarstvo financija, Porezna uprava</item>
      <item>ŽUPANIJSKO DRŽAVNO ODVJETNIŠTVO U ZAGREBU</item>
      <item>Plamenko Žilić</item>
      <item>Goran Pavičić</item>
      <item>Siniša Prodanić</item>
    </derivirana_varijabla>
  </DomainObject.Predmet.SudioniciListNaziv>
  <DomainObject.Predmet.SudioniciListAdressOIB>
    <izvorni_sadrzaj>
      <item>SICCUS d.o.o., OIB 09783338533, Trg Vladka Mačeka 4,10000 Zagreb</item>
      <item>FINA Regionalni centar Zagreb, OIB 85821130368, Trg svibanjskih žrtava 1995. 1,10000 Zagreb</item>
      <item>RH Ministarstvo financija, Porezna uprava, OIB 18683136487, Katančićeva 5,10000 Zagreb</item>
      <item>ŽUPANIJSKO DRŽAVNO ODVJETNIŠTVO U ZAGREBU, OIB 16488001145, Savska c.41,10000 Zagreb</item>
      <item>Plamenko Žilić, OIB 19098219141, Radnička 8,31326 Mece</item>
      <item>Goran Pavičić, OIB 74046357177, Grižanska Ulica 15,10000 Zagreb</item>
      <item>Siniša Prodanić, OIB 31162043238, Zagorska Ulica 17,43000 Bjelovar</item>
    </izvorni_sadrzaj>
    <derivirana_varijabla naziv="DomainObject.Predmet.SudioniciListAdressOIB_1">
      <item>SICCUS d.o.o., OIB 09783338533, Trg Vladka Mačeka 4,10000 Zagreb</item>
      <item>FINA Regionalni centar Zagreb, OIB 85821130368, Trg svibanjskih žrtava 1995. 1,10000 Zagreb</item>
      <item>RH Ministarstvo financija, Porezna uprava, OIB 18683136487, Katančićeva 5,10000 Zagreb</item>
      <item>ŽUPANIJSKO DRŽAVNO ODVJETNIŠTVO U ZAGREBU, OIB 16488001145, Savska c.41,10000 Zagreb</item>
      <item>Plamenko Žilić, OIB 19098219141, Radnička 8,31326 Mece</item>
      <item>Goran Pavičić, OIB 74046357177, Grižanska Ulica 15,10000 Zagreb</item>
      <item>Siniša Prodanić, OIB 31162043238, Zagorska Ulica 17,43000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09783338533</item>
      <item>, OIB 18683136487</item>
      <item>, OIB 16488001145</item>
      <item>, OIB 19098219141</item>
      <item>, OIB 74046357177</item>
      <item>, OIB 31162043238</item>
    </izvorni_sadrzaj>
    <derivirana_varijabla naziv="DomainObject.Predmet.SudioniciListNazivOIB_1">
      <item>, OIB 85821130368</item>
      <item>, OIB 09783338533</item>
      <item>, OIB 18683136487</item>
      <item>, OIB 16488001145</item>
      <item>, OIB 19098219141</item>
      <item>, OIB 74046357177</item>
      <item>, OIB 31162043238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59E634C-51D3-4B92-A647-83C143C79BB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378</properties:Words>
  <properties:Characters>2102</properties:Characters>
  <properties:Lines>76</properties:Lines>
  <properties:Paragraphs>29</properties:Paragraphs>
  <properties:TotalTime>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St-20/02</vt:lpstr>
    </vt:vector>
  </properties:TitlesOfParts>
  <properties:LinksUpToDate>false</properties:LinksUpToDate>
  <properties:CharactersWithSpaces>2615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2019-02-08T13:58:00Z</dcterms:created>
  <dc:creator>Korisnik</dc:creator>
  <cp:lastModifiedBy>Vinka Mihalinčić</cp:lastModifiedBy>
  <cp:lastPrinted>2017-03-09T09:14:00Z</cp:lastPrinted>
  <dcterms:modified xmlns:xsi="http://www.w3.org/2001/XMLSchema-instance" xsi:type="dcterms:W3CDTF">2019-02-11T10:11:00Z</dcterms:modified>
  <cp:revision>8</cp:revision>
  <dc:title>St-20/02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St-2741/2018-23 / Zapisnik - Ročište radi izjašnjenja o prijedlogu za otvaranje steč.post (St-2741-18-zapisnik - očitovanje na prijedlog.docx)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