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ea916" w14:paraId="97ea916" w:rsidRDefault="002C5A29" w:rsidR="002C5A29">
      <w:pPr>
        <w15:collapsed w:val="false"/>
        <w:rPr>
          <w:noProof/>
        </w:rPr>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C241E6">
        <w:rPr>
          <w:noProof/>
        </w:rPr>
        <w:t xml:space="preserve">                </w:t>
      </w:r>
      <w:r w:rsidR="0078212B">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8212B" w:rsidP="0078212B" w:rsidR="0078212B" w:rsidRPr="00AF1EFD">
      <w:pPr>
        <w:jc w:val="right"/>
      </w:pPr>
      <w:r w:rsidRPr="00AF1EFD">
        <w:t>1 St-</w:t>
      </w:r>
      <w:r>
        <w:t>6536/2016</w:t>
      </w:r>
    </w:p>
    <w:p w:rsidRDefault="0078212B" w:rsidR="0078212B" w:rsidRPr="00AF1EFD"/>
    <w:p w:rsidRDefault="00060133" w:rsidP="00060133" w:rsidR="00060133" w:rsidRPr="00B74CF9">
      <w:r w:rsidRPr="00B74CF9">
        <w:t xml:space="preserve">    REPUBLIKA HRVATSKA</w:t>
      </w:r>
    </w:p>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D21534" w:rsidP="00060133" w:rsidR="00D21534" w:rsidRPr="00B74CF9"/>
    <w:p w:rsidRDefault="008B73DD" w:rsidP="00AF1EFD" w:rsidR="00AA7637"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r w:rsidR="00060133"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po sucu Jadranki Mađeruh, kao stečajnom sucu, u stečajnom postupku nad dužnikom </w:t>
      </w:r>
      <w:r w:rsidR="0078212B" w:rsidRPr="0078212B">
        <w:t>SAXUM ZAPREŠIĆ d.o.o., Zagreb, Bednjanska 8, OIB: 22559928708</w:t>
      </w:r>
      <w:r w:rsidR="00B276A8">
        <w:rPr>
          <w:rFonts w:eastAsia="Calibri"/>
          <w:lang w:eastAsia="en-US"/>
        </w:rPr>
        <w:t>,</w:t>
      </w:r>
      <w:r w:rsidR="00C241E6" w:rsidRPr="00C241E6">
        <w:t xml:space="preserve"> </w:t>
      </w:r>
      <w:r w:rsidR="00C241E6">
        <w:t xml:space="preserve"> </w:t>
      </w:r>
      <w:r w:rsidR="0078212B">
        <w:t>1. ožujka 2019</w:t>
      </w:r>
      <w:r w:rsidR="00B276A8">
        <w:t>.</w:t>
      </w:r>
    </w:p>
    <w:p w:rsidRDefault="00410421" w:rsidP="002C4416" w:rsidR="00410421" w:rsidRPr="00AF1EFD">
      <w:pPr>
        <w:ind w:firstLine="720"/>
        <w:jc w:val="both"/>
      </w:pPr>
    </w:p>
    <w:p w:rsidRDefault="00060133" w:rsidP="00060133" w:rsidR="00AA7637">
      <w:pPr>
        <w:jc w:val="center"/>
      </w:pPr>
      <w:r w:rsidRPr="00AF1EFD">
        <w:t>r i j e š i o     j e</w:t>
      </w:r>
    </w:p>
    <w:p w:rsidRDefault="00060133" w:rsidP="00060133" w:rsidR="00060133" w:rsidRPr="00AF1EFD"/>
    <w:p w:rsidRDefault="00060133" w:rsidP="00060133" w:rsidR="00060133" w:rsidRPr="00AF1EFD">
      <w:pPr>
        <w:numPr>
          <w:ilvl w:val="0"/>
          <w:numId w:val="6"/>
        </w:numPr>
        <w:jc w:val="both"/>
      </w:pPr>
      <w:r w:rsidRPr="00AF1EFD">
        <w:t xml:space="preserve">Otvara se stečajni postupak nad stečajnim dužnikom </w:t>
      </w:r>
      <w:r w:rsidR="0078212B" w:rsidRPr="0078212B">
        <w:t>SAXUM ZAPREŠIĆ d.o.o., Zagreb, Bednjanska 8, OIB: 22559928708</w:t>
      </w:r>
      <w:r w:rsidR="00EE7C7F">
        <w:rPr>
          <w:rFonts w:eastAsia="Calibri"/>
          <w:lang w:eastAsia="en-US"/>
        </w:rPr>
        <w:t>.</w:t>
      </w:r>
      <w:r w:rsidR="00410421">
        <w:t xml:space="preserve"> </w:t>
      </w:r>
      <w:r w:rsidRPr="00AF1EFD">
        <w:t xml:space="preserve">Stečajni postupak je otvoren dana </w:t>
      </w:r>
      <w:r w:rsidR="0078212B">
        <w:t>1. ožujka 2019</w:t>
      </w:r>
      <w:r w:rsidR="00410421">
        <w:t>.</w:t>
      </w:r>
      <w:r w:rsidRPr="00AF1EFD">
        <w:t xml:space="preserve"> u </w:t>
      </w:r>
      <w:r w:rsidR="003E07C3">
        <w:t>13,20</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78212B">
        <w:t>Perica Medaković, Daruvar, Ivana Mažuranića 2d, OIB: 37577204378</w:t>
      </w:r>
      <w:r w:rsidR="00EE7C7F">
        <w:t>.</w:t>
      </w:r>
    </w:p>
    <w:p w:rsidRDefault="00060133" w:rsidP="00060133" w:rsidR="00060133" w:rsidRPr="00AF1EFD">
      <w:pPr>
        <w:ind w:left="708"/>
        <w:jc w:val="both"/>
      </w:pPr>
    </w:p>
    <w:p w:rsidRDefault="00060133" w:rsidP="00410421" w:rsidR="00410421">
      <w:pPr>
        <w:numPr>
          <w:ilvl w:val="0"/>
          <w:numId w:val="6"/>
        </w:numPr>
        <w:jc w:val="both"/>
      </w:pPr>
      <w:r w:rsidRPr="00AF1EFD">
        <w:t xml:space="preserve">Zaključuje se stečajni postupak nad dužnikom </w:t>
      </w:r>
      <w:r w:rsidR="0078212B" w:rsidRPr="0078212B">
        <w:t>SAXUM ZAPREŠIĆ d.o.o., Zagreb, Bednjanska 8, OIB: 22559928708</w:t>
      </w:r>
      <w:r w:rsidR="00C241E6">
        <w:rPr>
          <w:rFonts w:eastAsia="Calibri"/>
          <w:lang w:eastAsia="en-US"/>
        </w:rPr>
        <w:t xml:space="preserve">, sa danom </w:t>
      </w:r>
      <w:r w:rsidR="0078212B">
        <w:rPr>
          <w:rFonts w:eastAsia="Calibri"/>
          <w:lang w:eastAsia="en-US"/>
        </w:rPr>
        <w:t>1. ožujka 2019.</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AA7637" w:rsidR="00D5399D" w:rsidRPr="00AF1EFD">
      <w:pPr>
        <w:numPr>
          <w:ilvl w:val="0"/>
          <w:numId w:val="6"/>
        </w:numPr>
        <w:jc w:val="both"/>
        <w:rPr>
          <w:b/>
        </w:rPr>
      </w:pPr>
      <w:r w:rsidRPr="00AF1EFD">
        <w:t xml:space="preserve">Po pravomoćnosti ovog rješenja dužnik </w:t>
      </w:r>
      <w:r w:rsidR="0078212B" w:rsidRPr="0078212B">
        <w:t>SAXUM ZAPREŠIĆ d.o.o., Zagreb, Bednjanska 8, OIB: 22559928708</w:t>
      </w:r>
      <w:r w:rsidR="005E7799">
        <w:rPr>
          <w:rFonts w:eastAsia="Calibri"/>
          <w:lang w:eastAsia="en-US"/>
        </w:rPr>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410421" w:rsidP="00AA7637" w:rsidR="00410421">
      <w:pPr>
        <w:jc w:val="center"/>
      </w:pPr>
    </w:p>
    <w:p w:rsidRDefault="00A0682A" w:rsidP="00AA7637" w:rsidR="007A550F">
      <w:pPr>
        <w:jc w:val="center"/>
      </w:pPr>
      <w:r w:rsidRPr="00AF1EFD">
        <w:t>Obrazloženje</w:t>
      </w:r>
    </w:p>
    <w:p w:rsidRDefault="007170B8" w:rsidP="002C5A29" w:rsidR="007170B8" w:rsidRPr="00AF1EFD"/>
    <w:p w:rsidRDefault="00B74CF9" w:rsidP="00B0604A" w:rsidR="00F6264F">
      <w:pPr>
        <w:ind w:firstLine="708"/>
        <w:jc w:val="both"/>
      </w:pPr>
      <w:r w:rsidRPr="00B26DB0">
        <w:t xml:space="preserve">Financijska agencija je podnijela </w:t>
      </w:r>
      <w:r w:rsidR="00B0604A">
        <w:t>prijedlog</w:t>
      </w:r>
      <w:r w:rsidRPr="00B26DB0">
        <w:t xml:space="preserve"> za </w:t>
      </w:r>
      <w:r w:rsidR="00B0604A">
        <w:t>otvaranje</w:t>
      </w:r>
      <w:r w:rsidR="00F6264F">
        <w:t xml:space="preserve"> stečajnog postupka </w:t>
      </w:r>
      <w:r w:rsidRPr="00B26DB0">
        <w:t xml:space="preserve">nad dužnikom </w:t>
      </w:r>
      <w:r w:rsidR="0078212B" w:rsidRPr="0078212B">
        <w:t>SAXUM ZAPREŠIĆ d.o.o., Zagreb, Bednjanska 8, OIB: 22559928708</w:t>
      </w:r>
      <w:r w:rsidR="00631A90">
        <w:t xml:space="preserve">, dana </w:t>
      </w:r>
      <w:r w:rsidR="003E07C3">
        <w:t>4. studenog 2016</w:t>
      </w:r>
      <w:r w:rsidR="0029045B">
        <w:t>.</w:t>
      </w:r>
    </w:p>
    <w:p w:rsidRDefault="00B0604A" w:rsidP="00B0604A" w:rsidR="00B0604A">
      <w:pPr>
        <w:ind w:firstLine="708"/>
        <w:jc w:val="both"/>
      </w:pPr>
    </w:p>
    <w:p w:rsidRDefault="00F6264F" w:rsidP="00F6264F" w:rsidR="00C241E6">
      <w:pPr>
        <w:ind w:firstLine="708"/>
        <w:jc w:val="both"/>
      </w:pPr>
      <w:r>
        <w:t>Ovosudnim rješenjem poslovni broj St-</w:t>
      </w:r>
      <w:r w:rsidR="0078212B">
        <w:t>6536</w:t>
      </w:r>
      <w:r w:rsidR="00B0604A">
        <w:t>/16</w:t>
      </w:r>
      <w:r>
        <w:t xml:space="preserve"> od </w:t>
      </w:r>
      <w:r w:rsidR="003E07C3">
        <w:t>10. ožujka 2017</w:t>
      </w:r>
      <w:r>
        <w:t>.</w:t>
      </w:r>
      <w:r w:rsidR="003E07C3">
        <w:t xml:space="preserve"> pokrenut je prethodni postupak te je imenovan privremeni stečajni upravitelj Perica Medaković radi utvrđenja imovine stečajnog dužnika.</w:t>
      </w:r>
    </w:p>
    <w:p w:rsidRDefault="003E07C3" w:rsidP="00F6264F" w:rsidR="003E07C3">
      <w:pPr>
        <w:ind w:firstLine="708"/>
        <w:jc w:val="both"/>
      </w:pPr>
    </w:p>
    <w:p w:rsidRDefault="003E07C3" w:rsidP="00F6264F" w:rsidR="003E07C3">
      <w:pPr>
        <w:ind w:firstLine="708"/>
        <w:jc w:val="both"/>
      </w:pPr>
      <w:r>
        <w:lastRenderedPageBreak/>
        <w:t>Iz podneska zakonskog zastupnika dužnika od 29. ožujka 2017. proizlazi da dužnik nema imovine (list 11 spisa).</w:t>
      </w:r>
    </w:p>
    <w:p w:rsidRDefault="003E07C3" w:rsidP="00F6264F" w:rsidR="003E07C3">
      <w:pPr>
        <w:ind w:firstLine="708"/>
        <w:jc w:val="both"/>
      </w:pPr>
    </w:p>
    <w:p w:rsidRDefault="003E07C3" w:rsidP="003E07C3" w:rsidR="003E07C3" w:rsidRPr="003E07C3">
      <w:pPr>
        <w:ind w:firstLine="708"/>
        <w:jc w:val="both"/>
      </w:pPr>
      <w:r>
        <w:t xml:space="preserve">Iz </w:t>
      </w:r>
      <w:r w:rsidRPr="003E07C3">
        <w:t>izvješća privremenog stečajnog upravitelja Perice Medakovića proizlazi da se iz raspoložive dokumentacije može utvrditi da postoje pobojne pravne radnje koje su sklopljene s vjerovnicima Vladom Leko, Franom Bogdan, Katapult d.o.o., Castrum nekretnine d.o.o. i Željkom Leko, budući su ugovori o cesiji u ukupnom iznosu od 1.420.435,58 kn provedeni nakon podnošenja prijedloga za otvaranje prestečajnog postupka koji se vodio kod FINA-e nad dužnikom. U odnosu na navedene pobojne radnje nužno je da vjerovnici predujme troškove za vođenje eventualnih parničnih postupaka u iznosu od 100.000,00 kn, budući da imovina koja čini sadašnju stečajnu masu nema financijsku vrijednost te se stoga iz eventualne stečajne mase ne mogu financirati navedeni troškovi. Trošak od 100.000,00 kn odnosi se na sudske pristojbe, odvjetničke troškove, troškove financijskog vještačenja i sl. Osim toga troška stečajni upravitelj predviđa i drugi trošak u iznosu od 30.000,00 kn, a odnosi se na troškove privremenog stečajnog upravitelja, troškove stečajnog upravitelja, odbora vjerovnika te posebni troškovi stečajnog postupka (troškovi prethodnog postupka, izrade pečata, otvaranja novog računa, vođenja knjigovodstva, arhiviranja i dr.) za razdoblje od jedne godine (list 52 do 62 spisa).</w:t>
      </w:r>
    </w:p>
    <w:p w:rsidRDefault="003E07C3" w:rsidP="00F6264F" w:rsidR="003E07C3">
      <w:pPr>
        <w:ind w:firstLine="708"/>
        <w:jc w:val="both"/>
      </w:pPr>
    </w:p>
    <w:p w:rsidRDefault="003E07C3" w:rsidP="003E07C3" w:rsidR="003E07C3">
      <w:pPr>
        <w:jc w:val="both"/>
      </w:pPr>
      <w:r>
        <w:tab/>
      </w:r>
      <w:r w:rsidRPr="00B06736">
        <w:t xml:space="preserve">Iz sustava e-Blokade proizlazi da je ukupan nenaplaćeni iznos obveza na dan </w:t>
      </w:r>
      <w:r>
        <w:t>1. ožujka</w:t>
      </w:r>
      <w:r w:rsidRPr="00B06736">
        <w:t xml:space="preserve"> 2019. po svim neizvršenim osnovama za plaćanje na računu dužnika </w:t>
      </w:r>
      <w:r>
        <w:t>3.625.784,40</w:t>
      </w:r>
      <w:r w:rsidRPr="00B06736">
        <w:t xml:space="preserve"> kn, a početak blokade računa traje od </w:t>
      </w:r>
      <w:r>
        <w:t>17. lipnja 2016</w:t>
      </w:r>
      <w:r w:rsidRPr="00B06736">
        <w:t>.</w:t>
      </w:r>
    </w:p>
    <w:p w:rsidRDefault="003E07C3" w:rsidP="003E07C3" w:rsidR="00F6264F">
      <w:pPr>
        <w:jc w:val="both"/>
      </w:pPr>
      <w:r>
        <w:tab/>
      </w: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3E07C3">
        <w:t>6536</w:t>
      </w:r>
      <w:r w:rsidR="00B0604A">
        <w:t>/16</w:t>
      </w:r>
      <w:r>
        <w:t xml:space="preserve"> od </w:t>
      </w:r>
      <w:r w:rsidR="003E07C3">
        <w:t>28. rujna 2018.</w:t>
      </w:r>
      <w:r w:rsidRPr="00AF1EFD">
        <w:t xml:space="preserve"> pozvao osobe koje bi imale pravni interes da se stečajni postupak nad dužnikom provede, da u roku 15 dana na žiro račun suda predujme iznos od </w:t>
      </w:r>
      <w:r w:rsidR="003E07C3">
        <w:t>25</w:t>
      </w:r>
      <w:r w:rsidR="006420C7">
        <w:t>.000,00</w:t>
      </w:r>
      <w:r w:rsidRPr="00AF1EFD">
        <w:t xml:space="preserve"> kn za pokriće troškova prethodnog i stečajnog postupka. Navedeno rješenje objavljeno je </w:t>
      </w:r>
      <w:r>
        <w:t xml:space="preserve">na e-oglasnoj ploči ovog suda </w:t>
      </w:r>
      <w:r w:rsidR="003E07C3">
        <w:t>1. listopada 2018</w:t>
      </w:r>
      <w:r>
        <w:t>.</w:t>
      </w:r>
      <w:r w:rsidRPr="00AF1EFD">
        <w:t xml:space="preserve"> te traženi predujam nije uplaćen pa je postupak zaključen kao u točki 3. izreke, a temeljem čl. </w:t>
      </w:r>
      <w:r>
        <w:t>132. st. 2</w:t>
      </w:r>
      <w:r w:rsidRPr="00AF1EFD">
        <w:t>. SZ-a.</w:t>
      </w:r>
    </w:p>
    <w:p w:rsidRDefault="00D21534" w:rsidP="00D21534" w:rsidR="00AF1B3C" w:rsidRPr="00AF1EFD">
      <w:pPr>
        <w:jc w:val="both"/>
      </w:pPr>
      <w:r w:rsidRPr="00AF1EFD">
        <w:tab/>
      </w:r>
      <w:r w:rsidRPr="00AF1EFD">
        <w:tab/>
      </w:r>
    </w:p>
    <w:p w:rsidRDefault="002C5A29" w:rsidP="003E07C3" w:rsidR="00C241E6">
      <w:pPr>
        <w:jc w:val="center"/>
      </w:pPr>
      <w:r w:rsidRPr="00AF1EFD">
        <w:t>U Karlovcu</w:t>
      </w:r>
      <w:r w:rsidR="006420C7">
        <w:t xml:space="preserve"> </w:t>
      </w:r>
      <w:r w:rsidR="0078212B">
        <w:t>1. ožujka 2019</w:t>
      </w:r>
      <w:r w:rsidR="00410421">
        <w:t>.</w:t>
      </w: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410421">
      <w:r>
        <w:t xml:space="preserve">                                                                                                    Draženka Prpić</w:t>
      </w:r>
    </w:p>
    <w:p w:rsidRDefault="00410421" w:rsidP="00410421" w:rsidR="00410421"/>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p w:rsidRDefault="002C5A29" w:rsidR="002C5A29" w:rsidRPr="00AF1EFD">
      <w:r w:rsidRPr="00AF1EFD">
        <w:t>Dna:</w:t>
      </w:r>
    </w:p>
    <w:p w:rsidRDefault="005E4D08" w:rsidP="007D7A92" w:rsidR="00A0682A">
      <w:pPr>
        <w:numPr>
          <w:ilvl w:val="0"/>
          <w:numId w:val="3"/>
        </w:numPr>
      </w:pPr>
      <w:r w:rsidRPr="00AF1EFD">
        <w:t>dužnik</w:t>
      </w:r>
    </w:p>
    <w:p w:rsidRDefault="00AF1B3C" w:rsidP="007D7A92" w:rsidR="00AF1B3C" w:rsidRPr="00AF1EFD">
      <w:pPr>
        <w:numPr>
          <w:ilvl w:val="0"/>
          <w:numId w:val="3"/>
        </w:numPr>
      </w:pPr>
      <w:r>
        <w:t>zakonski zastupnik dužnika</w:t>
      </w:r>
    </w:p>
    <w:p w:rsidRDefault="003567A1" w:rsidP="007D7A92" w:rsidR="003567A1">
      <w:pPr>
        <w:numPr>
          <w:ilvl w:val="0"/>
          <w:numId w:val="3"/>
        </w:numPr>
      </w:pPr>
      <w:r>
        <w:t xml:space="preserve">stečajni upravitelj </w:t>
      </w:r>
      <w:r w:rsidR="0078212B">
        <w:t>Perica Medaković</w:t>
      </w:r>
    </w:p>
    <w:p w:rsidRDefault="001C02F6" w:rsidP="007D7A92" w:rsidR="001C02F6" w:rsidRPr="00AF1EFD">
      <w:pPr>
        <w:numPr>
          <w:ilvl w:val="0"/>
          <w:numId w:val="3"/>
        </w:numPr>
      </w:pPr>
      <w:r w:rsidRPr="00AF1EFD">
        <w:t>FINA</w:t>
      </w:r>
    </w:p>
    <w:p w:rsidRDefault="00AF1EFD" w:rsidP="007D7A92" w:rsidR="00293964" w:rsidRPr="00AF1EFD">
      <w:pPr>
        <w:numPr>
          <w:ilvl w:val="0"/>
          <w:numId w:val="3"/>
        </w:numPr>
      </w:pPr>
      <w:r>
        <w:t xml:space="preserve">Sudskom </w:t>
      </w:r>
      <w:r w:rsidR="00293964" w:rsidRPr="00AF1EFD">
        <w:t xml:space="preserve"> registru</w:t>
      </w:r>
      <w:r>
        <w:t xml:space="preserve"> ovog suda</w:t>
      </w:r>
    </w:p>
    <w:p w:rsidRDefault="00293964" w:rsidP="007D7A92" w:rsidR="00293964" w:rsidRPr="00AF1EFD">
      <w:pPr>
        <w:numPr>
          <w:ilvl w:val="0"/>
          <w:numId w:val="3"/>
        </w:numPr>
      </w:pPr>
      <w:r w:rsidRPr="00AF1EFD">
        <w:t>Oglasna ploča</w:t>
      </w:r>
      <w:r w:rsidR="00174993" w:rsidRPr="00AF1EFD">
        <w:t xml:space="preserve"> suda</w:t>
      </w:r>
    </w:p>
    <w:p w:rsidRDefault="003905DD" w:rsidP="007D7A92" w:rsidR="003905DD" w:rsidRPr="00AF1EFD">
      <w:pPr>
        <w:numPr>
          <w:ilvl w:val="0"/>
          <w:numId w:val="3"/>
        </w:numPr>
      </w:pPr>
      <w:r w:rsidRPr="00AF1EFD">
        <w:t xml:space="preserve">ŽDO u </w:t>
      </w:r>
      <w:r w:rsidR="006D4A3A">
        <w:t>Zagrebu</w:t>
      </w:r>
    </w:p>
    <w:p w:rsidRDefault="009E2615" w:rsidP="007D7A92" w:rsidR="00B97F98" w:rsidRPr="00AF1EFD">
      <w:pPr>
        <w:numPr>
          <w:ilvl w:val="0"/>
          <w:numId w:val="3"/>
        </w:numPr>
      </w:pPr>
      <w:r w:rsidRPr="00AF1EFD">
        <w:t>RH, Ministarstvo pravosuđa, Zagreb</w:t>
      </w:r>
    </w:p>
    <w:p w:rsidRDefault="002C5A29" w:rsidR="002C5A29" w:rsidRPr="00AF1EFD"/>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6F72" w:rsidR="00BE6F72">
      <w:r>
        <w:separator/>
      </w:r>
    </w:p>
  </w:endnote>
  <w:endnote w:id="0" w:type="continuationSeparator">
    <w:p w:rsidRDefault="00BE6F72" w:rsidR="00BE6F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6F72" w:rsidR="00BE6F72">
      <w:r>
        <w:separator/>
      </w:r>
    </w:p>
  </w:footnote>
  <w:footnote w:id="0" w:type="continuationSeparator">
    <w:p w:rsidRDefault="00BE6F72" w:rsidR="00BE6F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46AE">
      <w:rPr>
        <w:rStyle w:val="Brojstranice"/>
        <w:noProof/>
      </w:rPr>
      <w:t>3</w:t>
    </w:r>
    <w:r>
      <w:rPr>
        <w:rStyle w:val="Brojstranice"/>
      </w:rPr>
      <w:fldChar w:fldCharType="end"/>
    </w:r>
  </w:p>
  <w:p w:rsidRDefault="0078212B" w:rsidP="00587487" w:rsidR="0078212B">
    <w:pPr>
      <w:pStyle w:val="Zaglavlje"/>
      <w:jc w:val="right"/>
    </w:pPr>
  </w:p>
  <w:p w:rsidRDefault="0078212B" w:rsidP="00587487" w:rsidR="0078212B">
    <w:pPr>
      <w:pStyle w:val="Zaglavlje"/>
      <w:jc w:val="right"/>
    </w:pPr>
  </w:p>
  <w:p w:rsidRDefault="0078212B" w:rsidP="00587487" w:rsidR="0078212B">
    <w:pPr>
      <w:pStyle w:val="Zaglavlje"/>
      <w:jc w:val="right"/>
    </w:pPr>
  </w:p>
  <w:p w:rsidRDefault="0078212B" w:rsidP="00587487" w:rsidR="0078212B">
    <w:pPr>
      <w:pStyle w:val="Zaglavlje"/>
      <w:jc w:val="right"/>
    </w:pPr>
  </w:p>
  <w:p w:rsidRDefault="005E4D08" w:rsidP="00587487" w:rsidR="00CB0868">
    <w:pPr>
      <w:pStyle w:val="Zaglavlje"/>
      <w:jc w:val="right"/>
    </w:pPr>
    <w:r>
      <w:t>1 St-</w:t>
    </w:r>
    <w:r w:rsidR="0078212B">
      <w:t>6536/2016</w:t>
    </w:r>
  </w:p>
  <w:p w:rsidRDefault="0078212B" w:rsidP="00587487" w:rsidR="0078212B">
    <w:pPr>
      <w:pStyle w:val="Zaglavlje"/>
      <w:jc w:val="right"/>
    </w:pPr>
  </w:p>
  <w:p w:rsidRDefault="0078212B" w:rsidP="00587487" w:rsidR="0078212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096A94"/>
    <w:rsid w:val="00174993"/>
    <w:rsid w:val="00191009"/>
    <w:rsid w:val="001A044D"/>
    <w:rsid w:val="001C02F6"/>
    <w:rsid w:val="001D447B"/>
    <w:rsid w:val="001D564F"/>
    <w:rsid w:val="00233CF9"/>
    <w:rsid w:val="0029045B"/>
    <w:rsid w:val="00293964"/>
    <w:rsid w:val="002944F5"/>
    <w:rsid w:val="00296BD4"/>
    <w:rsid w:val="002B5B9E"/>
    <w:rsid w:val="002B6E67"/>
    <w:rsid w:val="002C28A6"/>
    <w:rsid w:val="002C4416"/>
    <w:rsid w:val="002C5A29"/>
    <w:rsid w:val="002D6432"/>
    <w:rsid w:val="002F52E3"/>
    <w:rsid w:val="003567A1"/>
    <w:rsid w:val="003905DD"/>
    <w:rsid w:val="003D0A32"/>
    <w:rsid w:val="003E07C3"/>
    <w:rsid w:val="00407FE0"/>
    <w:rsid w:val="00410421"/>
    <w:rsid w:val="00416B1B"/>
    <w:rsid w:val="0043031F"/>
    <w:rsid w:val="0044721B"/>
    <w:rsid w:val="004A1BE7"/>
    <w:rsid w:val="004F47B9"/>
    <w:rsid w:val="00502549"/>
    <w:rsid w:val="00523E58"/>
    <w:rsid w:val="00554276"/>
    <w:rsid w:val="00587487"/>
    <w:rsid w:val="005B239A"/>
    <w:rsid w:val="005C0B29"/>
    <w:rsid w:val="005C0BF6"/>
    <w:rsid w:val="005D1623"/>
    <w:rsid w:val="005D5F5F"/>
    <w:rsid w:val="005E4D08"/>
    <w:rsid w:val="005E67DB"/>
    <w:rsid w:val="005E7799"/>
    <w:rsid w:val="00610DE5"/>
    <w:rsid w:val="00631A90"/>
    <w:rsid w:val="006420C7"/>
    <w:rsid w:val="00662CB6"/>
    <w:rsid w:val="00664A86"/>
    <w:rsid w:val="006861EF"/>
    <w:rsid w:val="006C786C"/>
    <w:rsid w:val="006D4A3A"/>
    <w:rsid w:val="007170B8"/>
    <w:rsid w:val="00717D4A"/>
    <w:rsid w:val="0078212B"/>
    <w:rsid w:val="007861DF"/>
    <w:rsid w:val="007A550F"/>
    <w:rsid w:val="007B2B17"/>
    <w:rsid w:val="007D7A92"/>
    <w:rsid w:val="00812051"/>
    <w:rsid w:val="0082642E"/>
    <w:rsid w:val="008327B4"/>
    <w:rsid w:val="0084192B"/>
    <w:rsid w:val="00855AE8"/>
    <w:rsid w:val="008B73DD"/>
    <w:rsid w:val="008E2F7A"/>
    <w:rsid w:val="008E42C6"/>
    <w:rsid w:val="00912B69"/>
    <w:rsid w:val="0092768B"/>
    <w:rsid w:val="00932E10"/>
    <w:rsid w:val="00964750"/>
    <w:rsid w:val="0097440A"/>
    <w:rsid w:val="009773DD"/>
    <w:rsid w:val="00984644"/>
    <w:rsid w:val="009A5635"/>
    <w:rsid w:val="009B2375"/>
    <w:rsid w:val="009C324E"/>
    <w:rsid w:val="009E2615"/>
    <w:rsid w:val="009E4856"/>
    <w:rsid w:val="00A0682A"/>
    <w:rsid w:val="00A22E26"/>
    <w:rsid w:val="00A33E2E"/>
    <w:rsid w:val="00A34FB5"/>
    <w:rsid w:val="00A40812"/>
    <w:rsid w:val="00A505C4"/>
    <w:rsid w:val="00A74268"/>
    <w:rsid w:val="00A86374"/>
    <w:rsid w:val="00AA7637"/>
    <w:rsid w:val="00AB25BE"/>
    <w:rsid w:val="00AD6DDA"/>
    <w:rsid w:val="00AF1B3C"/>
    <w:rsid w:val="00AF1EFD"/>
    <w:rsid w:val="00AF6F8E"/>
    <w:rsid w:val="00AF7F9B"/>
    <w:rsid w:val="00B0604A"/>
    <w:rsid w:val="00B276A8"/>
    <w:rsid w:val="00B74CF9"/>
    <w:rsid w:val="00B918B5"/>
    <w:rsid w:val="00B97F98"/>
    <w:rsid w:val="00BA55EE"/>
    <w:rsid w:val="00BB7E5E"/>
    <w:rsid w:val="00BC0D75"/>
    <w:rsid w:val="00BE6F72"/>
    <w:rsid w:val="00C111C1"/>
    <w:rsid w:val="00C1129F"/>
    <w:rsid w:val="00C12A9F"/>
    <w:rsid w:val="00C15BC1"/>
    <w:rsid w:val="00C241E6"/>
    <w:rsid w:val="00C50D94"/>
    <w:rsid w:val="00C5720C"/>
    <w:rsid w:val="00C74029"/>
    <w:rsid w:val="00C74824"/>
    <w:rsid w:val="00C92655"/>
    <w:rsid w:val="00CB0868"/>
    <w:rsid w:val="00CE03D0"/>
    <w:rsid w:val="00CF05EC"/>
    <w:rsid w:val="00D21534"/>
    <w:rsid w:val="00D31098"/>
    <w:rsid w:val="00D50090"/>
    <w:rsid w:val="00D5399D"/>
    <w:rsid w:val="00D862E2"/>
    <w:rsid w:val="00D90AF2"/>
    <w:rsid w:val="00DB46AE"/>
    <w:rsid w:val="00DE04E4"/>
    <w:rsid w:val="00DE6E22"/>
    <w:rsid w:val="00E57778"/>
    <w:rsid w:val="00E6510E"/>
    <w:rsid w:val="00E75AC8"/>
    <w:rsid w:val="00E84785"/>
    <w:rsid w:val="00EE61A0"/>
    <w:rsid w:val="00EE7C7F"/>
    <w:rsid w:val="00F10CB7"/>
    <w:rsid w:val="00F22E0A"/>
    <w:rsid w:val="00F36D2D"/>
    <w:rsid w:val="00F40956"/>
    <w:rsid w:val="00F45029"/>
    <w:rsid w:val="00F60C93"/>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DB46AE"/>
    <w:rPr>
      <w:color w:val="808080"/>
      <w:bdr w:space="0" w:sz="0" w:color="auto" w:val="none"/>
      <w:shd w:fill="auto" w:color="auto" w:val="clear"/>
    </w:rPr>
  </w:style>
  <w:style w:customStyle="true" w:styleId="eSPISCCParagraphDefaultFont" w:type="character">
    <w:name w:val="eSPIS_CC_Paragraph Default Font"/>
    <w:basedOn w:val="Zadanifontodlomka"/>
    <w:rsid w:val="00DB46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46AE"/>
    <w:rPr>
      <w:bdr w:space="0" w:sz="0" w:color="auto" w:val="none"/>
      <w:shd w:fill="FFFFCC" w:color="auto" w:val="clear"/>
      <w:lang w:val="hr-HR"/>
    </w:rPr>
  </w:style>
  <w:style w:customStyle="true" w:styleId="PozadinaSvijetloCrvena" w:type="character">
    <w:name w:val="Pozadina_SvijetloCrvena"/>
    <w:basedOn w:val="eSPISCCParagraphDefaultFont"/>
    <w:rsid w:val="00DB46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46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DB46AE"/>
    <w:rPr>
      <w:color w:val="808080"/>
      <w:bdr w:color="auto" w:space="0" w:sz="0" w:val="none"/>
      <w:shd w:color="auto" w:fill="auto" w:val="clear"/>
    </w:rPr>
  </w:style>
  <w:style w:customStyle="1" w:styleId="eSPISCCParagraphDefaultFont" w:type="character">
    <w:name w:val="eSPIS_CC_Paragraph Default Font"/>
    <w:basedOn w:val="Zadanifontodlomka"/>
    <w:rsid w:val="00DB46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46AE"/>
    <w:rPr>
      <w:bdr w:color="auto" w:space="0" w:sz="0" w:val="none"/>
      <w:shd w:color="auto" w:fill="FFFFCC" w:val="clear"/>
      <w:lang w:val="hr-HR"/>
    </w:rPr>
  </w:style>
  <w:style w:customStyle="1" w:styleId="PozadinaSvijetloCrvena" w:type="character">
    <w:name w:val="Pozadina_SvijetloCrvena"/>
    <w:basedOn w:val="eSPISCCParagraphDefaultFont"/>
    <w:rsid w:val="00DB46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46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6536</izvorni_sadrzaj>
    <derivirana_varijabla naziv="DomainObject.Predmet.Broj_1">6536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St-6536/2016</izvorni_sadrzaj>
    <derivirana_varijabla naziv="DomainObject.Predmet.OznakaBroj_1">St-6536/2016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SAXUM ZAPREŠIĆ d.o.o.</izvorni_sadrzaj>
    <derivirana_varijabla naziv="DomainObject.Predmet.ProtustrankaFormated_1">  SAXUM ZAPREŠIĆ d.o.o.</derivirana_varijabla>
  </DomainObject.Predmet.ProtustrankaFormated>
  <DomainObject.Predmet.ProtustrankaFormatedOIB>
    <izvorni_sadrzaj>  SAXUM ZAPREŠIĆ d.o.o., OIB 22559928708</izvorni_sadrzaj>
    <derivirana_varijabla naziv="DomainObject.Predmet.ProtustrankaFormatedOIB_1">  SAXUM ZAPREŠIĆ d.o.o., OIB 22559928708</derivirana_varijabla>
  </DomainObject.Predmet.ProtustrankaFormatedOIB>
  <DomainObject.Predmet.ProtustrankaFormatedWithAdress>
    <izvorni_sadrzaj> SAXUM ZAPREŠIĆ d.o.o., Bednjanska 8, 10000 Zagreb</izvorni_sadrzaj>
    <derivirana_varijabla naziv="DomainObject.Predmet.ProtustrankaFormatedWithAdress_1"> SAXUM ZAPREŠIĆ d.o.o., Bednjanska 8, 10000 Zagreb</derivirana_varijabla>
  </DomainObject.Predmet.ProtustrankaFormatedWithAdress>
  <DomainObject.Predmet.ProtustrankaFormatedWithAdressOIB>
    <izvorni_sadrzaj> SAXUM ZAPREŠIĆ d.o.o., OIB 22559928708, Bednjanska 8, 10000 Zagreb</izvorni_sadrzaj>
    <derivirana_varijabla naziv="DomainObject.Predmet.ProtustrankaFormatedWithAdressOIB_1"> SAXUM ZAPREŠIĆ d.o.o., OIB 22559928708, Bednjanska 8, 10000 Zagreb</derivirana_varijabla>
  </DomainObject.Predmet.ProtustrankaFormatedWithAdressOIB>
  <DomainObject.Predmet.ProtustrankaWithAdress>
    <izvorni_sadrzaj>SAXUM ZAPREŠIĆ d.o.o. Bednjanska 8, 10000 Zagreb</izvorni_sadrzaj>
    <derivirana_varijabla naziv="DomainObject.Predmet.ProtustrankaWithAdress_1">SAXUM ZAPREŠIĆ d.o.o. Bednjanska 8, 10000 Zagreb</derivirana_varijabla>
  </DomainObject.Predmet.ProtustrankaWithAdress>
  <DomainObject.Predmet.ProtustrankaWithAdressOIB>
    <izvorni_sadrzaj>SAXUM ZAPREŠIĆ d.o.o., OIB 22559928708, Bednjanska 8, 10000 Zagreb</izvorni_sadrzaj>
    <derivirana_varijabla naziv="DomainObject.Predmet.ProtustrankaWithAdressOIB_1">SAXUM ZAPREŠIĆ d.o.o., OIB 22559928708, Bednjanska 8, 10000 Zagreb</derivirana_varijabla>
  </DomainObject.Predmet.ProtustrankaWithAdressOIB>
  <DomainObject.Predmet.ProtustrankaNazivFormated>
    <izvorni_sadrzaj>SAXUM ZAPREŠIĆ d.o.o.</izvorni_sadrzaj>
    <derivirana_varijabla naziv="DomainObject.Predmet.ProtustrankaNazivFormated_1">SAXUM ZAPREŠIĆ d.o.o.</derivirana_varijabla>
  </DomainObject.Predmet.ProtustrankaNazivFormated>
  <DomainObject.Predmet.ProtustrankaNazivFormatedOIB>
    <izvorni_sadrzaj>SAXUM ZAPREŠIĆ d.o.o., OIB 22559928708</izvorni_sadrzaj>
    <derivirana_varijabla naziv="DomainObject.Predmet.ProtustrankaNazivFormatedOIB_1">SAXUM ZAPREŠIĆ d.o.o., OIB 22559928708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SAXUM ZAPREŠIĆ d.o.o.</item>
    </izvorni_sadrzaj>
    <derivirana_varijabla naziv="DomainObject.Predmet.ProtuStrankaListFormated_1">
      <item>SAXUM ZAPREŠIĆ d.o.o.</item>
    </derivirana_varijabla>
  </DomainObject.Predmet.ProtuStrankaListFormated>
  <DomainObject.Predmet.ProtuStrankaListFormatedOIB>
    <izvorni_sadrzaj>
      <item>SAXUM ZAPREŠIĆ d.o.o., OIB 22559928708</item>
    </izvorni_sadrzaj>
    <derivirana_varijabla naziv="DomainObject.Predmet.ProtuStrankaListFormatedOIB_1">
      <item>SAXUM ZAPREŠIĆ d.o.o., OIB 22559928708</item>
    </derivirana_varijabla>
  </DomainObject.Predmet.ProtuStrankaListFormatedOIB>
  <DomainObject.Predmet.ProtuStrankaListFormatedWithAdress>
    <izvorni_sadrzaj>
      <item>SAXUM ZAPREŠIĆ d.o.o., Bednjanska 8, 10000 Zagreb</item>
    </izvorni_sadrzaj>
    <derivirana_varijabla naziv="DomainObject.Predmet.ProtuStrankaListFormatedWithAdress_1">
      <item>SAXUM ZAPREŠIĆ d.o.o., Bednjanska 8, 10000 Zagreb</item>
    </derivirana_varijabla>
  </DomainObject.Predmet.ProtuStrankaListFormatedWithAdress>
  <DomainObject.Predmet.ProtuStrankaListFormatedWithAdressOIB>
    <izvorni_sadrzaj>
      <item>SAXUM ZAPREŠIĆ d.o.o., OIB 22559928708, Bednjanska 8, 10000 Zagreb</item>
    </izvorni_sadrzaj>
    <derivirana_varijabla naziv="DomainObject.Predmet.ProtuStrankaListFormatedWithAdressOIB_1">
      <item>SAXUM ZAPREŠIĆ d.o.o., OIB 22559928708, Bednjanska 8, 10000 Zagreb</item>
    </derivirana_varijabla>
  </DomainObject.Predmet.ProtuStrankaListFormatedWithAdressOIB>
  <DomainObject.Predmet.ProtuStrankaListNazivFormated>
    <izvorni_sadrzaj>
      <item>SAXUM ZAPREŠIĆ d.o.o.</item>
    </izvorni_sadrzaj>
    <derivirana_varijabla naziv="DomainObject.Predmet.ProtuStrankaListNazivFormated_1">
      <item>SAXUM ZAPREŠIĆ d.o.o.</item>
    </derivirana_varijabla>
  </DomainObject.Predmet.ProtuStrankaListNazivFormated>
  <DomainObject.Predmet.ProtuStrankaListNazivFormatedOIB>
    <izvorni_sadrzaj>
      <item>SAXUM ZAPREŠIĆ d.o.o., OIB 22559928708</item>
    </izvorni_sadrzaj>
    <derivirana_varijabla naziv="DomainObject.Predmet.ProtuStrankaListNazivFormatedOIB_1">
      <item>SAXUM ZAPREŠIĆ d.o.o., OIB 22559928708</item>
    </derivirana_varijabla>
  </DomainObject.Predmet.ProtuStrankaListNazivFormatedOIB>
  <DomainObject.Predmet.OstaliListFormated>
    <izvorni_sadrzaj>
      <item>Marinko Kvesić</item>
    </izvorni_sadrzaj>
    <derivirana_varijabla naziv="DomainObject.Predmet.OstaliListFormated_1">
      <item>Marinko Kvesić</item>
    </derivirana_varijabla>
  </DomainObject.Predmet.OstaliListFormated>
  <DomainObject.Predmet.OstaliListFormatedOIB>
    <izvorni_sadrzaj>
      <item>Marinko Kvesić, OIB 04998216605</item>
    </izvorni_sadrzaj>
    <derivirana_varijabla naziv="DomainObject.Predmet.OstaliListFormatedOIB_1">
      <item>Marinko Kvesić, OIB 04998216605</item>
    </derivirana_varijabla>
  </DomainObject.Predmet.OstaliListFormatedOIB>
  <DomainObject.Predmet.OstaliListFormatedWithAdress>
    <izvorni_sadrzaj>
      <item>Marinko Kvesić, Ulica Ivana Mažuranića 10, 44000 Sisak</item>
    </izvorni_sadrzaj>
    <derivirana_varijabla naziv="DomainObject.Predmet.OstaliListFormatedWithAdress_1">
      <item>Marinko Kvesić, Ulica Ivana Mažuranića 10, 44000 Sisak</item>
    </derivirana_varijabla>
  </DomainObject.Predmet.OstaliListFormatedWithAdress>
  <DomainObject.Predmet.OstaliListFormatedWithAdressOIB>
    <izvorni_sadrzaj>
      <item>Marinko Kvesić, OIB 04998216605, Ulica Ivana Mažuranića 10, 44000 Sisak</item>
    </izvorni_sadrzaj>
    <derivirana_varijabla naziv="DomainObject.Predmet.OstaliListFormatedWithAdressOIB_1">
      <item>Marinko Kvesić, OIB 04998216605, Ulica Ivana Mažuranića 10, 44000 Sisak</item>
    </derivirana_varijabla>
  </DomainObject.Predmet.OstaliListFormatedWithAdressOIB>
  <DomainObject.Predmet.OstaliListNazivFormated>
    <izvorni_sadrzaj>
      <item>Marinko Kvesić</item>
    </izvorni_sadrzaj>
    <derivirana_varijabla naziv="DomainObject.Predmet.OstaliListNazivFormated_1">
      <item>Marinko Kvesić</item>
    </derivirana_varijabla>
  </DomainObject.Predmet.OstaliListNazivFormated>
  <DomainObject.Predmet.OstaliListNazivFormatedOIB>
    <izvorni_sadrzaj>
      <item>Marinko Kvesić, OIB 04998216605</item>
    </izvorni_sadrzaj>
    <derivirana_varijabla naziv="DomainObject.Predmet.OstaliListNazivFormatedOIB_1">
      <item>Marinko Kvesić, OIB 04998216605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SAXUM ZAPREŠIĆ d.o.o.</izvorni_sadrzaj>
    <derivirana_varijabla naziv="DomainObject.Predmet.ProtustrankaIDrugi_1">SAXUM ZAPREŠIĆ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SAXUM ZAPREŠIĆ d.o.o., OIB 22559928708, Bednjanska 8, 10000 Zagreb</izvorni_sadrzaj>
    <derivirana_varijabla naziv="DomainObject.Predmet.ProtustrankaIDrugiAdressOIB_1">SAXUM ZAPREŠIĆ d.o.o., OIB 22559928708, Bednjanska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SAXUM ZAPREŠIĆ d.o.o.</item>
      <item>Marinko Kvesić</item>
    </izvorni_sadrzaj>
    <derivirana_varijabla naziv="DomainObject.Predmet.SudioniciListNaziv_1">
      <item>FINA Regionalni centar Zagreb</item>
      <item>SAXUM ZAPREŠIĆ d.o.o.</item>
      <item>Marinko Kvesić</item>
    </derivirana_varijabla>
  </DomainObject.Predmet.SudioniciListNaziv>
  <DomainObject.Predmet.SudioniciListAdressOIB>
    <izvorni_sadrzaj>
      <item>FINA Regionalni centar Zagreb, OIB 85821130368, Trg svibanjskih žrtava 1995. br. 1,10000 Zagreb</item>
      <item>SAXUM ZAPREŠIĆ d.o.o., OIB 22559928708, Bednjanska 8,10000 Zagreb</item>
      <item>Marinko Kvesić, OIB 04998216605, Ulica Ivana Mažuranića 10,44000 Sisak</item>
    </izvorni_sadrzaj>
    <derivirana_varijabla naziv="DomainObject.Predmet.SudioniciListAdressOIB_1">
      <item>FINA Regionalni centar Zagreb, OIB 85821130368, Trg svibanjskih žrtava 1995. br. 1,10000 Zagreb</item>
      <item>SAXUM ZAPREŠIĆ d.o.o., OIB 22559928708, Bednjanska 8,10000 Zagreb</item>
      <item>Marinko Kvesić, OIB 04998216605, Ulica Ivana Mažuranića 10,44000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22559928708</item>
      <item>, OIB 04998216605</item>
    </izvorni_sadrzaj>
    <derivirana_varijabla naziv="DomainObject.Predmet.SudioniciListNazivOIB_1">
      <item>, OIB 85821130368</item>
      <item>, OIB 22559928708</item>
      <item>, OIB 04998216605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travnja 2017.</izvorni_sadrzaj>
    <derivirana_varijabla naziv="DomainObject.Predmet.DatumZadnjeOdrzaneSudskeRadnje_1">5. travnja 2017.</derivirana_varijabla>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St-6536/2016-13</izvorni_sadrzaj>
    <derivirana_varijabla naziv="DomainObject.PredzadnjaOdlukaIzPredmeta.Oznaka_1">St-6536/2016-13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756</properties:Words>
  <properties:Characters>4102</properties:Characters>
  <properties:Lines>113</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2019-03-01T12:17:00Z</dcterms:created>
  <dc:creator>Korisnik</dc:creator>
  <cp:lastModifiedBy>Draženka Prpić</cp:lastModifiedBy>
  <cp:lastPrinted>2019-03-01T12:22:00Z</cp:lastPrinted>
  <dcterms:modified xmlns:xsi="http://www.w3.org/2001/XMLSchema-instance" xsi:type="dcterms:W3CDTF">2019-03-01T12:22:00Z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-SAXUM ZAPREŠIĆ-St-6536-16.docx)</vt:lpwstr>
  </prop:property>
  <prop:property name="CC_coloring" pid="4" fmtid="{D5CDD505-2E9C-101B-9397-08002B2CF9AE}">
    <vt:bool>false</vt:bool>
  </prop:property>
  <prop:property name="BrojStranica" pid="5" fmtid="{D5CDD505-2E9C-101B-9397-08002B2CF9AE}">
    <vt:i4>3</vt:i4>
  </prop:property>
</prop:Properties>
</file>