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3133" w14:paraId="7703133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5263A0" w:rsidR="002B5CBE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u postupku povodom prijedloga FINANCIJSKE AGENCIJE, Regionalni centar Split, Mažuranićevo šetalište 24b, OIB: 85821130368, za otvaranje stečajnog postupka nad dužnikom </w:t>
      </w:r>
      <w:r w:rsidR="009830BC" w:rsidRPr="009830BC">
        <w:rPr>
          <w:rFonts w:cs="Times New Roman" w:hAnsi="Times New Roman" w:ascii="Times New Roman"/>
          <w:sz w:val="24"/>
          <w:szCs w:val="24"/>
        </w:rPr>
        <w:t>ZADRUGA RARITET, OIB: 44872003646, Kraj, Kraj 61</w:t>
      </w:r>
      <w:r w:rsidR="00436013" w:rsidRPr="006A0AC1">
        <w:rPr>
          <w:rFonts w:cs="Times New Roman" w:hAnsi="Times New Roman" w:ascii="Times New Roman"/>
          <w:sz w:val="24"/>
          <w:szCs w:val="24"/>
        </w:rPr>
        <w:t xml:space="preserve">, </w:t>
      </w:r>
      <w:r w:rsidRPr="006A0AC1">
        <w:rPr>
          <w:rFonts w:cs="Times New Roman" w:hAnsi="Times New Roman" w:ascii="Times New Roman"/>
          <w:sz w:val="24"/>
          <w:szCs w:val="24"/>
        </w:rPr>
        <w:t xml:space="preserve">dana </w:t>
      </w:r>
      <w:r w:rsidR="003D7F93">
        <w:rPr>
          <w:rFonts w:cs="Times New Roman" w:hAnsi="Times New Roman" w:ascii="Times New Roman"/>
          <w:sz w:val="24"/>
          <w:szCs w:val="24"/>
        </w:rPr>
        <w:t>10</w:t>
      </w:r>
      <w:r w:rsidR="003D7A45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61A18" w:rsidRPr="00C61A18">
        <w:rPr>
          <w:rFonts w:cs="Times New Roman" w:hAnsi="Times New Roman" w:ascii="Times New Roman"/>
          <w:sz w:val="24"/>
          <w:szCs w:val="24"/>
        </w:rPr>
        <w:t>Srđana Morpurgo iz Splita, Trg Mihovila Pavlinovića 2, OIB: 53284085908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6A0AC1">
        <w:rPr>
          <w:rFonts w:cs="Times New Roman" w:hAnsi="Times New Roman" w:ascii="Times New Roman"/>
          <w:sz w:val="24"/>
          <w:szCs w:val="24"/>
        </w:rPr>
        <w:t xml:space="preserve">Za novog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A0AC1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5104A5" w:rsidRPr="009107C9">
        <w:rPr>
          <w:rFonts w:cs="Times New Roman" w:hAnsi="Times New Roman" w:ascii="Times New Roman"/>
          <w:sz w:val="24"/>
          <w:szCs w:val="24"/>
        </w:rPr>
        <w:t xml:space="preserve"> </w:t>
      </w:r>
      <w:r w:rsidR="009830BC" w:rsidRPr="009830BC">
        <w:rPr>
          <w:rFonts w:cs="Times New Roman" w:hAnsi="Times New Roman" w:ascii="Times New Roman"/>
          <w:sz w:val="24"/>
          <w:szCs w:val="24"/>
        </w:rPr>
        <w:t>Ante Gabelica iz Splita, Ruđera Boškovića 7/125, OIB: 68765596631.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C61A18" w:rsidP="00C61A18" w:rsidR="00C61A18" w:rsidRPr="00C61A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</w:t>
      </w:r>
      <w:r w:rsidR="00E00326"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podnijela ovom sudu 30. listopada 2015. godine prijedlog za otvaranje stečajnog postupka nad dužnikom </w:t>
      </w:r>
      <w:r w:rsidR="009830BC" w:rsidRPr="009830BC">
        <w:rPr>
          <w:rFonts w:cs="Times New Roman" w:eastAsia="Times New Roman" w:hAnsi="Times New Roman" w:ascii="Times New Roman"/>
          <w:sz w:val="24"/>
          <w:szCs w:val="24"/>
          <w:lang w:eastAsia="hr-HR"/>
        </w:rPr>
        <w:t>ZADRUGA RARITET, OIB: 44872003646, Kraj, Kraj 61</w:t>
      </w:r>
      <w:r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odredbi čl. 110. st. 1. Stečajnog zakona („Narodne novine“ broj 71/15; dalje SZ). U prijedlogu se navodi da dužnik na dan </w:t>
      </w:r>
      <w:r w:rsidR="009830BC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2015. godine u Očevidniku redoslijeda osnova za plaćanje ima evidentirane neizvršene osnove za plaćanje u neprekinutom razdoblju od 120 dana, u ukupnom iznosu od </w:t>
      </w:r>
      <w:r w:rsidR="009830BC">
        <w:rPr>
          <w:rFonts w:cs="Times New Roman" w:eastAsia="Times New Roman" w:hAnsi="Times New Roman" w:ascii="Times New Roman"/>
          <w:sz w:val="24"/>
          <w:szCs w:val="24"/>
          <w:lang w:eastAsia="hr-HR"/>
        </w:rPr>
        <w:t>4.256,08</w:t>
      </w:r>
      <w:r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kao i da prema podacima koji su dostavljeni od Hrvatskog zavoda za mirovinsko osiguranje, dužnik ima 1 zaposlenog. Predlagatelj ističe da ne raspolaže sa drugim podacima o imovini dužnika. </w:t>
      </w:r>
    </w:p>
    <w:p w:rsidRDefault="00C61A18" w:rsidP="00BF10B8" w:rsidR="00C61A1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11. St-178</w:t>
      </w:r>
      <w:r w:rsidR="009830BC">
        <w:rPr>
          <w:rFonts w:cs="Times New Roman" w:hAnsi="Times New Roman" w:ascii="Times New Roman"/>
          <w:sz w:val="24"/>
          <w:szCs w:val="24"/>
        </w:rPr>
        <w:t>7/2015 od 21</w:t>
      </w:r>
      <w:r>
        <w:rPr>
          <w:rFonts w:cs="Times New Roman" w:hAnsi="Times New Roman" w:ascii="Times New Roman"/>
          <w:sz w:val="24"/>
          <w:szCs w:val="24"/>
        </w:rPr>
        <w:t>. prosinca 2016. godine dužniku je određena</w:t>
      </w:r>
      <w:r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61A18">
        <w:rPr>
          <w:rFonts w:cs="Times New Roman" w:hAnsi="Times New Roman" w:ascii="Times New Roman"/>
          <w:sz w:val="24"/>
          <w:szCs w:val="24"/>
        </w:rPr>
        <w:t>Srđan</w:t>
      </w:r>
      <w:r>
        <w:rPr>
          <w:rFonts w:cs="Times New Roman" w:hAnsi="Times New Roman" w:ascii="Times New Roman"/>
          <w:sz w:val="24"/>
          <w:szCs w:val="24"/>
        </w:rPr>
        <w:t>e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Pr="00C61A18">
        <w:rPr>
          <w:rFonts w:cs="Times New Roman" w:hAnsi="Times New Roman" w:ascii="Times New Roman"/>
          <w:sz w:val="24"/>
          <w:szCs w:val="24"/>
        </w:rPr>
        <w:t>Morpurgo iz Splita, Trg Mihovila P</w:t>
      </w:r>
      <w:r w:rsidR="00E00326">
        <w:rPr>
          <w:rFonts w:cs="Times New Roman" w:hAnsi="Times New Roman" w:ascii="Times New Roman"/>
          <w:sz w:val="24"/>
          <w:szCs w:val="24"/>
        </w:rPr>
        <w:t>avlinovića 2, OIB: 53284085908.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22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. prosinca 2016. godine kod ovoga suda zaprimljen je zahtjev </w:t>
      </w:r>
      <w:r w:rsidR="00C61A18">
        <w:rPr>
          <w:rFonts w:cs="Times New Roman" w:hAnsi="Times New Roman" w:ascii="Times New Roman"/>
          <w:sz w:val="24"/>
          <w:szCs w:val="24"/>
        </w:rPr>
        <w:t>Srđane Morpurgo za razrješenjem dužnosti privremene stečajne</w:t>
      </w:r>
      <w:r w:rsidR="00A4494F">
        <w:rPr>
          <w:rFonts w:cs="Times New Roman" w:hAnsi="Times New Roman" w:ascii="Times New Roman"/>
          <w:sz w:val="24"/>
          <w:szCs w:val="24"/>
        </w:rPr>
        <w:t xml:space="preserve"> upraviteljice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u kojem </w:t>
      </w:r>
      <w:r w:rsidR="00C61A18">
        <w:rPr>
          <w:rFonts w:cs="Times New Roman" w:hAnsi="Times New Roman" w:ascii="Times New Roman"/>
          <w:sz w:val="24"/>
          <w:szCs w:val="24"/>
        </w:rPr>
        <w:t xml:space="preserve">navodi da je dana 15. prosinca 2016. godine podnijela </w:t>
      </w:r>
      <w:r w:rsidR="00E00326">
        <w:rPr>
          <w:rFonts w:cs="Times New Roman" w:hAnsi="Times New Roman" w:ascii="Times New Roman"/>
          <w:sz w:val="24"/>
          <w:szCs w:val="24"/>
        </w:rPr>
        <w:t>Ministarstvu pravosuđa zahtjev z</w:t>
      </w:r>
      <w:r w:rsidR="00C61A18">
        <w:rPr>
          <w:rFonts w:cs="Times New Roman" w:hAnsi="Times New Roman" w:ascii="Times New Roman"/>
          <w:sz w:val="24"/>
          <w:szCs w:val="24"/>
        </w:rPr>
        <w:t xml:space="preserve">a brisanje sa liste stečajnih upravitelja za područje nadležnosti Trgovačkog suda u Splitu i o istom u prilogu </w:t>
      </w:r>
      <w:r w:rsidR="00E00326">
        <w:rPr>
          <w:rFonts w:cs="Times New Roman" w:hAnsi="Times New Roman" w:ascii="Times New Roman"/>
          <w:sz w:val="24"/>
          <w:szCs w:val="24"/>
        </w:rPr>
        <w:t>dostavila</w:t>
      </w:r>
      <w:r w:rsidR="00C61A18">
        <w:rPr>
          <w:rFonts w:cs="Times New Roman" w:hAnsi="Times New Roman" w:ascii="Times New Roman"/>
          <w:sz w:val="24"/>
          <w:szCs w:val="24"/>
        </w:rPr>
        <w:t xml:space="preserve"> dokaz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 </w:t>
      </w:r>
      <w:r w:rsidR="009D6770">
        <w:rPr>
          <w:rFonts w:cs="Times New Roman" w:hAnsi="Times New Roman" w:ascii="Times New Roman"/>
          <w:sz w:val="24"/>
          <w:szCs w:val="24"/>
        </w:rPr>
        <w:t xml:space="preserve">spisa </w:t>
      </w:r>
      <w:r w:rsidR="009830BC">
        <w:rPr>
          <w:rFonts w:cs="Times New Roman" w:hAnsi="Times New Roman" w:ascii="Times New Roman"/>
          <w:sz w:val="24"/>
          <w:szCs w:val="24"/>
        </w:rPr>
        <w:t>44-45</w:t>
      </w:r>
      <w:r w:rsidR="003D7A45">
        <w:rPr>
          <w:rFonts w:cs="Times New Roman" w:hAnsi="Times New Roman" w:ascii="Times New Roman"/>
          <w:sz w:val="24"/>
          <w:szCs w:val="24"/>
        </w:rPr>
        <w:t>)</w:t>
      </w:r>
      <w:r w:rsidR="009D67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D6770" w:rsidP="00BF10B8" w:rsidR="009D6770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rješenja Ministarstva pravosuđa  </w:t>
      </w:r>
      <w:r w:rsidRPr="009D6770">
        <w:rPr>
          <w:rFonts w:cs="Times New Roman" w:hAnsi="Times New Roman" w:ascii="Times New Roman"/>
          <w:sz w:val="24"/>
          <w:szCs w:val="24"/>
        </w:rPr>
        <w:t>Klasa: UP/I-133-04/15-01/266, Urbroj: 514-03-02-02-01-16-16 od 20. prosinca 2016. godine</w:t>
      </w:r>
      <w:r>
        <w:rPr>
          <w:rFonts w:cs="Times New Roman" w:hAnsi="Times New Roman" w:ascii="Times New Roman"/>
          <w:sz w:val="24"/>
          <w:szCs w:val="24"/>
        </w:rPr>
        <w:t xml:space="preserve"> proizlazi da je tom zahtjevu udovoljeno te da se stečajna upraviteljica Srđana Morpurgo briše s liste A stečajnih upravitelja za područja nadležnosti Tr</w:t>
      </w:r>
      <w:r w:rsidR="009830BC">
        <w:rPr>
          <w:rFonts w:cs="Times New Roman" w:hAnsi="Times New Roman" w:ascii="Times New Roman"/>
          <w:sz w:val="24"/>
          <w:szCs w:val="24"/>
        </w:rPr>
        <w:t>govačkog suda u Splitu (list 48</w:t>
      </w:r>
      <w:r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BF10B8" w:rsidP="00BF10B8" w:rsidR="00BF10B8" w:rsidRPr="00CD7EF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lastRenderedPageBreak/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je Ministarstv</w:t>
      </w:r>
      <w:r w:rsidR="00A4494F" w:rsidRPr="009D6770">
        <w:rPr>
          <w:rFonts w:cs="Times New Roman" w:hAnsi="Times New Roman" w:ascii="Times New Roman"/>
          <w:sz w:val="24"/>
          <w:szCs w:val="24"/>
        </w:rPr>
        <w:t>o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pravosuđa </w:t>
      </w:r>
      <w:r w:rsidR="00A4494F" w:rsidRPr="009D6770">
        <w:rPr>
          <w:rFonts w:cs="Times New Roman" w:hAnsi="Times New Roman" w:ascii="Times New Roman"/>
          <w:sz w:val="24"/>
          <w:szCs w:val="24"/>
        </w:rPr>
        <w:t>brisalo stečajnu upraviteljicu Srđanu Morpurgo s liste A stečajnih upravitelja za područje nadležnosti Trgovačkog suda u Splitu,</w:t>
      </w:r>
      <w:r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C61A18" w:rsidRPr="009D6770">
        <w:rPr>
          <w:rFonts w:cs="Times New Roman" w:hAnsi="Times New Roman" w:ascii="Times New Roman"/>
          <w:sz w:val="24"/>
          <w:szCs w:val="24"/>
        </w:rPr>
        <w:t>n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CA5C23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5C23">
        <w:rPr>
          <w:rFonts w:cs="Times New Roman" w:hAnsi="Times New Roman" w:ascii="Times New Roman"/>
          <w:sz w:val="24"/>
          <w:szCs w:val="24"/>
        </w:rPr>
        <w:t xml:space="preserve">Novi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privremeni </w:t>
      </w:r>
      <w:r w:rsidRPr="00CA5C23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9830BC">
        <w:rPr>
          <w:rFonts w:cs="Times New Roman" w:hAnsi="Times New Roman" w:ascii="Times New Roman"/>
          <w:sz w:val="24"/>
          <w:szCs w:val="24"/>
        </w:rPr>
        <w:t>Ante Gabelica</w:t>
      </w:r>
      <w:r w:rsidRPr="00CA5C23">
        <w:rPr>
          <w:rFonts w:cs="Times New Roman" w:hAnsi="Times New Roman" w:ascii="Times New Roman"/>
          <w:sz w:val="24"/>
          <w:szCs w:val="24"/>
        </w:rPr>
        <w:t xml:space="preserve"> imenovan je temeljem odredbe čl. 91. st. 8. SZ-a odgovarajućom primjenom odredbe čl. 84. SZ-a (metodom slučajnog odabira), radi čega je odlučeno kao u izreci ovog rješenja pod točkom 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3D7F93">
        <w:rPr>
          <w:rFonts w:cs="Times New Roman" w:hAnsi="Times New Roman" w:ascii="Times New Roman"/>
          <w:sz w:val="24"/>
          <w:szCs w:val="24"/>
        </w:rPr>
        <w:t>10</w:t>
      </w:r>
      <w:r w:rsidR="003D7A45">
        <w:rPr>
          <w:rFonts w:cs="Times New Roman" w:hAnsi="Times New Roman" w:ascii="Times New Roman"/>
          <w:sz w:val="24"/>
          <w:szCs w:val="24"/>
        </w:rPr>
        <w:t xml:space="preserve">. </w:t>
      </w:r>
      <w:r w:rsidR="003D7F93">
        <w:rPr>
          <w:rFonts w:cs="Times New Roman" w:hAnsi="Times New Roman" w:ascii="Times New Roman"/>
          <w:sz w:val="24"/>
          <w:szCs w:val="24"/>
        </w:rPr>
        <w:t>s</w:t>
      </w:r>
      <w:r w:rsidR="003D7A45">
        <w:rPr>
          <w:rFonts w:cs="Times New Roman" w:hAnsi="Times New Roman" w:ascii="Times New Roman"/>
          <w:sz w:val="24"/>
          <w:szCs w:val="24"/>
        </w:rPr>
        <w:t xml:space="preserve">iječnja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predlagatelju po punomoćniku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j privremenoj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stečajnoj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ici Srđani Morpurgo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novoimenovanom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9830BC">
        <w:rPr>
          <w:rFonts w:cs="Times New Roman" w:eastAsia="Times New Roman" w:hAnsi="Times New Roman" w:ascii="Times New Roman"/>
          <w:sz w:val="24"/>
          <w:szCs w:val="24"/>
        </w:rPr>
        <w:t>Anti Gabelicu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5430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844FD5">
          <w:rPr>
            <w:rFonts w:cs="Times New Roman" w:hAnsi="Times New Roman" w:ascii="Times New Roman"/>
            <w:sz w:val="24"/>
            <w:szCs w:val="24"/>
          </w:rPr>
          <w:t>17</w:t>
        </w:r>
        <w:r w:rsidR="00C61A18">
          <w:rPr>
            <w:rFonts w:cs="Times New Roman" w:hAnsi="Times New Roman" w:ascii="Times New Roman"/>
            <w:sz w:val="24"/>
            <w:szCs w:val="24"/>
          </w:rPr>
          <w:t>8</w:t>
        </w:r>
        <w:r w:rsidR="009830BC">
          <w:rPr>
            <w:rFonts w:cs="Times New Roman" w:hAnsi="Times New Roman" w:ascii="Times New Roman"/>
            <w:sz w:val="24"/>
            <w:szCs w:val="24"/>
          </w:rPr>
          <w:t>7</w:t>
        </w:r>
        <w:r w:rsidR="00C61A18">
          <w:rPr>
            <w:rFonts w:cs="Times New Roman" w:hAnsi="Times New Roman" w:ascii="Times New Roman"/>
            <w:sz w:val="24"/>
            <w:szCs w:val="24"/>
          </w:rPr>
          <w:t>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61A18">
      <w:rPr>
        <w:rFonts w:cs="Times New Roman" w:hAnsi="Times New Roman" w:ascii="Times New Roman"/>
        <w:sz w:val="24"/>
        <w:szCs w:val="24"/>
      </w:rPr>
      <w:t>178</w:t>
    </w:r>
    <w:r w:rsidR="009830BC">
      <w:rPr>
        <w:rFonts w:cs="Times New Roman" w:hAnsi="Times New Roman" w:ascii="Times New Roman"/>
        <w:sz w:val="24"/>
        <w:szCs w:val="24"/>
      </w:rPr>
      <w:t>7</w:t>
    </w:r>
    <w:r w:rsidR="00C61A18">
      <w:rPr>
        <w:rFonts w:cs="Times New Roman"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C0904"/>
    <w:rsid w:val="000D5DD8"/>
    <w:rsid w:val="000E5F05"/>
    <w:rsid w:val="00107A6D"/>
    <w:rsid w:val="00160613"/>
    <w:rsid w:val="0017184E"/>
    <w:rsid w:val="001A0958"/>
    <w:rsid w:val="001E1E73"/>
    <w:rsid w:val="001F111D"/>
    <w:rsid w:val="001F5018"/>
    <w:rsid w:val="0020137F"/>
    <w:rsid w:val="00257855"/>
    <w:rsid w:val="00291EAB"/>
    <w:rsid w:val="002B5CBE"/>
    <w:rsid w:val="002C5C15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50D18"/>
    <w:rsid w:val="006536DA"/>
    <w:rsid w:val="00680F97"/>
    <w:rsid w:val="006826CA"/>
    <w:rsid w:val="006A0AC1"/>
    <w:rsid w:val="006D1B4F"/>
    <w:rsid w:val="00700309"/>
    <w:rsid w:val="00703D6C"/>
    <w:rsid w:val="00755D15"/>
    <w:rsid w:val="00780C62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54300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D7EF2"/>
    <w:rsid w:val="00CE0ADE"/>
    <w:rsid w:val="00CE6B12"/>
    <w:rsid w:val="00D222D6"/>
    <w:rsid w:val="00D82966"/>
    <w:rsid w:val="00DC5CE7"/>
    <w:rsid w:val="00DE68CC"/>
    <w:rsid w:val="00DE7DB6"/>
    <w:rsid w:val="00DF4606"/>
    <w:rsid w:val="00E00326"/>
    <w:rsid w:val="00E04FAC"/>
    <w:rsid w:val="00E12120"/>
    <w:rsid w:val="00E13A04"/>
    <w:rsid w:val="00E27EA0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3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43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43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43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3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43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43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43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St-1787/2015</izvorni_sadrzaj>
    <derivirana_varijabla naziv="DomainObject.Predmet.OznakaBroj_1">St-1787/2015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RARITET za turizam i usluge</izvorni_sadrzaj>
    <derivirana_varijabla naziv="DomainObject.Predmet.ProtustrankaFormated_1">  ZADRUGA RARITET za turizam i usluge</derivirana_varijabla>
  </DomainObject.Predmet.ProtustrankaFormated>
  <DomainObject.Predmet.ProtustrankaFormatedOIB>
    <izvorni_sadrzaj>  ZADRUGA RARITET za turizam i usluge, OIB 44872003646</izvorni_sadrzaj>
    <derivirana_varijabla naziv="DomainObject.Predmet.ProtustrankaFormatedOIB_1">  ZADRUGA RARITET za turizam i usluge, OIB 44872003646</derivirana_varijabla>
  </DomainObject.Predmet.ProtustrankaFormatedOIB>
  <DomainObject.Predmet.ProtustrankaFormatedWithAdress>
    <izvorni_sadrzaj> ZADRUGA RARITET za turizam i usluge, Kraj 61, 21232 Sinj</izvorni_sadrzaj>
    <derivirana_varijabla naziv="DomainObject.Predmet.ProtustrankaFormatedWithAdress_1"> ZADRUGA RARITET za turizam i usluge, Kraj 61, 21232 Sinj</derivirana_varijabla>
  </DomainObject.Predmet.ProtustrankaFormatedWithAdress>
  <DomainObject.Predmet.ProtustrankaFormatedWithAdressOIB>
    <izvorni_sadrzaj> ZADRUGA RARITET za turizam i usluge, OIB 44872003646, Kraj 61, 21232 Sinj</izvorni_sadrzaj>
    <derivirana_varijabla naziv="DomainObject.Predmet.ProtustrankaFormatedWithAdressOIB_1"> ZADRUGA RARITET za turizam i usluge, OIB 44872003646, Kraj 61, 21232 Sinj</derivirana_varijabla>
  </DomainObject.Predmet.ProtustrankaFormatedWithAdressOIB>
  <DomainObject.Predmet.ProtustrankaWithAdress>
    <izvorni_sadrzaj>ZADRUGA RARITET za turizam i usluge Kraj 61, 21232 Sinj</izvorni_sadrzaj>
    <derivirana_varijabla naziv="DomainObject.Predmet.ProtustrankaWithAdress_1">ZADRUGA RARITET za turizam i usluge Kraj 61, 21232 Sinj</derivirana_varijabla>
  </DomainObject.Predmet.ProtustrankaWithAdress>
  <DomainObject.Predmet.ProtustrankaWithAdressOIB>
    <izvorni_sadrzaj>ZADRUGA RARITET za turizam i usluge, OIB 44872003646, Kraj 61, 21232 Sinj</izvorni_sadrzaj>
    <derivirana_varijabla naziv="DomainObject.Predmet.ProtustrankaWithAdressOIB_1">ZADRUGA RARITET za turizam i usluge, OIB 44872003646, Kraj 61, 21232 Sinj</derivirana_varijabla>
  </DomainObject.Predmet.ProtustrankaWithAdressOIB>
  <DomainObject.Predmet.ProtustrankaNazivFormated>
    <izvorni_sadrzaj>ZADRUGA RARITET za turizam i usluge</izvorni_sadrzaj>
    <derivirana_varijabla naziv="DomainObject.Predmet.ProtustrankaNazivFormated_1">ZADRUGA RARITET za turizam i usluge</derivirana_varijabla>
  </DomainObject.Predmet.ProtustrankaNazivFormated>
  <DomainObject.Predmet.ProtustrankaNazivFormatedOIB>
    <izvorni_sadrzaj>ZADRUGA RARITET za turizam i usluge, OIB 44872003646</izvorni_sadrzaj>
    <derivirana_varijabla naziv="DomainObject.Predmet.ProtustrankaNazivFormatedOIB_1">ZADRUGA RARITET za turizam i usluge, OIB 44872003646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4256.08</izvorni_sadrzaj>
    <derivirana_varijabla naziv="DomainObject.Predmet.TrenutnaVrijednost_1">4256.08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RARITET za turizam i usluge</item>
    </izvorni_sadrzaj>
    <derivirana_varijabla naziv="DomainObject.Predmet.ProtuStrankaListFormated_1">
      <item>ZADRUGA RARITET za turizam i usluge</item>
    </derivirana_varijabla>
  </DomainObject.Predmet.ProtuStrankaListFormated>
  <DomainObject.Predmet.ProtuStrankaListFormatedOIB>
    <izvorni_sadrzaj>
      <item>ZADRUGA RARITET za turizam i usluge, OIB 44872003646</item>
    </izvorni_sadrzaj>
    <derivirana_varijabla naziv="DomainObject.Predmet.ProtuStrankaListFormatedOIB_1">
      <item>ZADRUGA RARITET za turizam i usluge, OIB 44872003646</item>
    </derivirana_varijabla>
  </DomainObject.Predmet.ProtuStrankaListFormatedOIB>
  <DomainObject.Predmet.ProtuStrankaListFormatedWithAdress>
    <izvorni_sadrzaj>
      <item>ZADRUGA RARITET za turizam i usluge, Kraj 61, 21232 Sinj</item>
    </izvorni_sadrzaj>
    <derivirana_varijabla naziv="DomainObject.Predmet.ProtuStrankaListFormatedWithAdress_1">
      <item>ZADRUGA RARITET za turizam i usluge, Kraj 61, 21232 Sinj</item>
    </derivirana_varijabla>
  </DomainObject.Predmet.ProtuStrankaListFormatedWithAdress>
  <DomainObject.Predmet.ProtuStrankaListFormatedWithAdressOIB>
    <izvorni_sadrzaj>
      <item>ZADRUGA RARITET za turizam i usluge, OIB 44872003646, Kraj 61, 21232 Sinj</item>
    </izvorni_sadrzaj>
    <derivirana_varijabla naziv="DomainObject.Predmet.ProtuStrankaListFormatedWithAdressOIB_1">
      <item>ZADRUGA RARITET za turizam i usluge, OIB 44872003646, Kraj 61, 21232 Sinj</item>
    </derivirana_varijabla>
  </DomainObject.Predmet.ProtuStrankaListFormatedWithAdressOIB>
  <DomainObject.Predmet.ProtuStrankaListNazivFormated>
    <izvorni_sadrzaj>
      <item>ZADRUGA RARITET za turizam i usluge</item>
    </izvorni_sadrzaj>
    <derivirana_varijabla naziv="DomainObject.Predmet.ProtuStrankaListNazivFormated_1">
      <item>ZADRUGA RARITET za turizam i usluge</item>
    </derivirana_varijabla>
  </DomainObject.Predmet.ProtuStrankaListNazivFormated>
  <DomainObject.Predmet.ProtuStrankaListNazivFormatedOIB>
    <izvorni_sadrzaj>
      <item>ZADRUGA RARITET za turizam i usluge, OIB 44872003646</item>
    </izvorni_sadrzaj>
    <derivirana_varijabla naziv="DomainObject.Predmet.ProtuStrankaListNazivFormatedOIB_1">
      <item>ZADRUGA RARITET za turizam i usluge, OIB 44872003646</item>
    </derivirana_varijabla>
  </DomainObject.Predmet.ProtuStrankaListNazivFormatedOIB>
  <DomainObject.Predmet.OstaliListFormated>
    <izvorni_sadrzaj>
      <item>Marin Čatipović</item>
    </izvorni_sadrzaj>
    <derivirana_varijabla naziv="DomainObject.Predmet.OstaliListFormated_1">
      <item>Marin Čatipović</item>
    </derivirana_varijabla>
  </DomainObject.Predmet.OstaliListFormated>
  <DomainObject.Predmet.OstaliListFormatedOIB>
    <izvorni_sadrzaj>
      <item>Marin Čatipović, OIB 00540729329</item>
    </izvorni_sadrzaj>
    <derivirana_varijabla naziv="DomainObject.Predmet.OstaliListFormatedOIB_1">
      <item>Marin Čatipović, OIB 00540729329</item>
    </derivirana_varijabla>
  </DomainObject.Predmet.OstaliListFormatedOIB>
  <DomainObject.Predmet.OstaliListFormatedWithAdress>
    <izvorni_sadrzaj>
      <item>Marin Čatipović, Kraj 84, 21232 Kraj</item>
    </izvorni_sadrzaj>
    <derivirana_varijabla naziv="DomainObject.Predmet.OstaliListFormatedWithAdress_1">
      <item>Marin Čatipović, Kraj 84, 21232 Kraj</item>
    </derivirana_varijabla>
  </DomainObject.Predmet.OstaliListFormatedWithAdress>
  <DomainObject.Predmet.OstaliListFormatedWithAdressOIB>
    <izvorni_sadrzaj>
      <item>Marin Čatipović, OIB 00540729329, Kraj 84, 21232 Kraj</item>
    </izvorni_sadrzaj>
    <derivirana_varijabla naziv="DomainObject.Predmet.OstaliListFormatedWithAdressOIB_1">
      <item>Marin Čatipović, OIB 00540729329, Kraj 84, 21232 Kraj</item>
    </derivirana_varijabla>
  </DomainObject.Predmet.OstaliListFormatedWithAdressOIB>
  <DomainObject.Predmet.OstaliListNazivFormated>
    <izvorni_sadrzaj>
      <item>Marin Čatipović</item>
    </izvorni_sadrzaj>
    <derivirana_varijabla naziv="DomainObject.Predmet.OstaliListNazivFormated_1">
      <item>Marin Čatipović</item>
    </derivirana_varijabla>
  </DomainObject.Predmet.OstaliListNazivFormated>
  <DomainObject.Predmet.OstaliListNazivFormatedOIB>
    <izvorni_sadrzaj>
      <item>Marin Čatipović, OIB 00540729329</item>
    </izvorni_sadrzaj>
    <derivirana_varijabla naziv="DomainObject.Predmet.OstaliListNazivFormatedOIB_1">
      <item>Marin Čatipović, OIB 00540729329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RARITET za turizam i usluge</izvorni_sadrzaj>
    <derivirana_varijabla naziv="DomainObject.Predmet.ProtustrankaIDrugi_1">ZADRUGA RARITET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RARITET za turizam i usluge, OIB 44872003646, Kraj 61, 21232 Sinj</izvorni_sadrzaj>
    <derivirana_varijabla naziv="DomainObject.Predmet.ProtustrankaIDrugiAdressOIB_1">ZADRUGA RARITET za turizam i usluge, OIB 44872003646, Kraj 61, 21232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RARITET za turizam i usluge</item>
      <item>FINANCIJSKA AGENCIJA, RC SPLIT</item>
      <item>Marin Čatipović</item>
    </izvorni_sadrzaj>
    <derivirana_varijabla naziv="DomainObject.Predmet.SudioniciListNaziv_1">
      <item>ZADRUGA RARITET za turizam i usluge</item>
      <item>FINANCIJSKA AGENCIJA, RC SPLIT</item>
      <item>Marin Čatipović</item>
    </derivirana_varijabla>
  </DomainObject.Predmet.SudioniciListNaziv>
  <DomainObject.Predmet.SudioniciListAdressOIB>
    <izvorni_sadrzaj>
      <item>ZADRUGA RARITET za turizam i usluge, OIB 44872003646, Kraj 61,21232 Sinj</item>
      <item>FINANCIJSKA AGENCIJA, RC SPLIT, OIB 85821130368, Mažuranićevo šetalište 24 b,21000 Split</item>
      <item>Marin Čatipović, OIB 00540729329, Kraj 84,21232 Kraj</item>
    </izvorni_sadrzaj>
    <derivirana_varijabla naziv="DomainObject.Predmet.SudioniciListAdressOIB_1">
      <item>ZADRUGA RARITET za turizam i usluge, OIB 44872003646, Kraj 61,21232 Sinj</item>
      <item>FINANCIJSKA AGENCIJA, RC SPLIT, OIB 85821130368, Mažuranićevo šetalište 24 b,21000 Split</item>
      <item>Marin Čatipović, OIB 00540729329, Kraj 84,21232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44872003646</item>
      <item>, OIB 85821130368</item>
      <item>, OIB 00540729329</item>
    </izvorni_sadrzaj>
    <derivirana_varijabla naziv="DomainObject.Predmet.SudioniciListNazivOIB_1">
      <item>, OIB 44872003646</item>
      <item>, OIB 85821130368</item>
      <item>, OIB 00540729329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5E519-064F-4192-9CA5-8EFF9A04B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597</properties:Words>
  <properties:Characters>3373</properties:Characters>
  <properties:Lines>68</properties:Lines>
  <properties:Paragraphs>32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2017-01-10T07:50:00Z</cp:lastPrinted>
  <dcterms:modified xmlns:xsi="http://www.w3.org/2001/XMLSchema-instance" xsi:type="dcterms:W3CDTF">2017-01-10T08:14:00Z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