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48ceb" w14:paraId="fb48ceb" w:rsidRDefault="00C50303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6305</w:t>
      </w:r>
      <w:r w:rsidR="005939C6"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</w:t>
      </w:r>
      <w:r w:rsidR="004C56E1">
        <w:rPr>
          <w:rFonts w:hAnsi="Times New Roman" w:ascii="Times New Roman"/>
        </w:rPr>
        <w:t xml:space="preserve">                     </w:t>
      </w:r>
      <w:r w:rsidR="002C5EBC">
        <w:rPr>
          <w:rFonts w:hAnsi="Times New Roman" w:ascii="Times New Roman"/>
        </w:rPr>
        <w:t>48. St-</w:t>
      </w:r>
      <w:r w:rsidR="00210B20">
        <w:rPr>
          <w:rFonts w:hAnsi="Times New Roman" w:ascii="Times New Roman"/>
        </w:rPr>
        <w:t>6001</w:t>
      </w:r>
      <w:r w:rsidRPr="008F27CC">
        <w:rPr>
          <w:rFonts w:hAnsi="Times New Roman" w:ascii="Times New Roman"/>
        </w:rPr>
        <w:t>/16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FF0A52" w:rsidP="007F2409" w:rsidR="003A572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Zagreb, Amruševa 2/III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5071FD" w:rsidP="003A572A" w:rsidR="007F2409" w:rsidRPr="008F27C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</w:t>
      </w:r>
      <w:r w:rsidR="007F2409" w:rsidRPr="008F27CC">
        <w:rPr>
          <w:rFonts w:hAnsi="Times New Roman" w:ascii="Times New Roman"/>
        </w:rPr>
        <w:t>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</w:t>
      </w:r>
      <w:r w:rsidR="005071FD">
        <w:rPr>
          <w:rFonts w:hAnsi="Times New Roman" w:ascii="Times New Roman"/>
        </w:rPr>
        <w:t>ački sud u Zagrebu, po</w:t>
      </w:r>
      <w:r w:rsidRPr="008F27CC">
        <w:rPr>
          <w:rFonts w:hAnsi="Times New Roman" w:ascii="Times New Roman"/>
        </w:rPr>
        <w:t xml:space="preserve"> sucu </w:t>
      </w:r>
      <w:r w:rsidR="005071FD">
        <w:rPr>
          <w:rFonts w:hAnsi="Times New Roman" w:ascii="Times New Roman"/>
        </w:rPr>
        <w:t>toga suda</w:t>
      </w:r>
      <w:r w:rsidRPr="008F27CC">
        <w:rPr>
          <w:rFonts w:hAnsi="Times New Roman" w:ascii="Times New Roman"/>
        </w:rPr>
        <w:t xml:space="preserve">Vesni </w:t>
      </w:r>
      <w:r w:rsidR="00FF0A52" w:rsidRPr="008F27CC">
        <w:rPr>
          <w:rFonts w:hAnsi="Times New Roman" w:ascii="Times New Roman"/>
        </w:rPr>
        <w:t>Sremac Šoštar</w:t>
      </w:r>
      <w:r w:rsidR="005071FD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u stečajnom postupku nad </w:t>
      </w:r>
      <w:r w:rsidR="00A42972" w:rsidRPr="008F27CC">
        <w:rPr>
          <w:rFonts w:hAnsi="Times New Roman" w:ascii="Times New Roman"/>
        </w:rPr>
        <w:t xml:space="preserve">stečajnim dužnikom </w:t>
      </w:r>
      <w:r w:rsidR="00210B20" w:rsidRPr="00210B20">
        <w:rPr>
          <w:rFonts w:hAnsi="Times New Roman" w:ascii="Times New Roman"/>
        </w:rPr>
        <w:t>ANDEDONI d.o.o. iz Zagreba, Križnog puta 67, OIB: 20397740702, MBS: 080764746</w:t>
      </w:r>
      <w:r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5071FD">
        <w:rPr>
          <w:rFonts w:hAnsi="Times New Roman" w:ascii="Times New Roman"/>
        </w:rPr>
        <w:t>15</w:t>
      </w:r>
      <w:r w:rsidR="007D07A2" w:rsidRPr="008F27CC">
        <w:rPr>
          <w:rFonts w:hAnsi="Times New Roman" w:ascii="Times New Roman"/>
        </w:rPr>
        <w:t>. svibnja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>Otvara se</w:t>
      </w:r>
      <w:r w:rsidR="004C56E1">
        <w:rPr>
          <w:rFonts w:hAnsi="Times New Roman" w:ascii="Times New Roman"/>
        </w:rPr>
        <w:t xml:space="preserve"> stečajni postupak nad dužnikom </w:t>
      </w:r>
      <w:r w:rsidR="00210B20" w:rsidRPr="00210B20">
        <w:rPr>
          <w:rFonts w:hAnsi="Times New Roman" w:ascii="Times New Roman"/>
        </w:rPr>
        <w:t>ANDEDONI d.o.o. iz Zagreba, Križnog puta 67, OIB: 20397740702, MBS: 080764746</w:t>
      </w:r>
      <w:r w:rsidR="004C56E1" w:rsidRPr="004C56E1">
        <w:rPr>
          <w:rFonts w:hAnsi="Times New Roman" w:ascii="Times New Roman"/>
        </w:rPr>
        <w:t>, MBS: 080959101</w:t>
      </w:r>
      <w:r w:rsidR="005071FD">
        <w:rPr>
          <w:rFonts w:hAnsi="Times New Roman" w:ascii="Times New Roman"/>
        </w:rPr>
        <w:t xml:space="preserve"> dana 15</w:t>
      </w:r>
      <w:r w:rsidR="007D07A2" w:rsidRPr="008F27CC">
        <w:rPr>
          <w:rFonts w:hAnsi="Times New Roman" w:ascii="Times New Roman"/>
        </w:rPr>
        <w:t xml:space="preserve">. svibnja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FF0A52" w:rsidRPr="008F27CC">
        <w:rPr>
          <w:rFonts w:hAnsi="Times New Roman" w:ascii="Times New Roman"/>
        </w:rPr>
        <w:t xml:space="preserve"> </w:t>
      </w:r>
      <w:r w:rsidR="00210B20" w:rsidRPr="00210B20">
        <w:rPr>
          <w:rFonts w:hAnsi="Times New Roman" w:ascii="Times New Roman"/>
        </w:rPr>
        <w:t>Miljenko Marinić, OIB: 34668485052, Lopudska 1, Zagreb</w:t>
      </w:r>
      <w:r w:rsidRPr="008F27CC">
        <w:rPr>
          <w:rFonts w:hAnsi="Times New Roman" w:ascii="Times New Roman"/>
        </w:rPr>
        <w:t xml:space="preserve">. </w:t>
      </w:r>
    </w:p>
    <w:p w:rsidRDefault="00464385" w:rsidP="00464385" w:rsidR="00EC6334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III.</w:t>
      </w:r>
      <w:r w:rsidRPr="008F27CC">
        <w:rPr>
          <w:rFonts w:hAnsi="Times New Roman" w:ascii="Times New Roman"/>
        </w:rPr>
        <w:tab/>
        <w:t xml:space="preserve">Zaključuje se stečajni postupak nad dužnikom </w:t>
      </w:r>
      <w:r w:rsidR="00210B20" w:rsidRPr="00210B20">
        <w:rPr>
          <w:rFonts w:hAnsi="Times New Roman" w:ascii="Times New Roman"/>
        </w:rPr>
        <w:t>ANDEDONI d.o.o. iz Zagreba, Križnog puta 67, OIB: 20397740702, MBS: 080764746</w:t>
      </w:r>
      <w:r w:rsidR="00EC6334" w:rsidRPr="008F27CC">
        <w:rPr>
          <w:rFonts w:hAnsi="Times New Roman" w:ascii="Times New Roman"/>
        </w:rPr>
        <w:t>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210B20" w:rsidRPr="00210B20">
        <w:rPr>
          <w:rFonts w:hAnsi="Times New Roman" w:ascii="Times New Roman"/>
        </w:rPr>
        <w:t>ANDEDONI d.o.o. iz Zagreba, Križnog puta 67, OIB: 20397740702, MBS: 080764746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5071FD" w:rsidR="0054026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210B20">
        <w:rPr>
          <w:rFonts w:hAnsi="Times New Roman" w:ascii="Times New Roman"/>
        </w:rPr>
        <w:t>16</w:t>
      </w:r>
      <w:r w:rsidRPr="008F27CC">
        <w:rPr>
          <w:rFonts w:hAnsi="Times New Roman" w:ascii="Times New Roman"/>
        </w:rPr>
        <w:t xml:space="preserve">. </w:t>
      </w:r>
      <w:r w:rsidR="00210B20">
        <w:rPr>
          <w:rFonts w:hAnsi="Times New Roman" w:ascii="Times New Roman"/>
        </w:rPr>
        <w:t>09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F23363" w:rsidRPr="008F27CC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>. prijedlog za otvaranje stečajnog postupka nad dužnikom</w:t>
      </w:r>
      <w:r w:rsidR="00210B20" w:rsidRPr="00210B20">
        <w:t xml:space="preserve"> </w:t>
      </w:r>
      <w:r w:rsidR="00210B20" w:rsidRPr="00210B20">
        <w:rPr>
          <w:rFonts w:hAnsi="Times New Roman" w:ascii="Times New Roman"/>
        </w:rPr>
        <w:t>ANDEDONI d.o.o. iz Zagreba, Križnog puta 67, OIB: 20397740702, MBS: 080764746</w:t>
      </w:r>
      <w:r w:rsidR="001115CA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temeljem odredbe čl. </w:t>
      </w:r>
      <w:r w:rsidR="004C56E1">
        <w:rPr>
          <w:rFonts w:hAnsi="Times New Roman" w:ascii="Times New Roman"/>
        </w:rPr>
        <w:t>110. st. 1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210B20">
        <w:rPr>
          <w:rFonts w:hAnsi="Times New Roman" w:ascii="Times New Roman"/>
        </w:rPr>
        <w:t>14</w:t>
      </w:r>
      <w:r w:rsidR="00DC2885" w:rsidRPr="008F27CC">
        <w:rPr>
          <w:rFonts w:hAnsi="Times New Roman" w:ascii="Times New Roman"/>
        </w:rPr>
        <w:t xml:space="preserve">. </w:t>
      </w:r>
      <w:r w:rsidR="00210B20">
        <w:rPr>
          <w:rFonts w:hAnsi="Times New Roman" w:ascii="Times New Roman"/>
        </w:rPr>
        <w:t>09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4C56E1">
        <w:rPr>
          <w:rFonts w:hAnsi="Times New Roman" w:ascii="Times New Roman"/>
        </w:rPr>
        <w:t>6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4C56E1">
        <w:rPr>
          <w:rFonts w:hAnsi="Times New Roman" w:ascii="Times New Roman"/>
        </w:rPr>
        <w:t>120</w:t>
      </w:r>
      <w:r w:rsidR="00DC2885" w:rsidRPr="008F27CC">
        <w:rPr>
          <w:rFonts w:hAnsi="Times New Roman" w:ascii="Times New Roman"/>
        </w:rPr>
        <w:t xml:space="preserve"> dana u ukupnom iznosu od </w:t>
      </w:r>
      <w:r w:rsidR="00210B20">
        <w:rPr>
          <w:rFonts w:hAnsi="Times New Roman" w:ascii="Times New Roman"/>
        </w:rPr>
        <w:t>7.253,80</w:t>
      </w:r>
      <w:r w:rsidR="002C5EBC">
        <w:rPr>
          <w:rFonts w:hAnsi="Times New Roman" w:ascii="Times New Roman"/>
        </w:rPr>
        <w:t xml:space="preserve"> kn</w:t>
      </w:r>
      <w:r w:rsidR="00DC2885" w:rsidRPr="008F27CC">
        <w:rPr>
          <w:rFonts w:hAnsi="Times New Roman" w:ascii="Times New Roman"/>
        </w:rPr>
        <w:t xml:space="preserve"> te da ima </w:t>
      </w:r>
      <w:r w:rsidR="008F27CC" w:rsidRPr="008F27CC">
        <w:rPr>
          <w:rFonts w:hAnsi="Times New Roman" w:ascii="Times New Roman"/>
        </w:rPr>
        <w:t>jednog</w:t>
      </w:r>
      <w:r w:rsidR="00FF0A52" w:rsidRPr="008F27CC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8F27CC" w:rsidRPr="008F27CC">
        <w:rPr>
          <w:rFonts w:hAnsi="Times New Roman" w:ascii="Times New Roman"/>
        </w:rPr>
        <w:t>10</w:t>
      </w:r>
      <w:r w:rsidR="00FF0A52" w:rsidRPr="008F27CC">
        <w:rPr>
          <w:rFonts w:hAnsi="Times New Roman" w:ascii="Times New Roman"/>
        </w:rPr>
        <w:t xml:space="preserve">. </w:t>
      </w:r>
      <w:r w:rsidR="004C56E1">
        <w:rPr>
          <w:rFonts w:hAnsi="Times New Roman" w:ascii="Times New Roman"/>
        </w:rPr>
        <w:t>veljače</w:t>
      </w:r>
      <w:r w:rsidR="00FF0A52" w:rsidRPr="008F27CC">
        <w:rPr>
          <w:rFonts w:hAnsi="Times New Roman" w:ascii="Times New Roman"/>
        </w:rPr>
        <w:t xml:space="preserve"> 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4C56E1">
        <w:rPr>
          <w:rFonts w:hAnsi="Times New Roman" w:ascii="Times New Roman"/>
        </w:rPr>
        <w:t>1</w:t>
      </w:r>
      <w:r w:rsidR="008F27CC" w:rsidRPr="008F27CC">
        <w:rPr>
          <w:rFonts w:hAnsi="Times New Roman" w:ascii="Times New Roman"/>
        </w:rPr>
        <w:t>4</w:t>
      </w:r>
      <w:r w:rsidR="004C56E1">
        <w:rPr>
          <w:rFonts w:hAnsi="Times New Roman" w:ascii="Times New Roman"/>
        </w:rPr>
        <w:t>. ožujka</w:t>
      </w:r>
      <w:r w:rsidR="00FF0A52" w:rsidRPr="008F27CC">
        <w:rPr>
          <w:rFonts w:hAnsi="Times New Roman" w:ascii="Times New Roman"/>
        </w:rPr>
        <w:t xml:space="preserve"> 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a koji je podneskom od </w:t>
      </w:r>
      <w:r w:rsidR="004C56E1">
        <w:rPr>
          <w:rFonts w:hAnsi="Times New Roman" w:ascii="Times New Roman"/>
        </w:rPr>
        <w:t>27.02</w:t>
      </w:r>
      <w:r w:rsidR="00FF0A52" w:rsidRPr="008F27CC">
        <w:rPr>
          <w:rFonts w:hAnsi="Times New Roman" w:ascii="Times New Roman"/>
        </w:rPr>
        <w:t>.2017.</w:t>
      </w:r>
      <w:r w:rsidR="0029593A" w:rsidRPr="008F27CC">
        <w:rPr>
          <w:rFonts w:hAnsi="Times New Roman" w:ascii="Times New Roman"/>
        </w:rPr>
        <w:t xml:space="preserve"> ostao u cijelosti kod prijedloga za otvaranje stečajnog postupka, </w:t>
      </w:r>
      <w:r w:rsidR="00253CD7" w:rsidRPr="008F27CC">
        <w:rPr>
          <w:rFonts w:hAnsi="Times New Roman" w:ascii="Times New Roman"/>
        </w:rPr>
        <w:t xml:space="preserve">za dužnika </w:t>
      </w:r>
      <w:r w:rsidRPr="008F27CC">
        <w:rPr>
          <w:rFonts w:hAnsi="Times New Roman" w:ascii="Times New Roman"/>
        </w:rPr>
        <w:t>ni</w:t>
      </w:r>
      <w:r w:rsidR="00FF0A52" w:rsidRPr="008F27CC">
        <w:rPr>
          <w:rFonts w:hAnsi="Times New Roman" w:ascii="Times New Roman"/>
        </w:rPr>
        <w:t>je 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>koja bi</w:t>
      </w:r>
      <w:r w:rsidR="00FF0A52" w:rsidRPr="008F27CC">
        <w:rPr>
          <w:rFonts w:hAnsi="Times New Roman" w:ascii="Times New Roman"/>
        </w:rPr>
        <w:t xml:space="preserve"> dala izjavu pod materijalnom i kaznenom odgovornošću da </w:t>
      </w:r>
      <w:r w:rsidRPr="008F27CC">
        <w:rPr>
          <w:rFonts w:hAnsi="Times New Roman" w:ascii="Times New Roman"/>
        </w:rPr>
        <w:t>li</w:t>
      </w:r>
      <w:r w:rsidR="00FF0A52" w:rsidRPr="008F27CC">
        <w:rPr>
          <w:rFonts w:hAnsi="Times New Roman" w:ascii="Times New Roman"/>
        </w:rPr>
        <w:t xml:space="preserve"> posjeduje imovinu</w:t>
      </w:r>
      <w:r w:rsidR="00571BB5" w:rsidRPr="008F27CC">
        <w:rPr>
          <w:rFonts w:hAnsi="Times New Roman" w:ascii="Times New Roman"/>
        </w:rPr>
        <w:t xml:space="preserve"> dovoljnu za namirenje </w:t>
      </w:r>
      <w:r w:rsidRPr="008F27CC">
        <w:rPr>
          <w:rFonts w:hAnsi="Times New Roman" w:ascii="Times New Roman"/>
        </w:rPr>
        <w:t>troškova stečajnog postupka.</w:t>
      </w:r>
    </w:p>
    <w:p w:rsidRDefault="00C65AF4" w:rsidP="00571BB5" w:rsidR="00C65AF4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571BB5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>Zbog toga je ovaj sud pribavio podatke o imovini dužnika putem Ministarstva financija, Porezne uprave, iz kojih proizlazi da dužnik nema imovinu dovoljnu za namirenje ni troškova stečajnog postupka.</w:t>
      </w:r>
    </w:p>
    <w:p w:rsidRDefault="005071FD" w:rsidP="00571BB5" w:rsidR="005071FD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5071FD" w:rsidP="007D1400" w:rsidR="005071FD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4C56E1">
        <w:rPr>
          <w:rFonts w:hAnsi="Times New Roman" w:ascii="Times New Roman"/>
        </w:rPr>
        <w:t>07</w:t>
      </w:r>
      <w:r w:rsidR="00571BB5" w:rsidRPr="008F27CC">
        <w:rPr>
          <w:rFonts w:hAnsi="Times New Roman" w:ascii="Times New Roman"/>
        </w:rPr>
        <w:t xml:space="preserve">. </w:t>
      </w:r>
      <w:r w:rsidR="008F27CC" w:rsidRPr="008F27CC">
        <w:rPr>
          <w:rFonts w:hAnsi="Times New Roman" w:ascii="Times New Roman"/>
        </w:rPr>
        <w:t>travnja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3D2E0C">
        <w:rPr>
          <w:rFonts w:hAnsi="Times New Roman" w:ascii="Times New Roman"/>
        </w:rPr>
        <w:t>07</w:t>
      </w:r>
      <w:r w:rsidR="005071FD">
        <w:rPr>
          <w:rFonts w:hAnsi="Times New Roman" w:ascii="Times New Roman"/>
        </w:rPr>
        <w:t>.</w:t>
      </w:r>
      <w:r w:rsidR="008F27CC" w:rsidRPr="008F27CC">
        <w:rPr>
          <w:rFonts w:hAnsi="Times New Roman" w:ascii="Times New Roman"/>
        </w:rPr>
        <w:t>04</w:t>
      </w:r>
      <w:r w:rsidR="005071FD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2017</w:t>
      </w:r>
      <w:r w:rsidRPr="008F27CC">
        <w:rPr>
          <w:rFonts w:hAnsi="Times New Roman" w:ascii="Times New Roman"/>
        </w:rPr>
        <w:t xml:space="preserve">., te provjerom kod računovodstva suda utvrđeno da traženi predujam  nije uplaćen. </w:t>
      </w:r>
    </w:p>
    <w:p w:rsidRDefault="005071FD" w:rsidP="007D1400" w:rsidR="005071FD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5071FD" w:rsidP="007D1400" w:rsidR="005071FD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5071FD">
        <w:rPr>
          <w:rFonts w:hAnsi="Times New Roman" w:ascii="Times New Roman"/>
        </w:rPr>
        <w:t>15</w:t>
      </w:r>
      <w:r w:rsidRPr="008F27CC">
        <w:rPr>
          <w:rFonts w:hAnsi="Times New Roman" w:ascii="Times New Roman"/>
        </w:rPr>
        <w:t xml:space="preserve">. </w:t>
      </w:r>
      <w:r w:rsidR="008F27CC" w:rsidRPr="008F27CC">
        <w:rPr>
          <w:rFonts w:hAnsi="Times New Roman" w:ascii="Times New Roman"/>
        </w:rPr>
        <w:t xml:space="preserve">svibnja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3D1C43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7F0028" w:rsidRPr="008F27CC">
        <w:rPr>
          <w:rFonts w:hAnsi="Times New Roman" w:ascii="Times New Roman"/>
        </w:rPr>
        <w:t>, v.r.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8F27CC">
      <w:pPr>
        <w:ind w:firstLine="720"/>
        <w:jc w:val="both"/>
        <w:rPr>
          <w:rFonts w:hAnsi="Times New Roman" w:ascii="Times New Roman"/>
        </w:rPr>
      </w:pPr>
    </w:p>
    <w:p w:rsidRDefault="005071FD" w:rsidP="005071FD" w:rsidR="005071FD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Za točnost otpravka-</w:t>
      </w:r>
    </w:p>
    <w:p w:rsidRDefault="005071FD" w:rsidP="005071FD" w:rsidR="005071FD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Ovlašteni službenik:</w:t>
      </w:r>
    </w:p>
    <w:p w:rsidRDefault="005071FD" w:rsidP="005071FD" w:rsidR="005071FD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Zlatka Plivelić</w:t>
      </w:r>
    </w:p>
    <w:p w:rsidRDefault="00630958" w:rsidP="005071FD" w:rsidR="00630958" w:rsidRPr="008F27CC">
      <w:pPr>
        <w:pStyle w:val="Odlomakpopisa"/>
        <w:ind w:left="1080"/>
        <w:jc w:val="right"/>
        <w:rPr>
          <w:rFonts w:hAnsi="Times New Roman" w:ascii="Times New Roman"/>
        </w:rPr>
      </w:pPr>
    </w:p>
    <w:sectPr w:rsidSect="006A3D35" w:rsidR="00630958" w:rsidRPr="008F27CC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3DA7" w:rsidR="004B3DA7">
      <w:r>
        <w:separator/>
      </w:r>
    </w:p>
  </w:endnote>
  <w:endnote w:id="0" w:type="continuationSeparator">
    <w:p w:rsidRDefault="004B3DA7" w:rsidR="004B3D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3DA7" w:rsidR="004B3DA7">
      <w:r>
        <w:separator/>
      </w:r>
    </w:p>
  </w:footnote>
  <w:footnote w:id="0" w:type="continuationSeparator">
    <w:p w:rsidRDefault="004B3DA7" w:rsidR="004B3D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19A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5071FD">
      <w:rPr>
        <w:rFonts w:hAnsi="Times New Roman" w:ascii="Times New Roman"/>
      </w:rPr>
      <w:t>.</w:t>
    </w:r>
    <w:r w:rsidR="00466D65">
      <w:rPr>
        <w:rFonts w:hAnsi="Times New Roman" w:ascii="Times New Roman"/>
      </w:rPr>
      <w:t xml:space="preserve"> St-</w:t>
    </w:r>
    <w:r w:rsidR="00210B20">
      <w:rPr>
        <w:rFonts w:hAnsi="Times New Roman" w:ascii="Times New Roman"/>
      </w:rPr>
      <w:t>6001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1056B0"/>
    <w:rsid w:val="001115CA"/>
    <w:rsid w:val="001314E4"/>
    <w:rsid w:val="001638A5"/>
    <w:rsid w:val="00180A62"/>
    <w:rsid w:val="00192133"/>
    <w:rsid w:val="001A54F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10B20"/>
    <w:rsid w:val="002236A7"/>
    <w:rsid w:val="00226E8F"/>
    <w:rsid w:val="00231C0F"/>
    <w:rsid w:val="002343E1"/>
    <w:rsid w:val="002458DD"/>
    <w:rsid w:val="00253CD7"/>
    <w:rsid w:val="002558C5"/>
    <w:rsid w:val="002575A9"/>
    <w:rsid w:val="00286107"/>
    <w:rsid w:val="0029593A"/>
    <w:rsid w:val="002A192F"/>
    <w:rsid w:val="002A3EC8"/>
    <w:rsid w:val="002C5EBC"/>
    <w:rsid w:val="002F043B"/>
    <w:rsid w:val="002F2321"/>
    <w:rsid w:val="0031523D"/>
    <w:rsid w:val="00320B08"/>
    <w:rsid w:val="0032226F"/>
    <w:rsid w:val="0033289E"/>
    <w:rsid w:val="003349AD"/>
    <w:rsid w:val="003365D2"/>
    <w:rsid w:val="00366D26"/>
    <w:rsid w:val="0037654D"/>
    <w:rsid w:val="003811DD"/>
    <w:rsid w:val="003812AA"/>
    <w:rsid w:val="003A572A"/>
    <w:rsid w:val="003D1C43"/>
    <w:rsid w:val="003D2785"/>
    <w:rsid w:val="003D2E0C"/>
    <w:rsid w:val="003E01D6"/>
    <w:rsid w:val="003F3EBF"/>
    <w:rsid w:val="003F5409"/>
    <w:rsid w:val="00400CE0"/>
    <w:rsid w:val="00405622"/>
    <w:rsid w:val="00411F09"/>
    <w:rsid w:val="00417564"/>
    <w:rsid w:val="004301C7"/>
    <w:rsid w:val="00447E54"/>
    <w:rsid w:val="00464385"/>
    <w:rsid w:val="004661FF"/>
    <w:rsid w:val="00466D65"/>
    <w:rsid w:val="0048728D"/>
    <w:rsid w:val="00491637"/>
    <w:rsid w:val="004B3DA7"/>
    <w:rsid w:val="004B7D02"/>
    <w:rsid w:val="004C56E1"/>
    <w:rsid w:val="004D38B6"/>
    <w:rsid w:val="00500B0C"/>
    <w:rsid w:val="00503749"/>
    <w:rsid w:val="005071FD"/>
    <w:rsid w:val="00513210"/>
    <w:rsid w:val="0051510F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30958"/>
    <w:rsid w:val="00637330"/>
    <w:rsid w:val="006375A3"/>
    <w:rsid w:val="006501F2"/>
    <w:rsid w:val="00654207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61DDE"/>
    <w:rsid w:val="00875EDC"/>
    <w:rsid w:val="008870B9"/>
    <w:rsid w:val="00890661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A11D9"/>
    <w:rsid w:val="009A19AD"/>
    <w:rsid w:val="009B0EAB"/>
    <w:rsid w:val="009B4D5A"/>
    <w:rsid w:val="009C17C9"/>
    <w:rsid w:val="009C1C12"/>
    <w:rsid w:val="009C2E2C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27A8F"/>
    <w:rsid w:val="00C3099F"/>
    <w:rsid w:val="00C41834"/>
    <w:rsid w:val="00C50303"/>
    <w:rsid w:val="00C61CA0"/>
    <w:rsid w:val="00C65AF4"/>
    <w:rsid w:val="00C77B87"/>
    <w:rsid w:val="00C92BB5"/>
    <w:rsid w:val="00C942F3"/>
    <w:rsid w:val="00CB732E"/>
    <w:rsid w:val="00CE253B"/>
    <w:rsid w:val="00CF1B38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03B88"/>
    <w:rsid w:val="00E16F5D"/>
    <w:rsid w:val="00E24EFE"/>
    <w:rsid w:val="00E319FB"/>
    <w:rsid w:val="00E31AFD"/>
    <w:rsid w:val="00E56EAA"/>
    <w:rsid w:val="00E57739"/>
    <w:rsid w:val="00E57A13"/>
    <w:rsid w:val="00E72FA9"/>
    <w:rsid w:val="00EA5B3D"/>
    <w:rsid w:val="00EB6E7E"/>
    <w:rsid w:val="00EC037B"/>
    <w:rsid w:val="00EC6334"/>
    <w:rsid w:val="00ED5DE4"/>
    <w:rsid w:val="00EE23B8"/>
    <w:rsid w:val="00EF18D0"/>
    <w:rsid w:val="00F0156E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6001</izvorni_sadrzaj>
    <derivirana_varijabla naziv="DomainObject.Predmet.Broj_1">6001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2016.</izvorni_sadrzaj>
    <derivirana_varijabla naziv="DomainObject.Predmet.DatumOsnivanja_1">19.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St-6001/2016</izvorni_sadrzaj>
    <derivirana_varijabla naziv="DomainObject.Predmet.OznakaBroj_1">St-6001/2016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ANDEDONI d.o.o. zastupanog po punomoćniku SELMIN IBRAHIMOVIĆ</izvorni_sadrzaj>
    <derivirana_varijabla naziv="DomainObject.Predmet.ProtustrankaFormated_1">  ANDEDONI d.o.o. zastupanog po punomoćniku SELMIN IBRAHIMOVIĆ</derivirana_varijabla>
  </DomainObject.Predmet.ProtustrankaFormated>
  <DomainObject.Predmet.ProtustrankaFormatedOIB>
    <izvorni_sadrzaj>  ANDEDONI d.o.o., OIB 20397740702 zastupanog po punomoćniku SELMIN IBRAHIMOVIĆ</izvorni_sadrzaj>
    <derivirana_varijabla naziv="DomainObject.Predmet.ProtustrankaFormatedOIB_1">  ANDEDONI d.o.o., OIB 20397740702 zastupanog po punomoćniku SELMIN IBRAHIMOVIĆ</derivirana_varijabla>
  </DomainObject.Predmet.ProtustrankaFormatedOIB>
  <DomainObject.Predmet.ProtustrankaFormatedWithAdress>
    <izvorni_sadrzaj> ANDEDONI d.o.o., Križnog puta 67, 10000 Zagreb zastupanog po punomoćniku SELMIN IBRAHIMOVIĆ</izvorni_sadrzaj>
    <derivirana_varijabla naziv="DomainObject.Predmet.ProtustrankaFormatedWithAdress_1"> ANDEDONI d.o.o., Križnog puta 67, 10000 Zagreb zastupanog po punomoćniku SELMIN IBRAHIMOVIĆ</derivirana_varijabla>
  </DomainObject.Predmet.ProtustrankaFormatedWithAdress>
  <DomainObject.Predmet.ProtustrankaFormatedWithAdressOIB>
    <izvorni_sadrzaj> ANDEDONI d.o.o., OIB 20397740702, Križnog puta 67, 10000 Zagreb zastupanog po punomoćniku SELMIN IBRAHIMOVIĆ</izvorni_sadrzaj>
    <derivirana_varijabla naziv="DomainObject.Predmet.ProtustrankaFormatedWithAdressOIB_1"> ANDEDONI d.o.o., OIB 20397740702, Križnog puta 67, 10000 Zagreb zastupanog po punomoćniku SELMIN IBRAHIMOVIĆ</derivirana_varijabla>
  </DomainObject.Predmet.ProtustrankaFormatedWithAdressOIB>
  <DomainObject.Predmet.ProtustrankaWithAdress>
    <izvorni_sadrzaj>ANDEDONI d.o.o. Križnog puta 67, 10000 Zagreb</izvorni_sadrzaj>
    <derivirana_varijabla naziv="DomainObject.Predmet.ProtustrankaWithAdress_1">ANDEDONI d.o.o. Križnog puta 67, 10000 Zagreb</derivirana_varijabla>
  </DomainObject.Predmet.ProtustrankaWithAdress>
  <DomainObject.Predmet.ProtustrankaWithAdressOIB>
    <izvorni_sadrzaj>ANDEDONI d.o.o., OIB 20397740702, Križnog puta 67, 10000 Zagreb</izvorni_sadrzaj>
    <derivirana_varijabla naziv="DomainObject.Predmet.ProtustrankaWithAdressOIB_1">ANDEDONI d.o.o., OIB 20397740702, Križnog puta 67, 10000 Zagreb</derivirana_varijabla>
  </DomainObject.Predmet.ProtustrankaWithAdressOIB>
  <DomainObject.Predmet.ProtustrankaNazivFormated>
    <izvorni_sadrzaj>ANDEDONI d.o.o.</izvorni_sadrzaj>
    <derivirana_varijabla naziv="DomainObject.Predmet.ProtustrankaNazivFormated_1">ANDEDONI d.o.o.</derivirana_varijabla>
  </DomainObject.Predmet.ProtustrankaNazivFormated>
  <DomainObject.Predmet.ProtustrankaNazivFormatedOIB>
    <izvorni_sadrzaj>ANDEDONI d.o.o., OIB 20397740702</izvorni_sadrzaj>
    <derivirana_varijabla naziv="DomainObject.Predmet.ProtustrankaNazivFormatedOIB_1">ANDEDONI d.o.o., OIB 20397740702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ANDEDONI d.o.o. zastupanog po punomoćniku SELMIN IBRAHIMOVIĆ</item>
    </izvorni_sadrzaj>
    <derivirana_varijabla naziv="DomainObject.Predmet.ProtuStrankaListFormated_1">
      <item>ANDEDONI d.o.o. zastupanog po punomoćniku SELMIN IBRAHIMOVIĆ</item>
    </derivirana_varijabla>
  </DomainObject.Predmet.ProtuStrankaListFormated>
  <DomainObject.Predmet.ProtuStrankaListFormatedOIB>
    <izvorni_sadrzaj>
      <item>ANDEDONI d.o.o., OIB 20397740702 zastupanog po punomoćniku SELMIN IBRAHIMOVIĆ</item>
    </izvorni_sadrzaj>
    <derivirana_varijabla naziv="DomainObject.Predmet.ProtuStrankaListFormatedOIB_1">
      <item>ANDEDONI d.o.o., OIB 20397740702 zastupanog po punomoćniku SELMIN IBRAHIMOVIĆ</item>
    </derivirana_varijabla>
  </DomainObject.Predmet.ProtuStrankaListFormatedOIB>
  <DomainObject.Predmet.ProtuStrankaListFormatedWithAdress>
    <izvorni_sadrzaj>
      <item>ANDEDONI d.o.o., Križnog puta 67, 10000 Zagreb zastupanog po punomoćniku SELMIN IBRAHIMOVIĆ</item>
    </izvorni_sadrzaj>
    <derivirana_varijabla naziv="DomainObject.Predmet.ProtuStrankaListFormatedWithAdress_1">
      <item>ANDEDONI d.o.o., Križnog puta 67, 10000 Zagreb zastupanog po punomoćniku SELMIN IBRAHIMOVIĆ</item>
    </derivirana_varijabla>
  </DomainObject.Predmet.ProtuStrankaListFormatedWithAdress>
  <DomainObject.Predmet.ProtuStrankaListFormatedWithAdressOIB>
    <izvorni_sadrzaj>
      <item>ANDEDONI d.o.o., OIB 20397740702, Križnog puta 67, 10000 Zagreb zastupanog po punomoćniku SELMIN IBRAHIMOVIĆ</item>
    </izvorni_sadrzaj>
    <derivirana_varijabla naziv="DomainObject.Predmet.ProtuStrankaListFormatedWithAdressOIB_1">
      <item>ANDEDONI d.o.o., OIB 20397740702, Križnog puta 67, 10000 Zagreb zastupanog po punomoćniku SELMIN IBRAHIMOVIĆ</item>
    </derivirana_varijabla>
  </DomainObject.Predmet.ProtuStrankaListFormatedWithAdressOIB>
  <DomainObject.Predmet.ProtuStrankaListNazivFormated>
    <izvorni_sadrzaj>
      <item>ANDEDONI d.o.o.</item>
    </izvorni_sadrzaj>
    <derivirana_varijabla naziv="DomainObject.Predmet.ProtuStrankaListNazivFormated_1">
      <item>ANDEDONI d.o.o.</item>
    </derivirana_varijabla>
  </DomainObject.Predmet.ProtuStrankaListNazivFormated>
  <DomainObject.Predmet.ProtuStrankaListNazivFormatedOIB>
    <izvorni_sadrzaj>
      <item>ANDEDONI d.o.o., OIB 20397740702</item>
    </izvorni_sadrzaj>
    <derivirana_varijabla naziv="DomainObject.Predmet.ProtuStrankaListNazivFormatedOIB_1">
      <item>ANDEDONI d.o.o., OIB 20397740702</item>
    </derivirana_varijabla>
  </DomainObject.Predmet.ProtuStrankaListNazivFormatedOIB>
  <DomainObject.Predmet.OstaliListFormated>
    <izvorni_sadrzaj>
      <item>SELMIN IBRAHIMOVIĆ punomoćnik sudionika u postupku ANDEDONI d.o.o.</item>
    </izvorni_sadrzaj>
    <derivirana_varijabla naziv="DomainObject.Predmet.OstaliListFormated_1">
      <item>SELMIN IBRAHIMOVIĆ punomoćnik sudionika u postupku ANDEDONI d.o.o.</item>
    </derivirana_varijabla>
  </DomainObject.Predmet.OstaliListFormated>
  <DomainObject.Predmet.OstaliListFormatedOIB>
    <izvorni_sadrzaj>
      <item>SELMIN IBRAHIMOVIĆ, OIB 91906580991 punomoćnik sudionika u postupku ANDEDONI d.o.o.</item>
    </izvorni_sadrzaj>
    <derivirana_varijabla naziv="DomainObject.Predmet.OstaliListFormatedOIB_1">
      <item>SELMIN IBRAHIMOVIĆ, OIB 91906580991 punomoćnik sudionika u postupku ANDEDONI d.o.o.</item>
    </derivirana_varijabla>
  </DomainObject.Predmet.OstaliListFormatedOIB>
  <DomainObject.Predmet.OstaliListFormatedWithAdress>
    <izvorni_sadrzaj>
      <item>SELMIN IBRAHIMOVIĆ, Kulina Bana 8/A, Lukavac punomoćnik sudionika u postupku ANDEDONI d.o.o.</item>
    </izvorni_sadrzaj>
    <derivirana_varijabla naziv="DomainObject.Predmet.OstaliListFormatedWithAdress_1">
      <item>SELMIN IBRAHIMOVIĆ, Kulina Bana 8/A, Lukavac punomoćnik sudionika u postupku ANDEDONI d.o.o.</item>
    </derivirana_varijabla>
  </DomainObject.Predmet.OstaliListFormatedWithAdress>
  <DomainObject.Predmet.OstaliListFormatedWithAdressOIB>
    <izvorni_sadrzaj>
      <item>SELMIN IBRAHIMOVIĆ, OIB 91906580991, Kulina Bana 8/A, Lukavac punomoćnik sudionika u postupku ANDEDONI d.o.o.</item>
    </izvorni_sadrzaj>
    <derivirana_varijabla naziv="DomainObject.Predmet.OstaliListFormatedWithAdressOIB_1">
      <item>SELMIN IBRAHIMOVIĆ, OIB 91906580991, Kulina Bana 8/A, Lukavac punomoćnik sudionika u postupku ANDEDONI d.o.o.</item>
    </derivirana_varijabla>
  </DomainObject.Predmet.OstaliListFormatedWithAdressOIB>
  <DomainObject.Predmet.OstaliListNazivFormated>
    <izvorni_sadrzaj>
      <item>SELMIN IBRAHIMOVIĆ</item>
    </izvorni_sadrzaj>
    <derivirana_varijabla naziv="DomainObject.Predmet.OstaliListNazivFormated_1">
      <item>SELMIN IBRAHIMOVIĆ</item>
    </derivirana_varijabla>
  </DomainObject.Predmet.OstaliListNazivFormated>
  <DomainObject.Predmet.OstaliListNazivFormatedOIB>
    <izvorni_sadrzaj>
      <item>SELMIN IBRAHIMOVIĆ, OIB 91906580991</item>
    </izvorni_sadrzaj>
    <derivirana_varijabla naziv="DomainObject.Predmet.OstaliListNazivFormatedOIB_1">
      <item>SELMIN IBRAHIMOVIĆ, OIB 91906580991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ANDEDONI d.o.o.</izvorni_sadrzaj>
    <derivirana_varijabla naziv="DomainObject.Predmet.ProtustrankaIDrugi_1">ANDEDONI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ANDEDONI d.o.o., OIB 20397740702, Križnog puta 67, 10000 Zagreb</izvorni_sadrzaj>
    <derivirana_varijabla naziv="DomainObject.Predmet.ProtustrankaIDrugiAdressOIB_1">ANDEDONI d.o.o., OIB 20397740702, Križnog puta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ANDEDONI d.o.o.</item>
      <item>SELMIN IBRAHIMOVIĆ</item>
    </izvorni_sadrzaj>
    <derivirana_varijabla naziv="DomainObject.Predmet.SudioniciListNaziv_1">
      <item>FINA Regionalni centar Zagreb</item>
      <item>ANDEDONI d.o.o.</item>
      <item>SELMIN IBRAHIMOVIĆ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ANDEDONI d.o.o., OIB 20397740702, Križnog puta 67,10000 Zagreb</item>
      <item>SELMIN IBRAHIMOVIĆ, OIB 91906580991, Kulina Bana 8/A,Lukavac</item>
    </izvorni_sadrzaj>
    <derivirana_varijabla naziv="DomainObject.Predmet.SudioniciListAdressOIB_1">
      <item>FINA Regionalni centar Zagreb, OIB 85821130368, Trg svibanjskih žrtava 1995. br. 1,10000 Zagreb</item>
      <item>ANDEDONI d.o.o., OIB 20397740702, Križnog puta 67,10000 Zagreb</item>
      <item>SELMIN IBRAHIMOVIĆ, OIB 91906580991, Kulina Bana 8/A,Lukavac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20397740702</item>
      <item>, OIB 91906580991</item>
    </izvorni_sadrzaj>
    <derivirana_varijabla naziv="DomainObject.Predmet.SudioniciListNazivOIB_1">
      <item>, OIB 85821130368</item>
      <item>, OIB 20397740702</item>
      <item>, OIB 91906580991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1, 10000 Zagreb</item>
    </izvorni_sadrzaj>
    <derivirana_varijabla naziv="DomainObject.Predmet.StecajniUpraviteljiListAddressOIB_1">
      <item>Miljenko  Marinić, OIB 34668485052, Lopudska 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ECC47A-463E-4A44-9450-A091B1C79D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821</properties:Words>
  <properties:Characters>4367</properties:Characters>
  <properties:Lines>103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2017-05-12T12:43:00Z</dcterms:created>
  <dc:creator>x</dc:creator>
  <cp:lastModifiedBy>Zlatka Plivelić</cp:lastModifiedBy>
  <cp:lastPrinted>2017-01-31T09:15:00Z</cp:lastPrinted>
  <dcterms:modified xmlns:xsi="http://www.w3.org/2001/XMLSchema-instance" xsi:type="dcterms:W3CDTF">2017-05-15T06:56:00Z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