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2d34" w14:paraId="f422d34" w:rsidRDefault="00E001FE" w:rsidP="00A34E99" w:rsidR="00E001FE" w:rsidRPr="00697456">
      <w:pPr>
        <w:jc w:val="both"/>
        <w15:collapsed w:val="false"/>
        <w:rPr>
          <w:sz w:val="24"/>
          <w:szCs w:val="23"/>
        </w:rPr>
      </w:pPr>
      <w:bookmarkStart w:name="_GoBack" w:id="0"/>
      <w:bookmarkEnd w:id="0"/>
      <w:r w:rsidRPr="00697456">
        <w:rPr>
          <w:sz w:val="24"/>
          <w:szCs w:val="23"/>
        </w:rPr>
        <w:t xml:space="preserve">            </w:t>
      </w:r>
      <w:r w:rsidR="00697456">
        <w:rPr>
          <w:sz w:val="24"/>
          <w:szCs w:val="23"/>
        </w:rPr>
        <w:t xml:space="preserve">    </w:t>
      </w:r>
      <w:r w:rsidRPr="00697456">
        <w:rPr>
          <w:sz w:val="24"/>
          <w:szCs w:val="23"/>
        </w:rPr>
        <w:t xml:space="preserve">  </w:t>
      </w:r>
      <w:r w:rsidR="00B05485">
        <w:rPr>
          <w:sz w:val="24"/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697456" w:rsidP="00A34E99" w:rsidR="00E001FE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 xml:space="preserve">   </w:t>
      </w:r>
      <w:r w:rsidR="00E001FE" w:rsidRPr="00697456">
        <w:rPr>
          <w:sz w:val="24"/>
          <w:szCs w:val="23"/>
        </w:rPr>
        <w:t>REPUBLIKA HRVATSKA</w:t>
      </w:r>
    </w:p>
    <w:p w:rsidRDefault="00E001FE" w:rsidP="00A34E99" w:rsidR="00E001FE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>TRGOVAČKI SUD U PAZINU</w:t>
      </w:r>
    </w:p>
    <w:p w:rsidRDefault="00E001FE" w:rsidP="00697456" w:rsidR="00E001FE" w:rsidRPr="00697456">
      <w:pPr>
        <w:ind w:firstLine="720"/>
        <w:jc w:val="both"/>
        <w:rPr>
          <w:sz w:val="24"/>
          <w:szCs w:val="23"/>
        </w:rPr>
      </w:pPr>
      <w:r w:rsidRPr="00697456">
        <w:rPr>
          <w:sz w:val="24"/>
          <w:szCs w:val="23"/>
        </w:rPr>
        <w:t>Pazin, Dršćevka 1</w:t>
      </w:r>
      <w:r w:rsidRPr="00697456">
        <w:rPr>
          <w:sz w:val="24"/>
          <w:szCs w:val="23"/>
        </w:rPr>
        <w:tab/>
        <w:t xml:space="preserve">                  </w:t>
      </w:r>
      <w:r w:rsidRPr="00697456">
        <w:rPr>
          <w:sz w:val="24"/>
          <w:szCs w:val="23"/>
        </w:rPr>
        <w:tab/>
      </w:r>
      <w:r w:rsidRPr="00697456">
        <w:rPr>
          <w:sz w:val="24"/>
          <w:szCs w:val="23"/>
        </w:rPr>
        <w:tab/>
      </w:r>
      <w:r w:rsidRPr="00697456">
        <w:rPr>
          <w:sz w:val="24"/>
          <w:szCs w:val="23"/>
        </w:rPr>
        <w:tab/>
      </w:r>
      <w:r w:rsidRPr="00697456">
        <w:rPr>
          <w:sz w:val="24"/>
          <w:szCs w:val="23"/>
        </w:rPr>
        <w:tab/>
      </w:r>
      <w:r w:rsidRPr="00697456">
        <w:rPr>
          <w:sz w:val="24"/>
          <w:szCs w:val="23"/>
        </w:rPr>
        <w:tab/>
      </w:r>
      <w:r w:rsidRPr="00697456">
        <w:rPr>
          <w:sz w:val="24"/>
          <w:szCs w:val="23"/>
        </w:rPr>
        <w:tab/>
      </w:r>
      <w:r w:rsidRPr="00697456">
        <w:rPr>
          <w:sz w:val="24"/>
          <w:szCs w:val="23"/>
        </w:rPr>
        <w:tab/>
      </w:r>
      <w:r w:rsidRPr="00697456">
        <w:rPr>
          <w:sz w:val="24"/>
          <w:szCs w:val="23"/>
        </w:rPr>
        <w:tab/>
      </w:r>
    </w:p>
    <w:p w:rsidRDefault="00697456" w:rsidP="008D11E3" w:rsidR="00697456" w:rsidRPr="00697456">
      <w:pPr>
        <w:jc w:val="center"/>
        <w:rPr>
          <w:sz w:val="24"/>
          <w:szCs w:val="23"/>
        </w:rPr>
      </w:pPr>
      <w:r w:rsidRPr="00697456">
        <w:rPr>
          <w:sz w:val="24"/>
          <w:szCs w:val="23"/>
        </w:rPr>
        <w:t xml:space="preserve">R E P U B L I K A  H R V A T S K A </w:t>
      </w:r>
    </w:p>
    <w:p w:rsidRDefault="00E001FE" w:rsidP="008D11E3" w:rsidR="00E001FE" w:rsidRPr="00697456">
      <w:pPr>
        <w:jc w:val="center"/>
        <w:rPr>
          <w:sz w:val="24"/>
          <w:szCs w:val="23"/>
        </w:rPr>
      </w:pPr>
      <w:r w:rsidRPr="00697456">
        <w:rPr>
          <w:sz w:val="24"/>
          <w:szCs w:val="23"/>
        </w:rPr>
        <w:t>R J E Š E N J E</w:t>
      </w:r>
    </w:p>
    <w:p w:rsidRDefault="00E001FE" w:rsidP="00A34E99" w:rsidR="00E001FE" w:rsidRPr="00697456">
      <w:pPr>
        <w:jc w:val="both"/>
        <w:rPr>
          <w:sz w:val="24"/>
          <w:szCs w:val="23"/>
        </w:rPr>
      </w:pPr>
    </w:p>
    <w:p w:rsidRDefault="00E001FE" w:rsidP="003F5386" w:rsidR="00E001FE" w:rsidRPr="00697456">
      <w:pPr>
        <w:ind w:firstLine="720"/>
        <w:jc w:val="both"/>
        <w:rPr>
          <w:color w:val="auto"/>
          <w:sz w:val="24"/>
          <w:szCs w:val="23"/>
        </w:rPr>
      </w:pPr>
      <w:r w:rsidRPr="00697456">
        <w:rPr>
          <w:sz w:val="24"/>
          <w:szCs w:val="23"/>
        </w:rPr>
        <w:t xml:space="preserve">Trgovački sud </w:t>
      </w:r>
      <w:r w:rsidR="00C53AE7" w:rsidRPr="00697456">
        <w:rPr>
          <w:sz w:val="24"/>
          <w:szCs w:val="23"/>
        </w:rPr>
        <w:t>u</w:t>
      </w:r>
      <w:r w:rsidRPr="00697456">
        <w:rPr>
          <w:sz w:val="24"/>
          <w:szCs w:val="23"/>
        </w:rPr>
        <w:t xml:space="preserve"> Pazinu, po stečajnom sucu Ivanu Dujiću, </w:t>
      </w:r>
      <w:r w:rsidRPr="00697456">
        <w:rPr>
          <w:color w:val="auto"/>
          <w:sz w:val="24"/>
          <w:szCs w:val="23"/>
        </w:rPr>
        <w:t xml:space="preserve">u </w:t>
      </w:r>
      <w:r w:rsidRPr="00697456">
        <w:rPr>
          <w:sz w:val="24"/>
          <w:szCs w:val="23"/>
        </w:rPr>
        <w:t xml:space="preserve">stečajnom postupku </w:t>
      </w:r>
      <w:r w:rsidRPr="00697456">
        <w:rPr>
          <w:color w:val="auto"/>
          <w:sz w:val="24"/>
          <w:szCs w:val="23"/>
        </w:rPr>
        <w:t>nad</w:t>
      </w:r>
      <w:r w:rsidRPr="00697456">
        <w:rPr>
          <w:sz w:val="24"/>
          <w:szCs w:val="23"/>
        </w:rPr>
        <w:t xml:space="preserve"> </w:t>
      </w:r>
      <w:r w:rsidR="003F5386" w:rsidRPr="00697456">
        <w:rPr>
          <w:sz w:val="24"/>
          <w:szCs w:val="23"/>
        </w:rPr>
        <w:t xml:space="preserve">Stečajnom masom iza PROJEKT FINIDA d.o.o. u stečaju Zagreb, Petrinjska 28, OIB 33733896374, </w:t>
      </w:r>
      <w:r w:rsidRPr="00697456">
        <w:rPr>
          <w:sz w:val="24"/>
          <w:szCs w:val="23"/>
        </w:rPr>
        <w:t>nakon održanog ispitnog ročišta</w:t>
      </w:r>
      <w:r w:rsidRPr="00697456">
        <w:rPr>
          <w:color w:val="auto"/>
          <w:sz w:val="24"/>
          <w:szCs w:val="23"/>
        </w:rPr>
        <w:t xml:space="preserve"> </w:t>
      </w:r>
      <w:r w:rsidR="003F5386" w:rsidRPr="00697456">
        <w:rPr>
          <w:color w:val="auto"/>
          <w:sz w:val="24"/>
          <w:szCs w:val="23"/>
        </w:rPr>
        <w:t>29</w:t>
      </w:r>
      <w:r w:rsidRPr="00697456">
        <w:rPr>
          <w:color w:val="auto"/>
          <w:sz w:val="24"/>
          <w:szCs w:val="23"/>
        </w:rPr>
        <w:t xml:space="preserve">. </w:t>
      </w:r>
      <w:r w:rsidR="003F5386" w:rsidRPr="00697456">
        <w:rPr>
          <w:color w:val="auto"/>
          <w:sz w:val="24"/>
          <w:szCs w:val="23"/>
        </w:rPr>
        <w:t>lip</w:t>
      </w:r>
      <w:r w:rsidR="004711AF" w:rsidRPr="00697456">
        <w:rPr>
          <w:color w:val="auto"/>
          <w:sz w:val="24"/>
          <w:szCs w:val="23"/>
        </w:rPr>
        <w:t>nja</w:t>
      </w:r>
      <w:r w:rsidRPr="00697456">
        <w:rPr>
          <w:color w:val="auto"/>
          <w:sz w:val="24"/>
          <w:szCs w:val="23"/>
        </w:rPr>
        <w:t xml:space="preserve"> 201</w:t>
      </w:r>
      <w:r w:rsidR="00824342" w:rsidRPr="00697456">
        <w:rPr>
          <w:color w:val="auto"/>
          <w:sz w:val="24"/>
          <w:szCs w:val="23"/>
        </w:rPr>
        <w:t>7</w:t>
      </w:r>
      <w:r w:rsidRPr="00697456">
        <w:rPr>
          <w:color w:val="auto"/>
          <w:sz w:val="24"/>
          <w:szCs w:val="23"/>
        </w:rPr>
        <w:t>.</w:t>
      </w:r>
    </w:p>
    <w:p w:rsidRDefault="0031007C" w:rsidP="00A34E99" w:rsidR="0031007C" w:rsidRPr="00697456">
      <w:pPr>
        <w:jc w:val="both"/>
        <w:rPr>
          <w:color w:val="auto"/>
          <w:sz w:val="24"/>
          <w:szCs w:val="23"/>
        </w:rPr>
      </w:pPr>
    </w:p>
    <w:p w:rsidRDefault="0031007C" w:rsidP="008D11E3" w:rsidR="0031007C" w:rsidRPr="00697456">
      <w:pPr>
        <w:jc w:val="center"/>
        <w:rPr>
          <w:color w:val="auto"/>
          <w:sz w:val="24"/>
          <w:szCs w:val="23"/>
        </w:rPr>
      </w:pPr>
      <w:r w:rsidRPr="00697456">
        <w:rPr>
          <w:color w:val="auto"/>
          <w:sz w:val="24"/>
          <w:szCs w:val="23"/>
        </w:rPr>
        <w:t xml:space="preserve">r i j e š i o </w:t>
      </w:r>
      <w:r w:rsidR="000D6C8D" w:rsidRPr="00697456">
        <w:rPr>
          <w:color w:val="auto"/>
          <w:sz w:val="24"/>
          <w:szCs w:val="23"/>
        </w:rPr>
        <w:t xml:space="preserve">  </w:t>
      </w:r>
      <w:r w:rsidRPr="00697456">
        <w:rPr>
          <w:color w:val="auto"/>
          <w:sz w:val="24"/>
          <w:szCs w:val="23"/>
        </w:rPr>
        <w:t xml:space="preserve"> j e</w:t>
      </w:r>
    </w:p>
    <w:p w:rsidRDefault="0031007C" w:rsidP="00A34E99" w:rsidR="0031007C" w:rsidRPr="00697456">
      <w:pPr>
        <w:ind w:left="720"/>
        <w:jc w:val="both"/>
        <w:rPr>
          <w:color w:val="auto"/>
          <w:sz w:val="24"/>
          <w:szCs w:val="23"/>
        </w:rPr>
      </w:pPr>
    </w:p>
    <w:p w:rsidRDefault="00AB5314" w:rsidP="00A34E99" w:rsidR="0031007C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 xml:space="preserve">       </w:t>
      </w:r>
      <w:r w:rsidR="0031007C" w:rsidRPr="00697456">
        <w:rPr>
          <w:sz w:val="24"/>
          <w:szCs w:val="23"/>
        </w:rPr>
        <w:t>Utvrđu</w:t>
      </w:r>
      <w:r w:rsidR="004F0E9C" w:rsidRPr="00697456">
        <w:rPr>
          <w:sz w:val="24"/>
          <w:szCs w:val="23"/>
        </w:rPr>
        <w:t>ju</w:t>
      </w:r>
      <w:r w:rsidR="0031007C" w:rsidRPr="00697456">
        <w:rPr>
          <w:sz w:val="24"/>
          <w:szCs w:val="23"/>
        </w:rPr>
        <w:t xml:space="preserve"> se </w:t>
      </w:r>
      <w:r w:rsidR="007377FE" w:rsidRPr="00697456">
        <w:rPr>
          <w:sz w:val="24"/>
          <w:szCs w:val="23"/>
        </w:rPr>
        <w:t>slijedeć</w:t>
      </w:r>
      <w:r w:rsidR="004F0E9C" w:rsidRPr="00697456">
        <w:rPr>
          <w:sz w:val="24"/>
          <w:szCs w:val="23"/>
        </w:rPr>
        <w:t>e tražbine</w:t>
      </w:r>
      <w:r w:rsidR="007377FE" w:rsidRPr="00697456">
        <w:rPr>
          <w:sz w:val="24"/>
          <w:szCs w:val="23"/>
        </w:rPr>
        <w:t xml:space="preserve"> stečajnih vjerovnika</w:t>
      </w:r>
      <w:r w:rsidR="0031007C" w:rsidRPr="00697456">
        <w:rPr>
          <w:sz w:val="24"/>
          <w:szCs w:val="23"/>
        </w:rPr>
        <w:t xml:space="preserve"> prema </w:t>
      </w:r>
      <w:r w:rsidR="004711AF" w:rsidRPr="00697456">
        <w:rPr>
          <w:sz w:val="24"/>
          <w:szCs w:val="23"/>
        </w:rPr>
        <w:t xml:space="preserve">Stečajnoj masi iza </w:t>
      </w:r>
      <w:r w:rsidR="003F5386" w:rsidRPr="00697456">
        <w:rPr>
          <w:sz w:val="24"/>
          <w:szCs w:val="23"/>
        </w:rPr>
        <w:t>PROJEKT FINIDA d.o.o. u stečaju Zagreb, Petrinjska 28, OIB 33733896374</w:t>
      </w:r>
      <w:r w:rsidR="0031007C" w:rsidRPr="00697456">
        <w:rPr>
          <w:sz w:val="24"/>
          <w:szCs w:val="23"/>
        </w:rPr>
        <w:t>:</w:t>
      </w:r>
    </w:p>
    <w:p w:rsidRDefault="00C63D7D" w:rsidP="00A34E99" w:rsidR="00C63D7D" w:rsidRPr="00697456">
      <w:pPr>
        <w:ind w:left="360"/>
        <w:jc w:val="both"/>
        <w:rPr>
          <w:sz w:val="24"/>
          <w:szCs w:val="23"/>
        </w:rPr>
      </w:pPr>
    </w:p>
    <w:p w:rsidRDefault="003F5386" w:rsidP="003F5386" w:rsidR="004F0E9C" w:rsidRPr="00697456">
      <w:pPr>
        <w:ind w:left="360"/>
        <w:jc w:val="both"/>
        <w:rPr>
          <w:sz w:val="24"/>
          <w:szCs w:val="23"/>
        </w:rPr>
      </w:pPr>
      <w:r w:rsidRPr="00697456">
        <w:rPr>
          <w:sz w:val="24"/>
          <w:szCs w:val="23"/>
        </w:rPr>
        <w:t xml:space="preserve">- </w:t>
      </w:r>
      <w:r w:rsidR="004F0E9C" w:rsidRPr="00697456">
        <w:rPr>
          <w:sz w:val="24"/>
          <w:szCs w:val="23"/>
        </w:rPr>
        <w:t>TRAŽBINE DRUGOG VIŠEG ISPLATNOG REDA:</w:t>
      </w:r>
    </w:p>
    <w:p w:rsidRDefault="004F0E9C" w:rsidP="004F0E9C" w:rsidR="004F0E9C" w:rsidRPr="00697456">
      <w:pPr>
        <w:ind w:left="720"/>
        <w:jc w:val="both"/>
        <w:rPr>
          <w:sz w:val="24"/>
          <w:szCs w:val="23"/>
        </w:rPr>
      </w:pPr>
    </w:p>
    <w:p w:rsidRDefault="003F5386" w:rsidP="003F5386" w:rsidR="003F5386" w:rsidRPr="00697456">
      <w:pPr>
        <w:ind w:firstLine="540"/>
        <w:jc w:val="both"/>
        <w:rPr>
          <w:sz w:val="24"/>
          <w:szCs w:val="23"/>
        </w:rPr>
      </w:pPr>
      <w:r w:rsidRPr="00697456">
        <w:rPr>
          <w:sz w:val="24"/>
          <w:szCs w:val="23"/>
        </w:rPr>
        <w:t xml:space="preserve">1. KERMAS ULAGANJA d.o.o. Pula, Dobrilina 9, OIB: 42403091909, u iznosu od 180.254.920,43 kuna; </w:t>
      </w:r>
    </w:p>
    <w:p w:rsidRDefault="003F5386" w:rsidP="003F5386" w:rsidR="003F5386" w:rsidRPr="00697456">
      <w:pPr>
        <w:ind w:firstLine="540"/>
        <w:jc w:val="both"/>
        <w:rPr>
          <w:sz w:val="24"/>
          <w:szCs w:val="23"/>
        </w:rPr>
      </w:pPr>
      <w:r w:rsidRPr="00697456">
        <w:rPr>
          <w:sz w:val="24"/>
          <w:szCs w:val="23"/>
        </w:rPr>
        <w:t>2. REPUBLIKA HRVATSKA, Ministarstvo financija, Porezna uprava, Zagreb, Katančićeva 5, OIB: 52634238587, u iznosu od 1.199,15 kuna;</w:t>
      </w:r>
    </w:p>
    <w:p w:rsidRDefault="003F5386" w:rsidP="003F5386" w:rsidR="000E1106">
      <w:pPr>
        <w:ind w:firstLine="540"/>
        <w:jc w:val="both"/>
        <w:rPr>
          <w:sz w:val="24"/>
          <w:szCs w:val="23"/>
        </w:rPr>
      </w:pPr>
      <w:r w:rsidRPr="00697456">
        <w:rPr>
          <w:sz w:val="24"/>
          <w:szCs w:val="23"/>
        </w:rPr>
        <w:t>3. INA-INDUSTRIJA NAFTE d.d. Zagreb, Avenija V. Holjevca 10, OIB: 27759560625, u iznosu od 7.206,75 kuna</w:t>
      </w:r>
      <w:r w:rsidR="002462A3" w:rsidRPr="00697456">
        <w:rPr>
          <w:sz w:val="24"/>
          <w:szCs w:val="23"/>
        </w:rPr>
        <w:t>.</w:t>
      </w:r>
    </w:p>
    <w:p w:rsidRDefault="00697456" w:rsidP="003F5386" w:rsidR="00697456" w:rsidRPr="00697456">
      <w:pPr>
        <w:ind w:firstLine="540"/>
        <w:jc w:val="both"/>
        <w:rPr>
          <w:sz w:val="24"/>
          <w:szCs w:val="23"/>
        </w:rPr>
      </w:pPr>
    </w:p>
    <w:p w:rsidRDefault="00D26D42" w:rsidP="0081409B" w:rsidR="00D26D42" w:rsidRPr="00697456">
      <w:pPr>
        <w:ind w:left="360"/>
        <w:jc w:val="center"/>
        <w:rPr>
          <w:sz w:val="24"/>
          <w:szCs w:val="23"/>
        </w:rPr>
      </w:pPr>
      <w:r w:rsidRPr="00697456">
        <w:rPr>
          <w:sz w:val="24"/>
          <w:szCs w:val="23"/>
        </w:rPr>
        <w:t>Obrazloženje</w:t>
      </w:r>
    </w:p>
    <w:p w:rsidRDefault="00D26D42" w:rsidP="00A34E99" w:rsidR="00D26D42" w:rsidRPr="00697456">
      <w:pPr>
        <w:ind w:left="360"/>
        <w:jc w:val="both"/>
        <w:rPr>
          <w:sz w:val="24"/>
          <w:szCs w:val="23"/>
        </w:rPr>
      </w:pPr>
    </w:p>
    <w:p w:rsidRDefault="00D26D42" w:rsidP="00A34E99" w:rsidR="00E001FE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ab/>
      </w:r>
      <w:r w:rsidR="00E001FE" w:rsidRPr="00697456">
        <w:rPr>
          <w:sz w:val="24"/>
          <w:szCs w:val="23"/>
        </w:rPr>
        <w:t xml:space="preserve">Na ispitnom ročištu održanom </w:t>
      </w:r>
      <w:r w:rsidR="003F5386" w:rsidRPr="00697456">
        <w:rPr>
          <w:sz w:val="24"/>
          <w:szCs w:val="23"/>
        </w:rPr>
        <w:t>29</w:t>
      </w:r>
      <w:r w:rsidR="00E001FE" w:rsidRPr="00697456">
        <w:rPr>
          <w:sz w:val="24"/>
          <w:szCs w:val="23"/>
        </w:rPr>
        <w:t xml:space="preserve">. </w:t>
      </w:r>
      <w:r w:rsidR="003F5386" w:rsidRPr="00697456">
        <w:rPr>
          <w:sz w:val="24"/>
          <w:szCs w:val="23"/>
        </w:rPr>
        <w:t>lipnja</w:t>
      </w:r>
      <w:r w:rsidR="00E001FE" w:rsidRPr="00697456">
        <w:rPr>
          <w:sz w:val="24"/>
          <w:szCs w:val="23"/>
        </w:rPr>
        <w:t xml:space="preserve"> 201</w:t>
      </w:r>
      <w:r w:rsidR="00824342" w:rsidRPr="00697456">
        <w:rPr>
          <w:sz w:val="24"/>
          <w:szCs w:val="23"/>
        </w:rPr>
        <w:t>7</w:t>
      </w:r>
      <w:r w:rsidR="00E001FE" w:rsidRPr="00697456">
        <w:rPr>
          <w:sz w:val="24"/>
          <w:szCs w:val="23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ab/>
        <w:t>Tražbine označene u izre</w:t>
      </w:r>
      <w:r w:rsidR="004711AF" w:rsidRPr="00697456">
        <w:rPr>
          <w:sz w:val="24"/>
          <w:szCs w:val="23"/>
        </w:rPr>
        <w:t>ci o</w:t>
      </w:r>
      <w:r w:rsidRPr="00697456">
        <w:rPr>
          <w:sz w:val="24"/>
          <w:szCs w:val="23"/>
        </w:rPr>
        <w:t>vog rješenja temeljem čl. 263. SZ-a smatraju se utvrđenim, budući da ih je priznao stečajni upravitelj, a nisu ih osporili vjerovnici.</w:t>
      </w:r>
    </w:p>
    <w:p w:rsidRDefault="00D26D42" w:rsidP="00A34E99" w:rsidR="00D26D42" w:rsidRPr="00697456">
      <w:pPr>
        <w:ind w:firstLine="708"/>
        <w:jc w:val="both"/>
        <w:rPr>
          <w:sz w:val="24"/>
          <w:szCs w:val="23"/>
        </w:rPr>
      </w:pPr>
      <w:r w:rsidRPr="00697456">
        <w:rPr>
          <w:sz w:val="24"/>
          <w:szCs w:val="23"/>
        </w:rPr>
        <w:t>Slijedom svega navedenog valjalo je riješiti kao u izreci.</w:t>
      </w:r>
    </w:p>
    <w:p w:rsidRDefault="00DF2B80" w:rsidP="00A34E99" w:rsidR="00DF2B80" w:rsidRPr="00697456">
      <w:pPr>
        <w:ind w:firstLine="708"/>
        <w:jc w:val="both"/>
        <w:rPr>
          <w:sz w:val="24"/>
          <w:szCs w:val="23"/>
        </w:rPr>
      </w:pPr>
    </w:p>
    <w:p w:rsidRDefault="00D26D42" w:rsidP="007D0C47" w:rsidR="00DF2B80" w:rsidRPr="00697456">
      <w:pPr>
        <w:ind w:firstLine="708"/>
        <w:jc w:val="center"/>
        <w:rPr>
          <w:sz w:val="24"/>
          <w:szCs w:val="23"/>
        </w:rPr>
      </w:pPr>
      <w:r w:rsidRPr="00697456">
        <w:rPr>
          <w:sz w:val="24"/>
          <w:szCs w:val="23"/>
        </w:rPr>
        <w:t xml:space="preserve">U </w:t>
      </w:r>
      <w:r w:rsidR="00EC4789" w:rsidRPr="00697456">
        <w:rPr>
          <w:sz w:val="24"/>
          <w:szCs w:val="23"/>
        </w:rPr>
        <w:t xml:space="preserve">Pazinu, </w:t>
      </w:r>
      <w:r w:rsidR="003F5386" w:rsidRPr="00697456">
        <w:rPr>
          <w:sz w:val="24"/>
          <w:szCs w:val="23"/>
        </w:rPr>
        <w:t>29</w:t>
      </w:r>
      <w:r w:rsidR="007D0C47" w:rsidRPr="00697456">
        <w:rPr>
          <w:sz w:val="24"/>
          <w:szCs w:val="23"/>
        </w:rPr>
        <w:t xml:space="preserve">. </w:t>
      </w:r>
      <w:r w:rsidR="003F5386" w:rsidRPr="00697456">
        <w:rPr>
          <w:sz w:val="24"/>
          <w:szCs w:val="23"/>
        </w:rPr>
        <w:t>lipnja</w:t>
      </w:r>
      <w:r w:rsidR="007D0C47" w:rsidRPr="00697456">
        <w:rPr>
          <w:sz w:val="24"/>
          <w:szCs w:val="23"/>
        </w:rPr>
        <w:t xml:space="preserve"> 2017.</w:t>
      </w:r>
    </w:p>
    <w:p w:rsidRDefault="007D0C47" w:rsidP="00A34E99" w:rsidR="00D26D42" w:rsidRPr="00697456">
      <w:pPr>
        <w:ind w:firstLine="708" w:left="5664"/>
        <w:jc w:val="both"/>
        <w:rPr>
          <w:sz w:val="24"/>
          <w:szCs w:val="23"/>
        </w:rPr>
      </w:pPr>
      <w:r w:rsidRPr="00697456">
        <w:rPr>
          <w:sz w:val="24"/>
          <w:szCs w:val="23"/>
        </w:rPr>
        <w:tab/>
      </w:r>
      <w:r w:rsidRPr="00697456">
        <w:rPr>
          <w:sz w:val="24"/>
          <w:szCs w:val="23"/>
        </w:rPr>
        <w:tab/>
      </w:r>
      <w:r w:rsidR="00D26D42" w:rsidRPr="00697456">
        <w:rPr>
          <w:sz w:val="24"/>
          <w:szCs w:val="23"/>
        </w:rPr>
        <w:t>Stečajni sudac</w:t>
      </w:r>
    </w:p>
    <w:p w:rsidRDefault="00AB5314" w:rsidP="00A34E99" w:rsidR="00AB5314" w:rsidRPr="00697456">
      <w:pPr>
        <w:ind w:firstLine="708" w:left="5664"/>
        <w:jc w:val="both"/>
        <w:rPr>
          <w:sz w:val="24"/>
          <w:szCs w:val="23"/>
        </w:rPr>
      </w:pPr>
    </w:p>
    <w:p w:rsidRDefault="003215C0" w:rsidP="004711AF" w:rsidR="007B3A32" w:rsidRPr="00697456">
      <w:pPr>
        <w:ind w:firstLine="708" w:left="4956"/>
        <w:jc w:val="both"/>
        <w:rPr>
          <w:sz w:val="24"/>
          <w:szCs w:val="23"/>
        </w:rPr>
      </w:pPr>
      <w:r w:rsidRPr="00697456">
        <w:rPr>
          <w:sz w:val="24"/>
          <w:szCs w:val="23"/>
        </w:rPr>
        <w:t xml:space="preserve">     </w:t>
      </w:r>
      <w:r w:rsidR="00AB5314" w:rsidRPr="00697456">
        <w:rPr>
          <w:sz w:val="24"/>
          <w:szCs w:val="23"/>
        </w:rPr>
        <w:t xml:space="preserve">      </w:t>
      </w:r>
      <w:r w:rsidR="008D11E3" w:rsidRPr="00697456">
        <w:rPr>
          <w:sz w:val="24"/>
          <w:szCs w:val="23"/>
        </w:rPr>
        <w:t xml:space="preserve">    </w:t>
      </w:r>
      <w:r w:rsidR="007D0C47" w:rsidRPr="00697456">
        <w:rPr>
          <w:sz w:val="24"/>
          <w:szCs w:val="23"/>
        </w:rPr>
        <w:tab/>
        <w:t xml:space="preserve">   </w:t>
      </w:r>
      <w:r w:rsidR="00AB5314" w:rsidRPr="00697456">
        <w:rPr>
          <w:sz w:val="24"/>
          <w:szCs w:val="23"/>
        </w:rPr>
        <w:t>Ivan Dujić</w:t>
      </w:r>
      <w:r w:rsidR="00B05485">
        <w:rPr>
          <w:sz w:val="24"/>
          <w:szCs w:val="23"/>
        </w:rPr>
        <w:t>, v.r.</w:t>
      </w:r>
    </w:p>
    <w:p w:rsidRDefault="007B3A32" w:rsidP="00A34E99" w:rsidR="007B3A32" w:rsidRPr="00697456">
      <w:pPr>
        <w:jc w:val="both"/>
        <w:rPr>
          <w:sz w:val="24"/>
          <w:szCs w:val="23"/>
        </w:rPr>
      </w:pPr>
    </w:p>
    <w:p w:rsidRDefault="00E001FE" w:rsidP="00A34E99" w:rsidR="00E001FE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>POUKA O PRAVNOM LIJEKU:</w:t>
      </w:r>
    </w:p>
    <w:p w:rsidRDefault="00E001FE" w:rsidP="00A34E99" w:rsidR="00E001FE" w:rsidRPr="00697456">
      <w:pPr>
        <w:ind w:firstLine="708"/>
        <w:jc w:val="both"/>
        <w:rPr>
          <w:sz w:val="24"/>
          <w:szCs w:val="23"/>
        </w:rPr>
      </w:pPr>
      <w:r w:rsidRPr="00697456">
        <w:rPr>
          <w:sz w:val="24"/>
          <w:szCs w:val="23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</w:t>
      </w:r>
      <w:r w:rsidRPr="00697456">
        <w:rPr>
          <w:sz w:val="24"/>
          <w:szCs w:val="23"/>
        </w:rPr>
        <w:lastRenderedPageBreak/>
        <w:t>Oglasna ploča sudova (čl. 12. SZ-a). Žalba se podnosi ovome sudu u tri primjerka, a o istoj odlučuje Visoki trgovački sud Republike Hrvatske.</w:t>
      </w:r>
    </w:p>
    <w:p w:rsidRDefault="00E001FE" w:rsidP="00A34E99" w:rsidR="00E001FE" w:rsidRPr="00697456">
      <w:pPr>
        <w:ind w:firstLine="708"/>
        <w:jc w:val="both"/>
        <w:rPr>
          <w:sz w:val="24"/>
          <w:szCs w:val="23"/>
        </w:rPr>
      </w:pPr>
    </w:p>
    <w:p w:rsidRDefault="00E001FE" w:rsidP="00A34E99" w:rsidR="00E001FE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 xml:space="preserve">DNA:  </w:t>
      </w:r>
    </w:p>
    <w:p w:rsidRDefault="00E001FE" w:rsidP="00A34E99" w:rsidR="00E001FE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>- e-oglasna ploča (8 dana)</w:t>
      </w:r>
    </w:p>
    <w:p w:rsidRDefault="00E001FE" w:rsidP="00A34963" w:rsidR="004711AF" w:rsidRPr="00697456">
      <w:pPr>
        <w:jc w:val="both"/>
        <w:rPr>
          <w:sz w:val="24"/>
          <w:szCs w:val="23"/>
        </w:rPr>
      </w:pPr>
      <w:r w:rsidRPr="00697456">
        <w:rPr>
          <w:sz w:val="24"/>
          <w:szCs w:val="23"/>
        </w:rPr>
        <w:t xml:space="preserve">- stečajni upravitelj </w:t>
      </w:r>
      <w:r w:rsidR="003F5386" w:rsidRPr="00697456">
        <w:rPr>
          <w:sz w:val="24"/>
          <w:szCs w:val="23"/>
        </w:rPr>
        <w:t>Ivan Gjurašić iz Zagreba, Petrinjska 28</w:t>
      </w:r>
    </w:p>
    <w:sectPr w:rsidSect="00535042" w:rsidR="004711AF" w:rsidRPr="0069745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B2E" w:rsidR="00C76B2E">
      <w:r>
        <w:separator/>
      </w:r>
    </w:p>
  </w:endnote>
  <w:endnote w:id="0" w:type="continuationSeparator">
    <w:p w:rsidRDefault="00C76B2E" w:rsidR="00C76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B2E" w:rsidR="00C76B2E">
      <w:r>
        <w:separator/>
      </w:r>
    </w:p>
  </w:footnote>
  <w:footnote w:id="0" w:type="continuationSeparator">
    <w:p w:rsidRDefault="00C76B2E" w:rsidR="00C76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48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697456" w:rsidR="00BD2C5C" w:rsidRPr="00697456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697456">
      <w:rPr>
        <w:sz w:val="24"/>
        <w:szCs w:val="24"/>
      </w:rPr>
      <w:t>Posl.br. 1</w:t>
    </w:r>
    <w:r w:rsidR="00697456" w:rsidRPr="00E001FE">
      <w:rPr>
        <w:sz w:val="24"/>
        <w:szCs w:val="24"/>
      </w:rPr>
      <w:t>0 St-</w:t>
    </w:r>
    <w:r w:rsidR="00697456">
      <w:rPr>
        <w:sz w:val="24"/>
        <w:szCs w:val="24"/>
      </w:rPr>
      <w:t>190/17-31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3F5386">
      <w:rPr>
        <w:sz w:val="24"/>
        <w:szCs w:val="24"/>
      </w:rPr>
      <w:t>1</w:t>
    </w:r>
    <w:r w:rsidR="004F0E9C">
      <w:rPr>
        <w:sz w:val="24"/>
        <w:szCs w:val="24"/>
      </w:rPr>
      <w:t>9</w:t>
    </w:r>
    <w:r w:rsidR="003F5386">
      <w:rPr>
        <w:sz w:val="24"/>
        <w:szCs w:val="24"/>
      </w:rPr>
      <w:t>0</w:t>
    </w:r>
    <w:r w:rsidR="004F0E9C">
      <w:rPr>
        <w:sz w:val="24"/>
        <w:szCs w:val="24"/>
      </w:rPr>
      <w:t>/17</w:t>
    </w:r>
    <w:r w:rsidR="00824342">
      <w:rPr>
        <w:sz w:val="24"/>
        <w:szCs w:val="24"/>
      </w:rPr>
      <w:t>-</w:t>
    </w:r>
    <w:r w:rsidR="003F5386">
      <w:rPr>
        <w:sz w:val="24"/>
        <w:szCs w:val="24"/>
      </w:rPr>
      <w:t>3</w:t>
    </w:r>
    <w:r w:rsidR="004711AF">
      <w:rPr>
        <w:sz w:val="24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3567121"/>
    <w:multiLevelType w:val="hybridMultilevel"/>
    <w:tmpl w:val="3CC26804"/>
    <w:lvl w:tplc="7ADCE5B0" w:ilvl="0">
      <w:start w:val="1"/>
      <w:numFmt w:val="lowerLetter"/>
      <w:lvlText w:val="%1)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2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0E20"/>
    <w:rsid w:val="0003346F"/>
    <w:rsid w:val="00043769"/>
    <w:rsid w:val="00057E97"/>
    <w:rsid w:val="000A5EB7"/>
    <w:rsid w:val="000B10E5"/>
    <w:rsid w:val="000D17FB"/>
    <w:rsid w:val="000D6C8D"/>
    <w:rsid w:val="000E1106"/>
    <w:rsid w:val="000F0575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230BC5"/>
    <w:rsid w:val="00233BA8"/>
    <w:rsid w:val="002462A3"/>
    <w:rsid w:val="002471EA"/>
    <w:rsid w:val="00252B4E"/>
    <w:rsid w:val="00263911"/>
    <w:rsid w:val="002933DF"/>
    <w:rsid w:val="00294F52"/>
    <w:rsid w:val="002A0F05"/>
    <w:rsid w:val="002B1E5C"/>
    <w:rsid w:val="002B578A"/>
    <w:rsid w:val="002B7545"/>
    <w:rsid w:val="002B7786"/>
    <w:rsid w:val="002E06B7"/>
    <w:rsid w:val="00304E87"/>
    <w:rsid w:val="00306A53"/>
    <w:rsid w:val="0031007C"/>
    <w:rsid w:val="003215C0"/>
    <w:rsid w:val="00384962"/>
    <w:rsid w:val="00392817"/>
    <w:rsid w:val="0039299A"/>
    <w:rsid w:val="003A5278"/>
    <w:rsid w:val="003C6CCF"/>
    <w:rsid w:val="003F5374"/>
    <w:rsid w:val="003F5386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711AF"/>
    <w:rsid w:val="004847FF"/>
    <w:rsid w:val="0049024F"/>
    <w:rsid w:val="00493C76"/>
    <w:rsid w:val="004C755B"/>
    <w:rsid w:val="004E0374"/>
    <w:rsid w:val="004E0F12"/>
    <w:rsid w:val="004F0E9C"/>
    <w:rsid w:val="00535042"/>
    <w:rsid w:val="00544222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97456"/>
    <w:rsid w:val="006A5FFD"/>
    <w:rsid w:val="006D033A"/>
    <w:rsid w:val="006D204D"/>
    <w:rsid w:val="006D2C4C"/>
    <w:rsid w:val="00705B15"/>
    <w:rsid w:val="007377FE"/>
    <w:rsid w:val="007645BF"/>
    <w:rsid w:val="007B3A32"/>
    <w:rsid w:val="007B7066"/>
    <w:rsid w:val="007C6B66"/>
    <w:rsid w:val="007D0C47"/>
    <w:rsid w:val="007E7D01"/>
    <w:rsid w:val="00800BB2"/>
    <w:rsid w:val="00812205"/>
    <w:rsid w:val="0081409B"/>
    <w:rsid w:val="00824342"/>
    <w:rsid w:val="008737DB"/>
    <w:rsid w:val="008A280A"/>
    <w:rsid w:val="008D11E3"/>
    <w:rsid w:val="008D122E"/>
    <w:rsid w:val="00900B37"/>
    <w:rsid w:val="009075C0"/>
    <w:rsid w:val="00922CAE"/>
    <w:rsid w:val="00967F12"/>
    <w:rsid w:val="00972E3F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69F7"/>
    <w:rsid w:val="00A85989"/>
    <w:rsid w:val="00AA10AD"/>
    <w:rsid w:val="00AB5314"/>
    <w:rsid w:val="00B02668"/>
    <w:rsid w:val="00B05485"/>
    <w:rsid w:val="00B36141"/>
    <w:rsid w:val="00B44DCF"/>
    <w:rsid w:val="00B7239B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2E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65CEF"/>
    <w:rsid w:val="00F7647F"/>
    <w:rsid w:val="00F8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5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485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485"/>
    <w:rPr>
      <w:sz w:val="24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485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485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</izvorni_sadrzaj>
    <derivirana_varijabla naziv="DomainObject.Predmet.SudioniciListNaziv_1">
      <item>Stečajna masa iza PROJEKT FINIDA d.o.o. u stečaju</item>
      <item>stečajni upravitelj IVAN GJURAŠIĆ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</izvorni_sadrzaj>
    <derivirana_varijabla naziv="DomainObject.Predmet.SudioniciListNazivOIB_1">
      <item>, OIB 33733896374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1777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2017-06-29T08:17:00Z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2017-06-29T08:19:00Z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