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9a541" w14:paraId="f99a541" w:rsidRDefault="00330D65" w:rsidP="00330D65" w:rsidR="00330D65">
      <w:pPr>
        <w:jc w:val="right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30D65" w:rsidP="00330D65" w:rsidR="00330D65">
      <w:pPr>
        <w:rPr>
          <w:rFonts w:hAnsi="Times New Roman" w:ascii="Times New Roman"/>
          <w:szCs w:val="24"/>
        </w:rPr>
      </w:pPr>
    </w:p>
    <w:p w:rsidRDefault="00E640CE" w:rsidP="00330D65" w:rsidR="00E640CE">
      <w:pPr>
        <w:rPr>
          <w:rFonts w:hAnsi="Times New Roman" w:ascii="Times New Roman"/>
          <w:szCs w:val="24"/>
        </w:rPr>
      </w:pPr>
    </w:p>
    <w:p w:rsidRDefault="00E640CE" w:rsidP="00330D65" w:rsidR="00E640CE">
      <w:pPr>
        <w:rPr>
          <w:rFonts w:hAnsi="Times New Roman" w:ascii="Times New Roman"/>
          <w:szCs w:val="24"/>
        </w:rPr>
      </w:pPr>
    </w:p>
    <w:p w:rsidRDefault="00E640CE" w:rsidP="00330D65" w:rsidR="00E640CE" w:rsidRPr="00D20894">
      <w:pPr>
        <w:rPr>
          <w:rFonts w:hAnsi="Times New Roman" w:ascii="Times New Roman"/>
          <w:szCs w:val="24"/>
        </w:rPr>
      </w:pPr>
    </w:p>
    <w:p w:rsidRDefault="00330D65" w:rsidP="00330D65" w:rsidR="00330D65" w:rsidRPr="00D20894">
      <w:pPr>
        <w:jc w:val="center"/>
        <w:rPr>
          <w:rFonts w:hAnsi="Times New Roman" w:ascii="Times New Roman"/>
          <w:szCs w:val="24"/>
        </w:rPr>
      </w:pPr>
      <w:r w:rsidRPr="00D20894">
        <w:rPr>
          <w:rFonts w:hAnsi="Times New Roman" w:ascii="Times New Roman"/>
          <w:szCs w:val="24"/>
        </w:rPr>
        <w:t>ZAPISNIK</w:t>
      </w:r>
    </w:p>
    <w:p w:rsidRDefault="00330D65" w:rsidP="00330D65" w:rsidR="00330D65" w:rsidRPr="00D20894">
      <w:pPr>
        <w:jc w:val="center"/>
        <w:rPr>
          <w:rFonts w:hAnsi="Times New Roman" w:ascii="Times New Roman"/>
          <w:szCs w:val="24"/>
        </w:rPr>
      </w:pPr>
      <w:r w:rsidRPr="00D20894">
        <w:rPr>
          <w:rFonts w:hAnsi="Times New Roman" w:ascii="Times New Roman"/>
          <w:szCs w:val="24"/>
        </w:rPr>
        <w:t>Od 2</w:t>
      </w:r>
      <w:r w:rsidR="00E7782A">
        <w:rPr>
          <w:rFonts w:hAnsi="Times New Roman" w:ascii="Times New Roman"/>
          <w:szCs w:val="24"/>
        </w:rPr>
        <w:t>8</w:t>
      </w:r>
      <w:r w:rsidRPr="00D20894">
        <w:rPr>
          <w:rFonts w:hAnsi="Times New Roman" w:ascii="Times New Roman"/>
          <w:szCs w:val="24"/>
        </w:rPr>
        <w:t xml:space="preserve">. </w:t>
      </w:r>
      <w:r w:rsidR="00E7782A">
        <w:rPr>
          <w:rFonts w:hAnsi="Times New Roman" w:ascii="Times New Roman"/>
          <w:szCs w:val="24"/>
        </w:rPr>
        <w:t>prosinca</w:t>
      </w:r>
      <w:r w:rsidRPr="00D20894">
        <w:rPr>
          <w:rFonts w:hAnsi="Times New Roman" w:ascii="Times New Roman"/>
          <w:szCs w:val="24"/>
        </w:rPr>
        <w:t xml:space="preserve"> 2016.</w:t>
      </w:r>
    </w:p>
    <w:p w:rsidRDefault="00330D65" w:rsidP="00330D65" w:rsidR="00330D65" w:rsidRPr="00D20894">
      <w:pPr>
        <w:rPr>
          <w:rFonts w:hAnsi="Times New Roman" w:ascii="Times New Roman"/>
          <w:szCs w:val="24"/>
        </w:rPr>
      </w:pPr>
    </w:p>
    <w:p w:rsidRDefault="00330D65" w:rsidP="00330D65" w:rsidR="00330D65" w:rsidRPr="00D20894">
      <w:pPr>
        <w:jc w:val="both"/>
        <w:rPr>
          <w:rFonts w:hAnsi="Times New Roman" w:ascii="Times New Roman"/>
          <w:szCs w:val="24"/>
        </w:rPr>
      </w:pPr>
      <w:r w:rsidRPr="00D20894">
        <w:rPr>
          <w:rFonts w:hAnsi="Times New Roman" w:ascii="Times New Roman"/>
          <w:szCs w:val="24"/>
        </w:rPr>
        <w:t xml:space="preserve">Sastavljen kod Trgovačkog suda u Zagrebu, Stalna služba, o održanom ročištu radi </w:t>
      </w:r>
      <w:r w:rsidR="002902D2">
        <w:rPr>
          <w:rFonts w:hAnsi="Times New Roman" w:ascii="Times New Roman"/>
          <w:szCs w:val="24"/>
        </w:rPr>
        <w:t xml:space="preserve">glasovanja o planu restrukturiranja </w:t>
      </w:r>
      <w:r>
        <w:rPr>
          <w:rFonts w:hAnsi="Times New Roman" w:ascii="Times New Roman"/>
          <w:szCs w:val="24"/>
        </w:rPr>
        <w:t>u predstečajnom postupku nad</w:t>
      </w:r>
      <w:r w:rsidRPr="00D20894">
        <w:rPr>
          <w:rFonts w:hAnsi="Times New Roman" w:ascii="Times New Roman"/>
          <w:szCs w:val="24"/>
        </w:rPr>
        <w:t xml:space="preserve"> dužnikom FERROSTIL MONT d.o.o., Zagreb, Zadarska 77, OIB: 72333026791</w:t>
      </w:r>
    </w:p>
    <w:p w:rsidRDefault="00330D65" w:rsidP="00330D65" w:rsidR="00330D65" w:rsidRPr="00D20894">
      <w:pPr>
        <w:jc w:val="both"/>
        <w:rPr>
          <w:rFonts w:hAnsi="Times New Roman" w:ascii="Times New Roman"/>
          <w:szCs w:val="24"/>
        </w:rPr>
      </w:pPr>
    </w:p>
    <w:p w:rsidRDefault="00330D65" w:rsidP="00330D65" w:rsidR="00330D65" w:rsidRPr="00D20894">
      <w:pPr>
        <w:rPr>
          <w:rFonts w:hAnsi="Times New Roman" w:ascii="Times New Roman"/>
          <w:szCs w:val="24"/>
        </w:rPr>
      </w:pPr>
      <w:r w:rsidRPr="00D20894">
        <w:rPr>
          <w:rFonts w:hAnsi="Times New Roman" w:ascii="Times New Roman"/>
          <w:szCs w:val="24"/>
        </w:rPr>
        <w:t xml:space="preserve">NAZOČNI OD SUDA: </w:t>
      </w:r>
    </w:p>
    <w:p w:rsidRDefault="00330D65" w:rsidP="00330D65" w:rsidR="00330D65" w:rsidRPr="00D20894">
      <w:pPr>
        <w:rPr>
          <w:rFonts w:hAnsi="Times New Roman" w:ascii="Times New Roman"/>
          <w:szCs w:val="24"/>
        </w:rPr>
      </w:pPr>
      <w:r w:rsidRPr="00D20894">
        <w:rPr>
          <w:rFonts w:hAnsi="Times New Roman" w:ascii="Times New Roman"/>
          <w:szCs w:val="24"/>
        </w:rPr>
        <w:t>Vesna Fundurulić Perišin - stečajni sudac</w:t>
      </w:r>
    </w:p>
    <w:p w:rsidRDefault="00E7782A" w:rsidP="00330D65" w:rsidR="00330D65" w:rsidRPr="00D2089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  <w:r w:rsidR="00330D65" w:rsidRPr="00D20894">
        <w:rPr>
          <w:rFonts w:hAnsi="Times New Roman" w:ascii="Times New Roman"/>
          <w:szCs w:val="24"/>
        </w:rPr>
        <w:t xml:space="preserve"> – zapisničar</w:t>
      </w:r>
    </w:p>
    <w:p w:rsidRDefault="00330D65" w:rsidP="00330D65" w:rsidR="00330D65" w:rsidRPr="00D20894">
      <w:pPr>
        <w:rPr>
          <w:rFonts w:hAnsi="Times New Roman" w:ascii="Times New Roman"/>
          <w:szCs w:val="24"/>
        </w:rPr>
      </w:pPr>
    </w:p>
    <w:p w:rsidRDefault="00330D65" w:rsidP="00330D65" w:rsidR="00330D65" w:rsidRPr="00D20894">
      <w:pPr>
        <w:rPr>
          <w:rFonts w:hAnsi="Times New Roman" w:ascii="Times New Roman"/>
          <w:szCs w:val="24"/>
        </w:rPr>
      </w:pPr>
      <w:r w:rsidRPr="00D20894">
        <w:rPr>
          <w:rFonts w:hAnsi="Times New Roman" w:ascii="Times New Roman"/>
          <w:szCs w:val="24"/>
        </w:rPr>
        <w:t xml:space="preserve">Ročište je javno. </w:t>
      </w:r>
    </w:p>
    <w:p w:rsidRDefault="00330D65" w:rsidP="00330D65" w:rsidR="00330D65" w:rsidRPr="00D20894">
      <w:pPr>
        <w:rPr>
          <w:rFonts w:hAnsi="Times New Roman" w:ascii="Times New Roman"/>
          <w:szCs w:val="24"/>
        </w:rPr>
      </w:pPr>
    </w:p>
    <w:p w:rsidRDefault="00330D65" w:rsidP="00330D65" w:rsidR="00330D65" w:rsidRPr="00D20894">
      <w:pPr>
        <w:rPr>
          <w:rFonts w:hAnsi="Times New Roman" w:ascii="Times New Roman"/>
          <w:szCs w:val="24"/>
        </w:rPr>
      </w:pPr>
      <w:r w:rsidRPr="00D20894">
        <w:rPr>
          <w:rFonts w:hAnsi="Times New Roman" w:ascii="Times New Roman"/>
          <w:szCs w:val="24"/>
        </w:rPr>
        <w:t>Započeto u 12,00 sati</w:t>
      </w:r>
    </w:p>
    <w:p w:rsidRDefault="00330D65" w:rsidP="00330D65" w:rsidR="00330D65" w:rsidRPr="00D20894">
      <w:pPr>
        <w:rPr>
          <w:rFonts w:hAnsi="Times New Roman" w:ascii="Times New Roman"/>
          <w:szCs w:val="24"/>
        </w:rPr>
      </w:pPr>
    </w:p>
    <w:p w:rsidRDefault="00330D65" w:rsidP="00330D65" w:rsidR="00330D65">
      <w:pPr>
        <w:rPr>
          <w:rFonts w:hAnsi="Times New Roman" w:ascii="Times New Roman"/>
          <w:szCs w:val="24"/>
        </w:rPr>
      </w:pPr>
      <w:r w:rsidRPr="00D20894">
        <w:rPr>
          <w:rFonts w:hAnsi="Times New Roman" w:ascii="Times New Roman"/>
          <w:szCs w:val="24"/>
        </w:rPr>
        <w:t xml:space="preserve">Utvrđuje se da su pristupili: </w:t>
      </w:r>
    </w:p>
    <w:p w:rsidRDefault="00330D65" w:rsidP="00330D65" w:rsidR="00330D65" w:rsidRPr="00D2089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povjerenik </w:t>
      </w:r>
      <w:r>
        <w:rPr>
          <w:rFonts w:hAnsi="Times New Roman" w:ascii="Times New Roman"/>
        </w:rPr>
        <w:t>Sandra Gregorić Jelinek</w:t>
      </w:r>
    </w:p>
    <w:p w:rsidRDefault="00330D65" w:rsidP="00330D65" w:rsidR="00330D65">
      <w:pPr>
        <w:rPr>
          <w:rFonts w:hAnsi="Times New Roman" w:ascii="Times New Roman"/>
          <w:szCs w:val="24"/>
        </w:rPr>
      </w:pPr>
      <w:r w:rsidRPr="00D20894">
        <w:rPr>
          <w:rFonts w:hAnsi="Times New Roman" w:ascii="Times New Roman"/>
          <w:szCs w:val="24"/>
        </w:rPr>
        <w:t xml:space="preserve">-za dužnika – </w:t>
      </w:r>
      <w:r w:rsidR="006F3F5F">
        <w:rPr>
          <w:rFonts w:hAnsi="Times New Roman" w:ascii="Times New Roman"/>
          <w:szCs w:val="24"/>
        </w:rPr>
        <w:t>odvjetnik Ivan Kapor uz punomoć</w:t>
      </w:r>
      <w:r w:rsidRPr="00D20894">
        <w:rPr>
          <w:rFonts w:hAnsi="Times New Roman" w:ascii="Times New Roman"/>
          <w:szCs w:val="24"/>
        </w:rPr>
        <w:t xml:space="preserve"> u spisu</w:t>
      </w:r>
      <w:r w:rsidR="006F3F5F">
        <w:rPr>
          <w:rFonts w:hAnsi="Times New Roman" w:ascii="Times New Roman"/>
          <w:szCs w:val="24"/>
        </w:rPr>
        <w:t>, uz Jožicu Golub</w:t>
      </w:r>
    </w:p>
    <w:p w:rsidRDefault="00330D65" w:rsidP="00330D65" w:rsidR="00330D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-za vjerovnike:</w:t>
      </w:r>
    </w:p>
    <w:p w:rsidRDefault="000676B5" w:rsidP="00330D65" w:rsidR="000676B5">
      <w:pPr>
        <w:rPr>
          <w:rFonts w:hAnsi="Times New Roman" w:ascii="Times New Roman"/>
          <w:szCs w:val="24"/>
        </w:rPr>
      </w:pPr>
      <w:r w:rsidRPr="000676B5">
        <w:rPr>
          <w:rFonts w:hAnsi="Times New Roman" w:ascii="Times New Roman"/>
          <w:szCs w:val="24"/>
        </w:rPr>
        <w:t xml:space="preserve">-COFACE FINANZ GmbH- ranije ALLGEMEINE KREDIT COFACE FINANZ GmbH- </w:t>
      </w:r>
      <w:r>
        <w:rPr>
          <w:rFonts w:hAnsi="Times New Roman" w:ascii="Times New Roman"/>
          <w:szCs w:val="24"/>
        </w:rPr>
        <w:t>Josipa Jurčič</w:t>
      </w:r>
      <w:r w:rsidRPr="000676B5">
        <w:rPr>
          <w:rFonts w:hAnsi="Times New Roman" w:ascii="Times New Roman"/>
          <w:szCs w:val="24"/>
        </w:rPr>
        <w:t>, odvjetnički vježbenik u ZOU Praljak i Svić</w:t>
      </w:r>
    </w:p>
    <w:p w:rsidRDefault="000676B5" w:rsidP="00330D65" w:rsidR="000676B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-ZAGORJE BETONI d.o.o.-odgovorna osoba Stjepan Orešić</w:t>
      </w:r>
    </w:p>
    <w:p w:rsidRDefault="006F3F5F" w:rsidP="00330D65" w:rsidR="006F3F5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JET TAGESLICHT &amp; RWA GmbH- Hrvoj</w:t>
      </w:r>
      <w:r w:rsidR="000676B5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Vidan, odvjetnik</w:t>
      </w:r>
      <w:r w:rsidR="003B7F8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iz Zagreba</w:t>
      </w:r>
    </w:p>
    <w:p w:rsidRDefault="000676B5" w:rsidP="00330D65" w:rsidR="000676B5">
      <w:pPr>
        <w:rPr>
          <w:rFonts w:hAnsi="Times New Roman" w:ascii="Times New Roman"/>
          <w:szCs w:val="24"/>
        </w:rPr>
      </w:pPr>
      <w:r w:rsidRPr="000676B5">
        <w:rPr>
          <w:rFonts w:hAnsi="Times New Roman" w:ascii="Times New Roman"/>
          <w:szCs w:val="24"/>
        </w:rPr>
        <w:t>- ASSA ABLOY CROATIA i ELEKTROMETAL d.d.- odvjetnik Ivan Remenar iz Zagreba</w:t>
      </w:r>
    </w:p>
    <w:p w:rsidRDefault="006F3F5F" w:rsidP="00330D65" w:rsidR="006F3F5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ERSTE &amp; STEIERMARKISCHE BANK d.d.- </w:t>
      </w:r>
      <w:r w:rsidR="000676B5">
        <w:rPr>
          <w:rFonts w:hAnsi="Times New Roman" w:ascii="Times New Roman"/>
          <w:szCs w:val="24"/>
        </w:rPr>
        <w:t>Mirko Kutleša</w:t>
      </w:r>
      <w:r>
        <w:rPr>
          <w:rFonts w:hAnsi="Times New Roman" w:ascii="Times New Roman"/>
          <w:szCs w:val="24"/>
        </w:rPr>
        <w:t>, odvjetničk</w:t>
      </w:r>
      <w:r w:rsidR="000676B5"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 xml:space="preserve"> vježbeni</w:t>
      </w:r>
      <w:r w:rsidR="000676B5">
        <w:rPr>
          <w:rFonts w:hAnsi="Times New Roman" w:ascii="Times New Roman"/>
          <w:szCs w:val="24"/>
        </w:rPr>
        <w:t>k</w:t>
      </w:r>
      <w:r>
        <w:rPr>
          <w:rFonts w:hAnsi="Times New Roman" w:ascii="Times New Roman"/>
          <w:szCs w:val="24"/>
        </w:rPr>
        <w:t xml:space="preserve"> u OD Gugić i Kovačić, punomoć u spisu</w:t>
      </w:r>
    </w:p>
    <w:p w:rsidRDefault="000676B5" w:rsidP="00330D65" w:rsidR="000676B5">
      <w:pPr>
        <w:rPr>
          <w:rFonts w:hAnsi="Times New Roman" w:ascii="Times New Roman"/>
          <w:szCs w:val="24"/>
        </w:rPr>
      </w:pPr>
    </w:p>
    <w:p w:rsidRDefault="00226B54" w:rsidP="00226B54" w:rsidR="0081475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Pristuni vjerovnici predlažu da se današnje ročište odgodi buduči predloženi plan nije sastavljan sukaladno odredbi čl. 73. SZ-a, te da dužnik u roku od 15 dana izmjeni plan restrukturiranja sukladno zakonu.</w:t>
      </w:r>
    </w:p>
    <w:p w:rsidRDefault="00226B54" w:rsidP="00226B54" w:rsidR="00226B54">
      <w:pPr>
        <w:jc w:val="both"/>
        <w:rPr>
          <w:rFonts w:hAnsi="Times New Roman" w:ascii="Times New Roman"/>
          <w:szCs w:val="24"/>
        </w:rPr>
      </w:pPr>
    </w:p>
    <w:p w:rsidRDefault="00226B54" w:rsidP="00226B54" w:rsidR="00226B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Konstatira se da spisu prileži podnesak ŽDO Zagreb kojim moli odgodu ročišta budući do današnjeg dana nije zaprimio zatraženu prethodnu suglasnost.</w:t>
      </w:r>
    </w:p>
    <w:p w:rsidRDefault="00226B54" w:rsidP="00226B54" w:rsidR="00226B54">
      <w:pPr>
        <w:jc w:val="both"/>
        <w:rPr>
          <w:rFonts w:hAnsi="Times New Roman" w:ascii="Times New Roman"/>
          <w:szCs w:val="24"/>
        </w:rPr>
      </w:pPr>
    </w:p>
    <w:p w:rsidRDefault="00226B54" w:rsidP="00330D65" w:rsidR="00226B5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Sudac donosi</w:t>
      </w:r>
    </w:p>
    <w:p w:rsidRDefault="00226B54" w:rsidP="00330D65" w:rsidR="00226B54">
      <w:pPr>
        <w:rPr>
          <w:rFonts w:hAnsi="Times New Roman" w:ascii="Times New Roman"/>
          <w:szCs w:val="24"/>
        </w:rPr>
      </w:pPr>
    </w:p>
    <w:p w:rsidRDefault="00226B54" w:rsidP="00226B54" w:rsidR="00226B5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</w:t>
      </w:r>
      <w:r w:rsidR="003B7F8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j</w:t>
      </w:r>
      <w:r w:rsidR="003B7F8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e</w:t>
      </w:r>
      <w:r w:rsidR="003B7F8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š</w:t>
      </w:r>
      <w:r w:rsidR="003B7F8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e</w:t>
      </w:r>
      <w:r w:rsidR="003B7F8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</w:t>
      </w:r>
      <w:r w:rsidR="003B7F8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j</w:t>
      </w:r>
      <w:r w:rsidR="003B7F8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e</w:t>
      </w:r>
    </w:p>
    <w:p w:rsidRDefault="00226B54" w:rsidP="00330D65" w:rsidR="00226B54">
      <w:pPr>
        <w:rPr>
          <w:rFonts w:hAnsi="Times New Roman" w:ascii="Times New Roman"/>
          <w:szCs w:val="24"/>
        </w:rPr>
      </w:pPr>
    </w:p>
    <w:p w:rsidRDefault="00226B54" w:rsidP="00330D65" w:rsidR="00226B5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Sukladno odredbi čl. 60. SZ-a današnje ročište se odgađa.</w:t>
      </w:r>
    </w:p>
    <w:p w:rsidRDefault="00226B54" w:rsidP="00330D65" w:rsidR="00226B54">
      <w:pPr>
        <w:rPr>
          <w:rFonts w:hAnsi="Times New Roman" w:ascii="Times New Roman"/>
          <w:szCs w:val="24"/>
        </w:rPr>
      </w:pPr>
    </w:p>
    <w:p w:rsidRDefault="00226B54" w:rsidP="00226B54" w:rsidR="00226B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Dodjeljuje se rok od 8 dana dužniku radi dostave izmjenjenog plana restrukturiranja. Po dostavi istog plan će biti objavljen na e-Oglasnoj ploči, te zakazno novo ročište radi glasovanja. </w:t>
      </w:r>
    </w:p>
    <w:p w:rsidRDefault="00E640CE" w:rsidP="00330D65" w:rsidR="00E640CE">
      <w:pPr>
        <w:rPr>
          <w:rFonts w:hAnsi="Times New Roman" w:ascii="Times New Roman"/>
          <w:szCs w:val="24"/>
        </w:rPr>
      </w:pPr>
    </w:p>
    <w:p w:rsidRDefault="00E640CE" w:rsidP="00330D65" w:rsidR="00E640CE">
      <w:pPr>
        <w:rPr>
          <w:rFonts w:hAnsi="Times New Roman" w:ascii="Times New Roman"/>
          <w:szCs w:val="24"/>
        </w:rPr>
      </w:pPr>
    </w:p>
    <w:p w:rsidRDefault="00330D65" w:rsidP="00330D65" w:rsidR="00330D65">
      <w:pPr>
        <w:rPr>
          <w:rFonts w:hAnsi="Times New Roman" w:ascii="Times New Roman"/>
          <w:szCs w:val="24"/>
        </w:rPr>
      </w:pPr>
    </w:p>
    <w:p w:rsidRDefault="00330D65" w:rsidP="00330D65" w:rsidR="00330D65">
      <w:pPr>
        <w:rPr>
          <w:rFonts w:hAnsi="Times New Roman" w:ascii="Times New Roman"/>
          <w:szCs w:val="24"/>
        </w:rPr>
      </w:pPr>
    </w:p>
    <w:p w:rsidRDefault="005422E2" w:rsidP="005422E2" w:rsidR="005422E2" w:rsidRPr="005422E2">
      <w:pPr>
        <w:jc w:val="both"/>
        <w:rPr>
          <w:rFonts w:hAnsi="Times New Roman" w:ascii="Times New Roman"/>
        </w:rPr>
      </w:pPr>
    </w:p>
    <w:p w:rsidRDefault="008D279A" w:rsidP="005422E2" w:rsidR="005422E2" w:rsidRPr="005422E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Dovršeno:12</w:t>
      </w:r>
      <w:r w:rsidR="005422E2" w:rsidRPr="005422E2">
        <w:rPr>
          <w:rFonts w:hAnsi="Times New Roman" w:ascii="Times New Roman"/>
        </w:rPr>
        <w:t>,</w:t>
      </w:r>
      <w:r w:rsidR="00226B54">
        <w:rPr>
          <w:rFonts w:hAnsi="Times New Roman" w:ascii="Times New Roman"/>
        </w:rPr>
        <w:t>10</w:t>
      </w:r>
      <w:r w:rsidR="005422E2" w:rsidRPr="005422E2">
        <w:rPr>
          <w:rFonts w:hAnsi="Times New Roman" w:ascii="Times New Roman"/>
        </w:rPr>
        <w:t xml:space="preserve"> sati</w:t>
      </w:r>
    </w:p>
    <w:p w:rsidRDefault="005422E2" w:rsidP="005422E2" w:rsidR="005422E2" w:rsidRPr="005422E2">
      <w:pPr>
        <w:jc w:val="center"/>
        <w:rPr>
          <w:rFonts w:hAnsi="Times New Roman" w:ascii="Times New Roman"/>
        </w:rPr>
      </w:pPr>
      <w:r w:rsidRPr="005422E2">
        <w:rPr>
          <w:rFonts w:hAnsi="Times New Roman" w:ascii="Times New Roman"/>
        </w:rPr>
        <w:t>Sudac:</w:t>
      </w:r>
    </w:p>
    <w:p w:rsidRDefault="005422E2" w:rsidP="005422E2" w:rsidR="005422E2" w:rsidRPr="005422E2">
      <w:pPr>
        <w:jc w:val="center"/>
        <w:rPr>
          <w:rFonts w:hAnsi="Times New Roman" w:ascii="Times New Roman"/>
        </w:rPr>
      </w:pPr>
      <w:r w:rsidRPr="005422E2">
        <w:rPr>
          <w:rFonts w:hAnsi="Times New Roman" w:ascii="Times New Roman"/>
        </w:rPr>
        <w:t>Vesna Fundurulić Perišin</w:t>
      </w:r>
    </w:p>
    <w:p w:rsidRDefault="005422E2" w:rsidP="005422E2" w:rsidR="005422E2" w:rsidRPr="005422E2">
      <w:pPr>
        <w:jc w:val="center"/>
        <w:rPr>
          <w:rFonts w:hAnsi="Times New Roman" w:ascii="Times New Roman"/>
        </w:rPr>
      </w:pPr>
      <w:r w:rsidRPr="005422E2">
        <w:rPr>
          <w:rFonts w:hAnsi="Times New Roman" w:ascii="Times New Roman"/>
        </w:rPr>
        <w:t>Zapisničar:</w:t>
      </w:r>
    </w:p>
    <w:p w:rsidRDefault="004C2F04" w:rsidP="005422E2" w:rsidR="008956C7" w:rsidRPr="005422E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290D56" w:rsidR="00290D56">
      <w:pPr>
        <w:jc w:val="center"/>
        <w:rPr>
          <w:rFonts w:hAnsi="Times New Roman" w:ascii="Times New Roman"/>
        </w:rPr>
      </w:pPr>
    </w:p>
    <w:p w:rsidRDefault="00290D56" w:rsidP="00290D56" w:rsidR="00290D56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- povjerenik </w:t>
      </w:r>
      <w:r>
        <w:rPr>
          <w:rFonts w:hAnsi="Times New Roman" w:ascii="Times New Roman"/>
        </w:rPr>
        <w:t>Sandra Gregorić Jelinek</w:t>
      </w:r>
    </w:p>
    <w:p w:rsidRDefault="00290D56" w:rsidP="00290D56" w:rsidR="00290D56" w:rsidRPr="00D20894">
      <w:pPr>
        <w:rPr>
          <w:rFonts w:hAnsi="Times New Roman" w:ascii="Times New Roman"/>
          <w:szCs w:val="24"/>
        </w:rPr>
      </w:pPr>
    </w:p>
    <w:p w:rsidRDefault="00290D56" w:rsidP="00290D56" w:rsidR="00290D56">
      <w:pPr>
        <w:rPr>
          <w:rFonts w:hAnsi="Times New Roman" w:ascii="Times New Roman"/>
          <w:szCs w:val="24"/>
        </w:rPr>
      </w:pPr>
      <w:r w:rsidRPr="00D20894">
        <w:rPr>
          <w:rFonts w:hAnsi="Times New Roman" w:ascii="Times New Roman"/>
          <w:szCs w:val="24"/>
        </w:rPr>
        <w:t xml:space="preserve">-za dužnika – </w:t>
      </w:r>
      <w:r>
        <w:rPr>
          <w:rFonts w:hAnsi="Times New Roman" w:ascii="Times New Roman"/>
          <w:szCs w:val="24"/>
        </w:rPr>
        <w:t>odvjetnik Ivan Kapor uz punomoć</w:t>
      </w:r>
      <w:r w:rsidRPr="00D20894">
        <w:rPr>
          <w:rFonts w:hAnsi="Times New Roman" w:ascii="Times New Roman"/>
          <w:szCs w:val="24"/>
        </w:rPr>
        <w:t xml:space="preserve"> u spisu</w:t>
      </w:r>
      <w:r>
        <w:rPr>
          <w:rFonts w:hAnsi="Times New Roman" w:ascii="Times New Roman"/>
          <w:szCs w:val="24"/>
        </w:rPr>
        <w:t>, uz Jožicu Golub</w:t>
      </w:r>
    </w:p>
    <w:p w:rsidRDefault="00290D56" w:rsidP="00290D56" w:rsidR="00290D56">
      <w:pPr>
        <w:rPr>
          <w:rFonts w:hAnsi="Times New Roman" w:ascii="Times New Roman"/>
          <w:szCs w:val="24"/>
        </w:rPr>
      </w:pPr>
    </w:p>
    <w:p w:rsidRDefault="00290D56" w:rsidP="00290D56" w:rsidR="00290D56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-za vjerovnike:</w:t>
      </w:r>
    </w:p>
    <w:p w:rsidRDefault="00226B54" w:rsidP="00226B54" w:rsidR="00226B54">
      <w:pPr>
        <w:jc w:val="both"/>
        <w:rPr>
          <w:rFonts w:hAnsi="Times New Roman" w:ascii="Times New Roman"/>
        </w:rPr>
      </w:pPr>
      <w:r w:rsidRPr="00226B54">
        <w:rPr>
          <w:rFonts w:hAnsi="Times New Roman" w:ascii="Times New Roman"/>
        </w:rPr>
        <w:t>-COFACE FINANZ GmbH- ranije ALLGEMEINE KREDIT COFACE FINANZ GmbH- Josipa Jurčič, odvjetnički vježbenik u ZOU Praljak i Svić</w:t>
      </w:r>
    </w:p>
    <w:p w:rsidRDefault="003B7F8F" w:rsidP="00226B54" w:rsidR="003B7F8F" w:rsidRPr="00226B54">
      <w:pPr>
        <w:jc w:val="both"/>
        <w:rPr>
          <w:rFonts w:hAnsi="Times New Roman" w:ascii="Times New Roman"/>
        </w:rPr>
      </w:pPr>
    </w:p>
    <w:p w:rsidRDefault="00226B54" w:rsidP="00226B54" w:rsidR="00226B54">
      <w:pPr>
        <w:jc w:val="both"/>
        <w:rPr>
          <w:rFonts w:hAnsi="Times New Roman" w:ascii="Times New Roman"/>
        </w:rPr>
      </w:pPr>
      <w:r w:rsidRPr="00226B54">
        <w:rPr>
          <w:rFonts w:hAnsi="Times New Roman" w:ascii="Times New Roman"/>
        </w:rPr>
        <w:t>-ZAGORJE BETONI d.o.o.-odgovorna osoba Stjepan Orešić</w:t>
      </w:r>
    </w:p>
    <w:p w:rsidRDefault="003B7F8F" w:rsidP="00226B54" w:rsidR="003B7F8F" w:rsidRPr="00226B54">
      <w:pPr>
        <w:jc w:val="both"/>
        <w:rPr>
          <w:rFonts w:hAnsi="Times New Roman" w:ascii="Times New Roman"/>
        </w:rPr>
      </w:pPr>
    </w:p>
    <w:p w:rsidRDefault="00226B54" w:rsidP="00226B54" w:rsidR="00226B54">
      <w:pPr>
        <w:jc w:val="both"/>
        <w:rPr>
          <w:rFonts w:hAnsi="Times New Roman" w:ascii="Times New Roman"/>
        </w:rPr>
      </w:pPr>
      <w:r w:rsidRPr="00226B54">
        <w:rPr>
          <w:rFonts w:hAnsi="Times New Roman" w:ascii="Times New Roman"/>
        </w:rPr>
        <w:t>- JET TAGESLICHT &amp; RWA GmbH- Hrvoje Vidan, odvjetnik</w:t>
      </w:r>
      <w:r w:rsidR="003B7F8F">
        <w:rPr>
          <w:rFonts w:hAnsi="Times New Roman" w:ascii="Times New Roman"/>
        </w:rPr>
        <w:t xml:space="preserve"> </w:t>
      </w:r>
      <w:r w:rsidRPr="00226B54">
        <w:rPr>
          <w:rFonts w:hAnsi="Times New Roman" w:ascii="Times New Roman"/>
        </w:rPr>
        <w:t>iz Zagreba</w:t>
      </w:r>
    </w:p>
    <w:p w:rsidRDefault="003B7F8F" w:rsidP="00226B54" w:rsidR="003B7F8F" w:rsidRPr="00226B54">
      <w:pPr>
        <w:jc w:val="both"/>
        <w:rPr>
          <w:rFonts w:hAnsi="Times New Roman" w:ascii="Times New Roman"/>
        </w:rPr>
      </w:pPr>
    </w:p>
    <w:p w:rsidRDefault="00226B54" w:rsidP="00226B54" w:rsidR="00226B54">
      <w:pPr>
        <w:jc w:val="both"/>
        <w:rPr>
          <w:rFonts w:hAnsi="Times New Roman" w:ascii="Times New Roman"/>
        </w:rPr>
      </w:pPr>
      <w:r w:rsidRPr="00226B54">
        <w:rPr>
          <w:rFonts w:hAnsi="Times New Roman" w:ascii="Times New Roman"/>
        </w:rPr>
        <w:t>- ASSA ABLOY CROATIA i ELEKTROMETAL d.d.- odvjetnik Ivan Remenar iz Zagreba</w:t>
      </w:r>
    </w:p>
    <w:p w:rsidRDefault="003B7F8F" w:rsidP="00226B54" w:rsidR="003B7F8F" w:rsidRPr="00226B54">
      <w:pPr>
        <w:jc w:val="both"/>
        <w:rPr>
          <w:rFonts w:hAnsi="Times New Roman" w:ascii="Times New Roman"/>
        </w:rPr>
      </w:pPr>
    </w:p>
    <w:p w:rsidRDefault="00226B54" w:rsidP="00226B54" w:rsidR="00290D56" w:rsidRPr="005422E2">
      <w:pPr>
        <w:jc w:val="both"/>
        <w:rPr>
          <w:rFonts w:hAnsi="Times New Roman" w:ascii="Times New Roman"/>
        </w:rPr>
      </w:pPr>
      <w:r w:rsidRPr="00226B54">
        <w:rPr>
          <w:rFonts w:hAnsi="Times New Roman" w:ascii="Times New Roman"/>
        </w:rPr>
        <w:t>- ERSTE &amp; STEIERMARKISCHE BANK d.d.- Mirko Kutleša, odvjetnički vježbenik u OD Gugić i Kovačić</w:t>
      </w:r>
    </w:p>
    <w:sectPr w:rsidR="00290D56" w:rsidRPr="005422E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716F" w:rsidP="00E640CE" w:rsidR="0062716F">
      <w:r>
        <w:separator/>
      </w:r>
    </w:p>
  </w:endnote>
  <w:endnote w:id="0" w:type="continuationSeparator">
    <w:p w:rsidRDefault="0062716F" w:rsidP="00E640CE" w:rsidR="006271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716F" w:rsidP="00E640CE" w:rsidR="0062716F">
      <w:r>
        <w:separator/>
      </w:r>
    </w:p>
  </w:footnote>
  <w:footnote w:id="0" w:type="continuationSeparator">
    <w:p w:rsidRDefault="0062716F" w:rsidP="00E640CE" w:rsidR="006271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1145162003"/>
      <w:docPartObj>
        <w:docPartGallery w:val="Page Numbers (Top of Page)"/>
        <w:docPartUnique/>
      </w:docPartObj>
    </w:sdtPr>
    <w:sdtEndPr/>
    <w:sdtContent>
      <w:p w:rsidRDefault="00E640CE" w:rsidR="00E640CE" w:rsidRPr="00E640CE">
        <w:pPr>
          <w:pStyle w:val="Zaglavlje"/>
          <w:jc w:val="center"/>
          <w:rPr>
            <w:rFonts w:hAnsi="Times New Roman" w:ascii="Times New Roman"/>
          </w:rPr>
        </w:pPr>
        <w:r w:rsidRPr="00E640CE">
          <w:rPr>
            <w:rFonts w:hAnsi="Times New Roman" w:ascii="Times New Roman"/>
          </w:rPr>
          <w:t xml:space="preserve">       </w:t>
        </w:r>
        <w:r>
          <w:rPr>
            <w:rFonts w:hAnsi="Times New Roman" w:ascii="Times New Roman"/>
          </w:rPr>
          <w:t xml:space="preserve">     </w:t>
        </w:r>
        <w:r w:rsidRPr="00E640CE">
          <w:rPr>
            <w:rFonts w:hAnsi="Times New Roman" w:ascii="Times New Roman"/>
          </w:rPr>
          <w:t xml:space="preserve"> </w:t>
        </w:r>
        <w:r>
          <w:rPr>
            <w:rFonts w:hAnsi="Times New Roman" w:ascii="Times New Roman"/>
          </w:rPr>
          <w:t xml:space="preserve">                            </w:t>
        </w:r>
        <w:r w:rsidRPr="00E640CE">
          <w:rPr>
            <w:rFonts w:hAnsi="Times New Roman" w:ascii="Times New Roman"/>
          </w:rPr>
          <w:t xml:space="preserve"> </w:t>
        </w:r>
        <w:r>
          <w:rPr>
            <w:rFonts w:hAnsi="Times New Roman" w:ascii="Times New Roman"/>
          </w:rPr>
          <w:t xml:space="preserve">                            </w:t>
        </w:r>
        <w:r w:rsidRPr="00E640CE">
          <w:rPr>
            <w:rFonts w:hAnsi="Times New Roman" w:ascii="Times New Roman"/>
          </w:rPr>
          <w:fldChar w:fldCharType="begin"/>
        </w:r>
        <w:r w:rsidRPr="00E640CE">
          <w:rPr>
            <w:rFonts w:hAnsi="Times New Roman" w:ascii="Times New Roman"/>
          </w:rPr>
          <w:instrText>PAGE   \* MERGEFORMAT</w:instrText>
        </w:r>
        <w:r w:rsidRPr="00E640CE">
          <w:rPr>
            <w:rFonts w:hAnsi="Times New Roman" w:ascii="Times New Roman"/>
          </w:rPr>
          <w:fldChar w:fldCharType="separate"/>
        </w:r>
        <w:r w:rsidR="00452AD5">
          <w:rPr>
            <w:rFonts w:hAnsi="Times New Roman" w:ascii="Times New Roman"/>
          </w:rPr>
          <w:t>1</w:t>
        </w:r>
        <w:r w:rsidRPr="00E640CE">
          <w:rPr>
            <w:rFonts w:hAnsi="Times New Roman" w:ascii="Times New Roman"/>
          </w:rPr>
          <w:fldChar w:fldCharType="end"/>
        </w:r>
        <w:r w:rsidRPr="00E640CE">
          <w:rPr>
            <w:rFonts w:hAnsi="Times New Roman" w:ascii="Times New Roman"/>
          </w:rPr>
          <w:t xml:space="preserve">            </w:t>
        </w:r>
        <w:r>
          <w:rPr>
            <w:rFonts w:hAnsi="Times New Roman" w:ascii="Times New Roman"/>
          </w:rPr>
          <w:t xml:space="preserve">                                 3 St-5050/16</w:t>
        </w:r>
        <w:r w:rsidRPr="00E640CE">
          <w:rPr>
            <w:rFonts w:hAnsi="Times New Roman" w:ascii="Times New Roman"/>
          </w:rPr>
          <w:t xml:space="preserve">                                           </w:t>
        </w:r>
      </w:p>
    </w:sdtContent>
  </w:sdt>
  <w:p w:rsidRDefault="00E640CE" w:rsidR="00E640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85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</w:abstractNum>
  <w:abstractNum w:abstractNumId="2">
    <w:nsid w:val="1FDC00E7"/>
    <w:multiLevelType w:val="hybridMultilevel"/>
    <w:tmpl w:val="AAF06A78"/>
    <w:lvl w:tplc="EE4A1D7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79A"/>
    <w:rsid w:val="0002383A"/>
    <w:rsid w:val="000676B5"/>
    <w:rsid w:val="001469DE"/>
    <w:rsid w:val="00156969"/>
    <w:rsid w:val="001B5531"/>
    <w:rsid w:val="001D0BD0"/>
    <w:rsid w:val="00226B54"/>
    <w:rsid w:val="002902D2"/>
    <w:rsid w:val="00290D56"/>
    <w:rsid w:val="00330D65"/>
    <w:rsid w:val="00347342"/>
    <w:rsid w:val="003A21BA"/>
    <w:rsid w:val="003B76E5"/>
    <w:rsid w:val="003B7F8F"/>
    <w:rsid w:val="00420400"/>
    <w:rsid w:val="004456FE"/>
    <w:rsid w:val="00452AD5"/>
    <w:rsid w:val="00470437"/>
    <w:rsid w:val="004C2F04"/>
    <w:rsid w:val="00506E3A"/>
    <w:rsid w:val="00525880"/>
    <w:rsid w:val="005422E2"/>
    <w:rsid w:val="0060227C"/>
    <w:rsid w:val="0062716F"/>
    <w:rsid w:val="006B0767"/>
    <w:rsid w:val="006F3F5F"/>
    <w:rsid w:val="00756BC0"/>
    <w:rsid w:val="00762FD4"/>
    <w:rsid w:val="00767F5A"/>
    <w:rsid w:val="007B208A"/>
    <w:rsid w:val="007F15B9"/>
    <w:rsid w:val="0081475D"/>
    <w:rsid w:val="00822E15"/>
    <w:rsid w:val="0086652E"/>
    <w:rsid w:val="00884979"/>
    <w:rsid w:val="008956C7"/>
    <w:rsid w:val="008D279A"/>
    <w:rsid w:val="008D561A"/>
    <w:rsid w:val="00902FEC"/>
    <w:rsid w:val="00A44380"/>
    <w:rsid w:val="00A770B6"/>
    <w:rsid w:val="00A943ED"/>
    <w:rsid w:val="00A95FB3"/>
    <w:rsid w:val="00B1558C"/>
    <w:rsid w:val="00B45607"/>
    <w:rsid w:val="00B676D4"/>
    <w:rsid w:val="00D0043E"/>
    <w:rsid w:val="00D27CCE"/>
    <w:rsid w:val="00D8631A"/>
    <w:rsid w:val="00E01598"/>
    <w:rsid w:val="00E333C4"/>
    <w:rsid w:val="00E4027D"/>
    <w:rsid w:val="00E640CE"/>
    <w:rsid w:val="00E7782A"/>
    <w:rsid w:val="00F270CA"/>
    <w:rsid w:val="00F401C8"/>
    <w:rsid w:val="00F4079A"/>
    <w:rsid w:val="00FD2B2F"/>
    <w:rsid w:val="00FE015D"/>
    <w:rsid w:val="00FF6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List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uiPriority="0" w:name="Followed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0D65"/>
    <w:rPr>
      <w:rFonts w:cs="Times New Roman" w:eastAsia="Times New Roman" w:hAnsi="Verdana" w:ascii="Verdana"/>
      <w:noProof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02383A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2383A"/>
    <w:rPr>
      <w:rFonts w:cs="Times New Roman" w:eastAsia="Times New Roman" w:hAnsi="Verdana" w:ascii="Verdana"/>
      <w:noProof/>
      <w:szCs w:val="20"/>
      <w:lang w:eastAsia="hr-HR"/>
    </w:rPr>
  </w:style>
  <w:style w:customStyle="true" w:styleId="WW8Num1z0" w:type="character">
    <w:name w:val="WW8Num1z0"/>
    <w:rsid w:val="0060227C"/>
    <w:rPr>
      <w:rFonts w:cs="Times New Roman" w:eastAsia="Calibri" w:hAnsi="Symbol" w:ascii="Symbol"/>
    </w:rPr>
  </w:style>
  <w:style w:customStyle="true" w:styleId="WW8Num1z1" w:type="character">
    <w:name w:val="WW8Num1z1"/>
    <w:rsid w:val="0060227C"/>
    <w:rPr>
      <w:rFonts w:cs="Courier New" w:hAnsi="Courier New" w:ascii="Courier New"/>
    </w:rPr>
  </w:style>
  <w:style w:customStyle="true" w:styleId="WW8Num1z2" w:type="character">
    <w:name w:val="WW8Num1z2"/>
    <w:rsid w:val="0060227C"/>
    <w:rPr>
      <w:rFonts w:hAnsi="Wingdings" w:ascii="Wingdings"/>
    </w:rPr>
  </w:style>
  <w:style w:customStyle="true" w:styleId="WW8Num1z3" w:type="character">
    <w:name w:val="WW8Num1z3"/>
    <w:rsid w:val="0060227C"/>
    <w:rPr>
      <w:rFonts w:hAnsi="Symbol" w:ascii="Symbol"/>
    </w:rPr>
  </w:style>
  <w:style w:customStyle="true" w:styleId="Zadanifontodlomka1" w:type="character">
    <w:name w:val="Zadani font odlomka1"/>
    <w:rsid w:val="0060227C"/>
  </w:style>
  <w:style w:styleId="Hiperveza" w:type="character">
    <w:name w:val="Hyperlink"/>
    <w:basedOn w:val="Zadanifontodlomka1"/>
    <w:semiHidden/>
    <w:rsid w:val="0060227C"/>
    <w:rPr>
      <w:color w:val="0000FF"/>
      <w:u w:val="single"/>
    </w:rPr>
  </w:style>
  <w:style w:styleId="SlijeenaHiperveza" w:type="character">
    <w:name w:val="FollowedHyperlink"/>
    <w:basedOn w:val="Zadanifontodlomka1"/>
    <w:semiHidden/>
    <w:rsid w:val="0060227C"/>
    <w:rPr>
      <w:color w:val="800080"/>
      <w:u w:val="single"/>
    </w:rPr>
  </w:style>
  <w:style w:customStyle="true" w:styleId="Naslov1" w:type="paragraph">
    <w:name w:val="Naslov1"/>
    <w:basedOn w:val="Normal"/>
    <w:next w:val="Tijeloteksta"/>
    <w:rsid w:val="0060227C"/>
    <w:pPr>
      <w:keepNext/>
      <w:suppressAutoHyphens/>
      <w:spacing w:lineRule="auto" w:line="276" w:after="120" w:before="240"/>
    </w:pPr>
    <w:rPr>
      <w:rFonts w:cs="Tahoma" w:eastAsia="Lucida Sans Unicode" w:hAnsi="Arial" w:ascii="Arial"/>
      <w:noProof w:val="false"/>
      <w:sz w:val="28"/>
      <w:szCs w:val="28"/>
      <w:lang w:eastAsia="ar-SA"/>
    </w:rPr>
  </w:style>
  <w:style w:styleId="Tijeloteksta" w:type="paragraph">
    <w:name w:val="Body Text"/>
    <w:basedOn w:val="Normal"/>
    <w:link w:val="TijelotekstaChar"/>
    <w:semiHidden/>
    <w:rsid w:val="0060227C"/>
    <w:pPr>
      <w:suppressAutoHyphens/>
      <w:spacing w:lineRule="auto" w:line="276" w:after="120"/>
    </w:pPr>
    <w:rPr>
      <w:rFonts w:cs="Calibri" w:eastAsia="Calibri" w:hAnsi="Calibri" w:ascii="Calibri"/>
      <w:noProof w:val="false"/>
      <w:sz w:val="22"/>
      <w:szCs w:val="22"/>
      <w:lang w:eastAsia="ar-SA"/>
    </w:rPr>
  </w:style>
  <w:style w:customStyle="true" w:styleId="TijelotekstaChar" w:type="character">
    <w:name w:val="Tijelo teksta Char"/>
    <w:basedOn w:val="Zadanifontodlomka"/>
    <w:link w:val="Tijeloteksta"/>
    <w:semiHidden/>
    <w:rsid w:val="0060227C"/>
    <w:rPr>
      <w:rFonts w:cs="Calibri" w:eastAsia="Calibri" w:hAnsi="Calibri" w:ascii="Calibri"/>
      <w:sz w:val="22"/>
      <w:lang w:eastAsia="ar-SA"/>
    </w:rPr>
  </w:style>
  <w:style w:styleId="Popis" w:type="paragraph">
    <w:name w:val="List"/>
    <w:basedOn w:val="Tijeloteksta"/>
    <w:semiHidden/>
    <w:rsid w:val="0060227C"/>
    <w:rPr>
      <w:rFonts w:cs="Tahoma"/>
    </w:rPr>
  </w:style>
  <w:style w:customStyle="true" w:styleId="Opis" w:type="paragraph">
    <w:name w:val="Opis"/>
    <w:basedOn w:val="Normal"/>
    <w:rsid w:val="0060227C"/>
    <w:pPr>
      <w:suppressLineNumbers/>
      <w:suppressAutoHyphens/>
      <w:spacing w:lineRule="auto" w:line="276" w:after="120" w:before="120"/>
    </w:pPr>
    <w:rPr>
      <w:rFonts w:cs="Tahoma" w:eastAsia="Calibri" w:hAnsi="Calibri" w:ascii="Calibri"/>
      <w:i/>
      <w:iCs/>
      <w:noProof w:val="false"/>
      <w:szCs w:val="24"/>
      <w:lang w:eastAsia="ar-SA"/>
    </w:rPr>
  </w:style>
  <w:style w:customStyle="true" w:styleId="Indeks" w:type="paragraph">
    <w:name w:val="Indeks"/>
    <w:basedOn w:val="Normal"/>
    <w:rsid w:val="0060227C"/>
    <w:pPr>
      <w:suppressLineNumbers/>
      <w:suppressAutoHyphens/>
      <w:spacing w:lineRule="auto" w:line="276" w:after="200"/>
    </w:pPr>
    <w:rPr>
      <w:rFonts w:cs="Tahoma" w:eastAsia="Calibri" w:hAnsi="Calibri" w:ascii="Calibri"/>
      <w:noProof w:val="false"/>
      <w:sz w:val="22"/>
      <w:szCs w:val="22"/>
      <w:lang w:eastAsia="ar-SA"/>
    </w:rPr>
  </w:style>
  <w:style w:customStyle="true" w:styleId="xl106" w:type="paragraph">
    <w:name w:val="xl106"/>
    <w:basedOn w:val="Normal"/>
    <w:rsid w:val="0060227C"/>
    <w:pPr>
      <w:suppressAutoHyphens/>
      <w:spacing w:after="280" w:before="280"/>
    </w:pPr>
    <w:rPr>
      <w:rFonts w:hAnsi="Times New Roman" w:ascii="Times New Roman"/>
      <w:noProof w:val="false"/>
      <w:sz w:val="16"/>
      <w:szCs w:val="16"/>
      <w:lang w:eastAsia="ar-SA"/>
    </w:rPr>
  </w:style>
  <w:style w:customStyle="true" w:styleId="xl107" w:type="paragraph">
    <w:name w:val="xl107"/>
    <w:basedOn w:val="Normal"/>
    <w:rsid w:val="0060227C"/>
    <w:pPr>
      <w:suppressAutoHyphens/>
      <w:spacing w:after="280" w:before="280"/>
    </w:pPr>
    <w:rPr>
      <w:rFonts w:hAnsi="Times New Roman" w:ascii="Times New Roman"/>
      <w:noProof w:val="false"/>
      <w:sz w:val="16"/>
      <w:szCs w:val="16"/>
      <w:lang w:eastAsia="ar-SA"/>
    </w:rPr>
  </w:style>
  <w:style w:customStyle="true" w:styleId="xl108" w:type="paragraph">
    <w:name w:val="xl108"/>
    <w:basedOn w:val="Normal"/>
    <w:rsid w:val="0060227C"/>
    <w:pPr>
      <w:suppressAutoHyphens/>
      <w:spacing w:after="280" w:before="280"/>
      <w:jc w:val="center"/>
    </w:pPr>
    <w:rPr>
      <w:rFonts w:hAnsi="Times New Roman" w:ascii="Times New Roman"/>
      <w:noProof w:val="false"/>
      <w:sz w:val="16"/>
      <w:szCs w:val="16"/>
      <w:lang w:eastAsia="ar-SA"/>
    </w:rPr>
  </w:style>
  <w:style w:customStyle="true" w:styleId="xl109" w:type="paragraph">
    <w:name w:val="xl109"/>
    <w:basedOn w:val="Normal"/>
    <w:rsid w:val="0060227C"/>
    <w:pPr>
      <w:suppressAutoHyphens/>
      <w:spacing w:after="280" w:before="280"/>
      <w:jc w:val="right"/>
    </w:pPr>
    <w:rPr>
      <w:rFonts w:hAnsi="Times New Roman" w:ascii="Times New Roman"/>
      <w:noProof w:val="false"/>
      <w:sz w:val="16"/>
      <w:szCs w:val="16"/>
      <w:lang w:eastAsia="ar-SA"/>
    </w:rPr>
  </w:style>
  <w:style w:customStyle="true" w:styleId="xl110" w:type="paragraph">
    <w:name w:val="xl110"/>
    <w:basedOn w:val="Normal"/>
    <w:rsid w:val="0060227C"/>
    <w:pPr>
      <w:suppressAutoHyphens/>
      <w:spacing w:after="280" w:before="280"/>
      <w:jc w:val="right"/>
    </w:pPr>
    <w:rPr>
      <w:rFonts w:hAnsi="Times New Roman" w:ascii="Times New Roman"/>
      <w:noProof w:val="false"/>
      <w:sz w:val="16"/>
      <w:szCs w:val="16"/>
      <w:lang w:eastAsia="ar-SA"/>
    </w:rPr>
  </w:style>
  <w:style w:customStyle="true" w:styleId="xl111" w:type="paragraph">
    <w:name w:val="xl111"/>
    <w:basedOn w:val="Normal"/>
    <w:rsid w:val="0060227C"/>
    <w:pPr>
      <w:suppressAutoHyphens/>
      <w:spacing w:after="280" w:before="280"/>
      <w:jc w:val="right"/>
      <w:textAlignment w:val="center"/>
    </w:pPr>
    <w:rPr>
      <w:rFonts w:hAnsi="Times New Roman" w:ascii="Times New Roman"/>
      <w:noProof w:val="false"/>
      <w:sz w:val="16"/>
      <w:szCs w:val="16"/>
      <w:lang w:eastAsia="ar-SA"/>
    </w:rPr>
  </w:style>
  <w:style w:customStyle="true" w:styleId="xl112" w:type="paragraph">
    <w:name w:val="xl112"/>
    <w:basedOn w:val="Normal"/>
    <w:rsid w:val="0060227C"/>
    <w:pPr>
      <w:shd w:fill="00CCFF" w:color="auto" w:val="clear"/>
      <w:suppressAutoHyphens/>
      <w:spacing w:after="280" w:before="280"/>
      <w:jc w:val="center"/>
      <w:textAlignment w:val="center"/>
    </w:pPr>
    <w:rPr>
      <w:rFonts w:hAnsi="Times New Roman" w:ascii="Times New Roman"/>
      <w:b/>
      <w:bCs/>
      <w:noProof w:val="false"/>
      <w:sz w:val="22"/>
      <w:szCs w:val="22"/>
      <w:lang w:eastAsia="ar-SA"/>
    </w:rPr>
  </w:style>
  <w:style w:customStyle="true" w:styleId="xl113" w:type="paragraph">
    <w:name w:val="xl113"/>
    <w:basedOn w:val="Normal"/>
    <w:rsid w:val="0060227C"/>
    <w:pPr>
      <w:shd w:fill="00CCFF" w:color="auto" w:val="clear"/>
      <w:suppressAutoHyphens/>
      <w:spacing w:after="280" w:before="280"/>
      <w:textAlignment w:val="center"/>
    </w:pPr>
    <w:rPr>
      <w:rFonts w:hAnsi="Times New Roman" w:ascii="Times New Roman"/>
      <w:b/>
      <w:bCs/>
      <w:noProof w:val="false"/>
      <w:sz w:val="22"/>
      <w:szCs w:val="22"/>
      <w:lang w:eastAsia="ar-SA"/>
    </w:rPr>
  </w:style>
  <w:style w:customStyle="true" w:styleId="xl114" w:type="paragraph">
    <w:name w:val="xl114"/>
    <w:basedOn w:val="Normal"/>
    <w:rsid w:val="0060227C"/>
    <w:pPr>
      <w:shd w:fill="00CCFF" w:color="auto" w:val="clear"/>
      <w:suppressAutoHyphens/>
      <w:spacing w:after="280" w:before="280"/>
      <w:jc w:val="center"/>
      <w:textAlignment w:val="center"/>
    </w:pPr>
    <w:rPr>
      <w:rFonts w:hAnsi="Times New Roman" w:ascii="Times New Roman"/>
      <w:b/>
      <w:bCs/>
      <w:noProof w:val="false"/>
      <w:sz w:val="22"/>
      <w:szCs w:val="22"/>
      <w:lang w:eastAsia="ar-SA"/>
    </w:rPr>
  </w:style>
  <w:style w:customStyle="true" w:styleId="xl115" w:type="paragraph">
    <w:name w:val="xl115"/>
    <w:basedOn w:val="Normal"/>
    <w:rsid w:val="0060227C"/>
    <w:pPr>
      <w:suppressAutoHyphens/>
      <w:spacing w:after="280" w:before="280"/>
      <w:jc w:val="center"/>
      <w:textAlignment w:val="center"/>
    </w:pPr>
    <w:rPr>
      <w:rFonts w:hAnsi="Times New Roman" w:ascii="Times New Roman"/>
      <w:noProof w:val="false"/>
      <w:sz w:val="22"/>
      <w:szCs w:val="22"/>
      <w:lang w:eastAsia="ar-SA"/>
    </w:rPr>
  </w:style>
  <w:style w:customStyle="true" w:styleId="xl116" w:type="paragraph">
    <w:name w:val="xl116"/>
    <w:basedOn w:val="Normal"/>
    <w:rsid w:val="0060227C"/>
    <w:pPr>
      <w:suppressAutoHyphens/>
      <w:spacing w:after="280" w:before="280"/>
      <w:textAlignment w:val="center"/>
    </w:pPr>
    <w:rPr>
      <w:rFonts w:hAnsi="Times New Roman" w:ascii="Times New Roman"/>
      <w:noProof w:val="false"/>
      <w:sz w:val="22"/>
      <w:szCs w:val="22"/>
      <w:lang w:eastAsia="ar-SA"/>
    </w:rPr>
  </w:style>
  <w:style w:customStyle="true" w:styleId="xl117" w:type="paragraph">
    <w:name w:val="xl117"/>
    <w:basedOn w:val="Normal"/>
    <w:rsid w:val="0060227C"/>
    <w:pPr>
      <w:suppressAutoHyphens/>
      <w:spacing w:after="280" w:before="280"/>
      <w:jc w:val="right"/>
      <w:textAlignment w:val="center"/>
    </w:pPr>
    <w:rPr>
      <w:rFonts w:hAnsi="Times New Roman" w:ascii="Times New Roman"/>
      <w:noProof w:val="false"/>
      <w:sz w:val="22"/>
      <w:szCs w:val="22"/>
      <w:lang w:eastAsia="ar-SA"/>
    </w:rPr>
  </w:style>
  <w:style w:customStyle="true" w:styleId="xl118" w:type="paragraph">
    <w:name w:val="xl118"/>
    <w:basedOn w:val="Normal"/>
    <w:rsid w:val="0060227C"/>
    <w:pPr>
      <w:suppressAutoHyphens/>
      <w:spacing w:after="280" w:before="280"/>
      <w:jc w:val="right"/>
      <w:textAlignment w:val="center"/>
    </w:pPr>
    <w:rPr>
      <w:rFonts w:hAnsi="Times New Roman" w:ascii="Times New Roman"/>
      <w:noProof w:val="false"/>
      <w:sz w:val="22"/>
      <w:szCs w:val="22"/>
      <w:lang w:eastAsia="ar-SA"/>
    </w:rPr>
  </w:style>
  <w:style w:customStyle="true" w:styleId="xl119" w:type="paragraph">
    <w:name w:val="xl119"/>
    <w:basedOn w:val="Normal"/>
    <w:rsid w:val="0060227C"/>
    <w:pPr>
      <w:suppressAutoHyphens/>
      <w:spacing w:after="280" w:before="280"/>
    </w:pPr>
    <w:rPr>
      <w:rFonts w:hAnsi="Times New Roman" w:ascii="Times New Roman"/>
      <w:noProof w:val="false"/>
      <w:szCs w:val="24"/>
      <w:lang w:eastAsia="ar-SA"/>
    </w:rPr>
  </w:style>
  <w:style w:customStyle="true" w:styleId="xl120" w:type="paragraph">
    <w:name w:val="xl120"/>
    <w:basedOn w:val="Normal"/>
    <w:rsid w:val="0060227C"/>
    <w:pPr>
      <w:suppressAutoHyphens/>
      <w:spacing w:after="280" w:before="280"/>
      <w:jc w:val="center"/>
      <w:textAlignment w:val="center"/>
    </w:pPr>
    <w:rPr>
      <w:rFonts w:hAnsi="Times New Roman" w:ascii="Times New Roman"/>
      <w:noProof w:val="false"/>
      <w:color w:val="FF0000"/>
      <w:sz w:val="22"/>
      <w:szCs w:val="22"/>
      <w:lang w:eastAsia="ar-SA"/>
    </w:rPr>
  </w:style>
  <w:style w:customStyle="true" w:styleId="xl121" w:type="paragraph">
    <w:name w:val="xl121"/>
    <w:basedOn w:val="Normal"/>
    <w:rsid w:val="0060227C"/>
    <w:pPr>
      <w:suppressAutoHyphens/>
      <w:spacing w:after="280" w:before="280"/>
      <w:textAlignment w:val="center"/>
    </w:pPr>
    <w:rPr>
      <w:rFonts w:hAnsi="Times New Roman" w:ascii="Times New Roman"/>
      <w:noProof w:val="false"/>
      <w:color w:val="FF0000"/>
      <w:sz w:val="22"/>
      <w:szCs w:val="22"/>
      <w:lang w:eastAsia="ar-SA"/>
    </w:rPr>
  </w:style>
  <w:style w:customStyle="true" w:styleId="xl122" w:type="paragraph">
    <w:name w:val="xl122"/>
    <w:basedOn w:val="Normal"/>
    <w:rsid w:val="0060227C"/>
    <w:pPr>
      <w:suppressAutoHyphens/>
      <w:spacing w:after="280" w:before="280"/>
      <w:jc w:val="right"/>
      <w:textAlignment w:val="center"/>
    </w:pPr>
    <w:rPr>
      <w:rFonts w:hAnsi="Times New Roman" w:ascii="Times New Roman"/>
      <w:noProof w:val="false"/>
      <w:color w:val="FF0000"/>
      <w:sz w:val="22"/>
      <w:szCs w:val="22"/>
      <w:lang w:eastAsia="ar-SA"/>
    </w:rPr>
  </w:style>
  <w:style w:customStyle="true" w:styleId="xl123" w:type="paragraph">
    <w:name w:val="xl123"/>
    <w:basedOn w:val="Normal"/>
    <w:rsid w:val="0060227C"/>
    <w:pPr>
      <w:suppressAutoHyphens/>
      <w:spacing w:after="280" w:before="280"/>
      <w:jc w:val="right"/>
      <w:textAlignment w:val="center"/>
    </w:pPr>
    <w:rPr>
      <w:rFonts w:hAnsi="Times New Roman" w:ascii="Times New Roman"/>
      <w:noProof w:val="false"/>
      <w:color w:val="FF0000"/>
      <w:sz w:val="22"/>
      <w:szCs w:val="22"/>
      <w:lang w:eastAsia="ar-SA"/>
    </w:rPr>
  </w:style>
  <w:style w:customStyle="true" w:styleId="xl124" w:type="paragraph">
    <w:name w:val="xl124"/>
    <w:basedOn w:val="Normal"/>
    <w:rsid w:val="0060227C"/>
    <w:pPr>
      <w:suppressAutoHyphens/>
      <w:spacing w:after="280" w:before="280"/>
      <w:jc w:val="center"/>
      <w:textAlignment w:val="center"/>
    </w:pPr>
    <w:rPr>
      <w:rFonts w:hAnsi="Times New Roman" w:ascii="Times New Roman"/>
      <w:noProof w:val="false"/>
      <w:sz w:val="22"/>
      <w:szCs w:val="22"/>
      <w:lang w:eastAsia="ar-SA"/>
    </w:rPr>
  </w:style>
  <w:style w:customStyle="true" w:styleId="xl125" w:type="paragraph">
    <w:name w:val="xl125"/>
    <w:basedOn w:val="Normal"/>
    <w:rsid w:val="0060227C"/>
    <w:pPr>
      <w:suppressAutoHyphens/>
      <w:spacing w:after="280" w:before="280"/>
      <w:textAlignment w:val="center"/>
    </w:pPr>
    <w:rPr>
      <w:rFonts w:hAnsi="Times New Roman" w:ascii="Times New Roman"/>
      <w:noProof w:val="false"/>
      <w:sz w:val="22"/>
      <w:szCs w:val="22"/>
      <w:lang w:eastAsia="ar-SA"/>
    </w:rPr>
  </w:style>
  <w:style w:customStyle="true" w:styleId="xl126" w:type="paragraph">
    <w:name w:val="xl126"/>
    <w:basedOn w:val="Normal"/>
    <w:rsid w:val="0060227C"/>
    <w:pPr>
      <w:suppressAutoHyphens/>
      <w:spacing w:after="280" w:before="280"/>
      <w:jc w:val="right"/>
      <w:textAlignment w:val="center"/>
    </w:pPr>
    <w:rPr>
      <w:rFonts w:hAnsi="Times New Roman" w:ascii="Times New Roman"/>
      <w:noProof w:val="false"/>
      <w:sz w:val="22"/>
      <w:szCs w:val="22"/>
      <w:lang w:eastAsia="ar-SA"/>
    </w:rPr>
  </w:style>
  <w:style w:customStyle="true" w:styleId="xl127" w:type="paragraph">
    <w:name w:val="xl127"/>
    <w:basedOn w:val="Normal"/>
    <w:rsid w:val="0060227C"/>
    <w:pPr>
      <w:suppressAutoHyphens/>
      <w:spacing w:after="280" w:before="280"/>
      <w:jc w:val="right"/>
      <w:textAlignment w:val="center"/>
    </w:pPr>
    <w:rPr>
      <w:rFonts w:hAnsi="Times New Roman" w:ascii="Times New Roman"/>
      <w:noProof w:val="false"/>
      <w:sz w:val="22"/>
      <w:szCs w:val="22"/>
      <w:lang w:eastAsia="ar-SA"/>
    </w:rPr>
  </w:style>
  <w:style w:customStyle="true" w:styleId="Sadrajitablice" w:type="paragraph">
    <w:name w:val="Sadržaji tablice"/>
    <w:basedOn w:val="Normal"/>
    <w:rsid w:val="0060227C"/>
    <w:pPr>
      <w:suppressLineNumbers/>
      <w:suppressAutoHyphens/>
      <w:spacing w:lineRule="auto" w:line="276" w:after="200"/>
    </w:pPr>
    <w:rPr>
      <w:rFonts w:cs="Calibri" w:eastAsia="Calibri" w:hAnsi="Calibri" w:ascii="Calibri"/>
      <w:noProof w:val="false"/>
      <w:sz w:val="22"/>
      <w:szCs w:val="22"/>
      <w:lang w:eastAsia="ar-SA"/>
    </w:rPr>
  </w:style>
  <w:style w:customStyle="true" w:styleId="Naslovtablice" w:type="paragraph">
    <w:name w:val="Naslov tablice"/>
    <w:basedOn w:val="Sadrajitablice"/>
    <w:rsid w:val="0060227C"/>
    <w:pPr>
      <w:jc w:val="center"/>
    </w:pPr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E640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40CE"/>
    <w:rPr>
      <w:rFonts w:cs="Times New Roman" w:eastAsia="Times New Roman" w:hAnsi="Verdana" w:asci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40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640CE"/>
    <w:rPr>
      <w:rFonts w:cs="Times New Roman" w:eastAsia="Times New Roman" w:hAnsi="Verdana" w:asci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2A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2A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2A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A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A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List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Followed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D65"/>
    <w:rPr>
      <w:rFonts w:ascii="Verdana" w:cs="Times New Roman" w:eastAsia="Times New Roman" w:hAnsi="Verdana"/>
      <w:noProof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02383A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2383A"/>
    <w:rPr>
      <w:rFonts w:ascii="Verdana" w:cs="Times New Roman" w:eastAsia="Times New Roman" w:hAnsi="Verdana"/>
      <w:noProof/>
      <w:szCs w:val="20"/>
      <w:lang w:eastAsia="hr-HR"/>
    </w:rPr>
  </w:style>
  <w:style w:customStyle="1" w:styleId="WW8Num1z0" w:type="character">
    <w:name w:val="WW8Num1z0"/>
    <w:rsid w:val="0060227C"/>
    <w:rPr>
      <w:rFonts w:ascii="Symbol" w:cs="Times New Roman" w:eastAsia="Calibri" w:hAnsi="Symbol"/>
    </w:rPr>
  </w:style>
  <w:style w:customStyle="1" w:styleId="WW8Num1z1" w:type="character">
    <w:name w:val="WW8Num1z1"/>
    <w:rsid w:val="0060227C"/>
    <w:rPr>
      <w:rFonts w:ascii="Courier New" w:cs="Courier New" w:hAnsi="Courier New"/>
    </w:rPr>
  </w:style>
  <w:style w:customStyle="1" w:styleId="WW8Num1z2" w:type="character">
    <w:name w:val="WW8Num1z2"/>
    <w:rsid w:val="0060227C"/>
    <w:rPr>
      <w:rFonts w:ascii="Wingdings" w:hAnsi="Wingdings"/>
    </w:rPr>
  </w:style>
  <w:style w:customStyle="1" w:styleId="WW8Num1z3" w:type="character">
    <w:name w:val="WW8Num1z3"/>
    <w:rsid w:val="0060227C"/>
    <w:rPr>
      <w:rFonts w:ascii="Symbol" w:hAnsi="Symbol"/>
    </w:rPr>
  </w:style>
  <w:style w:customStyle="1" w:styleId="Zadanifontodlomka1" w:type="character">
    <w:name w:val="Zadani font odlomka1"/>
    <w:rsid w:val="0060227C"/>
  </w:style>
  <w:style w:styleId="Hiperveza" w:type="character">
    <w:name w:val="Hyperlink"/>
    <w:basedOn w:val="Zadanifontodlomka1"/>
    <w:semiHidden/>
    <w:rsid w:val="0060227C"/>
    <w:rPr>
      <w:color w:val="0000FF"/>
      <w:u w:val="single"/>
    </w:rPr>
  </w:style>
  <w:style w:styleId="SlijeenaHiperveza" w:type="character">
    <w:name w:val="FollowedHyperlink"/>
    <w:basedOn w:val="Zadanifontodlomka1"/>
    <w:semiHidden/>
    <w:rsid w:val="0060227C"/>
    <w:rPr>
      <w:color w:val="800080"/>
      <w:u w:val="single"/>
    </w:rPr>
  </w:style>
  <w:style w:customStyle="1" w:styleId="Naslov1" w:type="paragraph">
    <w:name w:val="Naslov1"/>
    <w:basedOn w:val="Normal"/>
    <w:next w:val="Tijeloteksta"/>
    <w:rsid w:val="0060227C"/>
    <w:pPr>
      <w:keepNext/>
      <w:suppressAutoHyphens/>
      <w:spacing w:after="120" w:before="240" w:line="276" w:lineRule="auto"/>
    </w:pPr>
    <w:rPr>
      <w:rFonts w:ascii="Arial" w:cs="Tahoma" w:eastAsia="Lucida Sans Unicode" w:hAnsi="Arial"/>
      <w:noProof w:val="0"/>
      <w:sz w:val="28"/>
      <w:szCs w:val="28"/>
      <w:lang w:eastAsia="ar-SA"/>
    </w:rPr>
  </w:style>
  <w:style w:styleId="Tijeloteksta" w:type="paragraph">
    <w:name w:val="Body Text"/>
    <w:basedOn w:val="Normal"/>
    <w:link w:val="TijelotekstaChar"/>
    <w:semiHidden/>
    <w:rsid w:val="0060227C"/>
    <w:pPr>
      <w:suppressAutoHyphens/>
      <w:spacing w:after="120" w:line="276" w:lineRule="auto"/>
    </w:pPr>
    <w:rPr>
      <w:rFonts w:ascii="Calibri" w:cs="Calibri" w:eastAsia="Calibri" w:hAnsi="Calibri"/>
      <w:noProof w:val="0"/>
      <w:sz w:val="22"/>
      <w:szCs w:val="22"/>
      <w:lang w:eastAsia="ar-SA"/>
    </w:rPr>
  </w:style>
  <w:style w:customStyle="1" w:styleId="TijelotekstaChar" w:type="character">
    <w:name w:val="Tijelo teksta Char"/>
    <w:basedOn w:val="Zadanifontodlomka"/>
    <w:link w:val="Tijeloteksta"/>
    <w:semiHidden/>
    <w:rsid w:val="0060227C"/>
    <w:rPr>
      <w:rFonts w:ascii="Calibri" w:cs="Calibri" w:eastAsia="Calibri" w:hAnsi="Calibri"/>
      <w:sz w:val="22"/>
      <w:lang w:eastAsia="ar-SA"/>
    </w:rPr>
  </w:style>
  <w:style w:styleId="Popis" w:type="paragraph">
    <w:name w:val="List"/>
    <w:basedOn w:val="Tijeloteksta"/>
    <w:semiHidden/>
    <w:rsid w:val="0060227C"/>
    <w:rPr>
      <w:rFonts w:cs="Tahoma"/>
    </w:rPr>
  </w:style>
  <w:style w:customStyle="1" w:styleId="Opis" w:type="paragraph">
    <w:name w:val="Opis"/>
    <w:basedOn w:val="Normal"/>
    <w:rsid w:val="0060227C"/>
    <w:pPr>
      <w:suppressLineNumbers/>
      <w:suppressAutoHyphens/>
      <w:spacing w:after="120" w:before="120" w:line="276" w:lineRule="auto"/>
    </w:pPr>
    <w:rPr>
      <w:rFonts w:ascii="Calibri" w:cs="Tahoma" w:eastAsia="Calibri" w:hAnsi="Calibri"/>
      <w:i/>
      <w:iCs/>
      <w:noProof w:val="0"/>
      <w:szCs w:val="24"/>
      <w:lang w:eastAsia="ar-SA"/>
    </w:rPr>
  </w:style>
  <w:style w:customStyle="1" w:styleId="Indeks" w:type="paragraph">
    <w:name w:val="Indeks"/>
    <w:basedOn w:val="Normal"/>
    <w:rsid w:val="0060227C"/>
    <w:pPr>
      <w:suppressLineNumbers/>
      <w:suppressAutoHyphens/>
      <w:spacing w:after="200" w:line="276" w:lineRule="auto"/>
    </w:pPr>
    <w:rPr>
      <w:rFonts w:ascii="Calibri" w:cs="Tahoma" w:eastAsia="Calibri" w:hAnsi="Calibri"/>
      <w:noProof w:val="0"/>
      <w:sz w:val="22"/>
      <w:szCs w:val="22"/>
      <w:lang w:eastAsia="ar-SA"/>
    </w:rPr>
  </w:style>
  <w:style w:customStyle="1" w:styleId="xl106" w:type="paragraph">
    <w:name w:val="xl106"/>
    <w:basedOn w:val="Normal"/>
    <w:rsid w:val="0060227C"/>
    <w:pPr>
      <w:suppressAutoHyphens/>
      <w:spacing w:after="280" w:before="280"/>
    </w:pPr>
    <w:rPr>
      <w:rFonts w:ascii="Times New Roman" w:hAnsi="Times New Roman"/>
      <w:noProof w:val="0"/>
      <w:sz w:val="16"/>
      <w:szCs w:val="16"/>
      <w:lang w:eastAsia="ar-SA"/>
    </w:rPr>
  </w:style>
  <w:style w:customStyle="1" w:styleId="xl107" w:type="paragraph">
    <w:name w:val="xl107"/>
    <w:basedOn w:val="Normal"/>
    <w:rsid w:val="0060227C"/>
    <w:pPr>
      <w:suppressAutoHyphens/>
      <w:spacing w:after="280" w:before="280"/>
    </w:pPr>
    <w:rPr>
      <w:rFonts w:ascii="Times New Roman" w:hAnsi="Times New Roman"/>
      <w:noProof w:val="0"/>
      <w:sz w:val="16"/>
      <w:szCs w:val="16"/>
      <w:lang w:eastAsia="ar-SA"/>
    </w:rPr>
  </w:style>
  <w:style w:customStyle="1" w:styleId="xl108" w:type="paragraph">
    <w:name w:val="xl108"/>
    <w:basedOn w:val="Normal"/>
    <w:rsid w:val="0060227C"/>
    <w:pPr>
      <w:suppressAutoHyphens/>
      <w:spacing w:after="280" w:before="280"/>
      <w:jc w:val="center"/>
    </w:pPr>
    <w:rPr>
      <w:rFonts w:ascii="Times New Roman" w:hAnsi="Times New Roman"/>
      <w:noProof w:val="0"/>
      <w:sz w:val="16"/>
      <w:szCs w:val="16"/>
      <w:lang w:eastAsia="ar-SA"/>
    </w:rPr>
  </w:style>
  <w:style w:customStyle="1" w:styleId="xl109" w:type="paragraph">
    <w:name w:val="xl109"/>
    <w:basedOn w:val="Normal"/>
    <w:rsid w:val="0060227C"/>
    <w:pPr>
      <w:suppressAutoHyphens/>
      <w:spacing w:after="280" w:before="280"/>
      <w:jc w:val="right"/>
    </w:pPr>
    <w:rPr>
      <w:rFonts w:ascii="Times New Roman" w:hAnsi="Times New Roman"/>
      <w:noProof w:val="0"/>
      <w:sz w:val="16"/>
      <w:szCs w:val="16"/>
      <w:lang w:eastAsia="ar-SA"/>
    </w:rPr>
  </w:style>
  <w:style w:customStyle="1" w:styleId="xl110" w:type="paragraph">
    <w:name w:val="xl110"/>
    <w:basedOn w:val="Normal"/>
    <w:rsid w:val="0060227C"/>
    <w:pPr>
      <w:suppressAutoHyphens/>
      <w:spacing w:after="280" w:before="280"/>
      <w:jc w:val="right"/>
    </w:pPr>
    <w:rPr>
      <w:rFonts w:ascii="Times New Roman" w:hAnsi="Times New Roman"/>
      <w:noProof w:val="0"/>
      <w:sz w:val="16"/>
      <w:szCs w:val="16"/>
      <w:lang w:eastAsia="ar-SA"/>
    </w:rPr>
  </w:style>
  <w:style w:customStyle="1" w:styleId="xl111" w:type="paragraph">
    <w:name w:val="xl111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noProof w:val="0"/>
      <w:sz w:val="16"/>
      <w:szCs w:val="16"/>
      <w:lang w:eastAsia="ar-SA"/>
    </w:rPr>
  </w:style>
  <w:style w:customStyle="1" w:styleId="xl112" w:type="paragraph">
    <w:name w:val="xl112"/>
    <w:basedOn w:val="Normal"/>
    <w:rsid w:val="0060227C"/>
    <w:pPr>
      <w:shd w:color="auto" w:fill="00CCFF" w:val="clear"/>
      <w:suppressAutoHyphens/>
      <w:spacing w:after="280" w:before="280"/>
      <w:jc w:val="center"/>
      <w:textAlignment w:val="center"/>
    </w:pPr>
    <w:rPr>
      <w:rFonts w:ascii="Times New Roman" w:hAnsi="Times New Roman"/>
      <w:b/>
      <w:bCs/>
      <w:noProof w:val="0"/>
      <w:sz w:val="22"/>
      <w:szCs w:val="22"/>
      <w:lang w:eastAsia="ar-SA"/>
    </w:rPr>
  </w:style>
  <w:style w:customStyle="1" w:styleId="xl113" w:type="paragraph">
    <w:name w:val="xl113"/>
    <w:basedOn w:val="Normal"/>
    <w:rsid w:val="0060227C"/>
    <w:pPr>
      <w:shd w:color="auto" w:fill="00CCFF" w:val="clear"/>
      <w:suppressAutoHyphens/>
      <w:spacing w:after="280" w:before="280"/>
      <w:textAlignment w:val="center"/>
    </w:pPr>
    <w:rPr>
      <w:rFonts w:ascii="Times New Roman" w:hAnsi="Times New Roman"/>
      <w:b/>
      <w:bCs/>
      <w:noProof w:val="0"/>
      <w:sz w:val="22"/>
      <w:szCs w:val="22"/>
      <w:lang w:eastAsia="ar-SA"/>
    </w:rPr>
  </w:style>
  <w:style w:customStyle="1" w:styleId="xl114" w:type="paragraph">
    <w:name w:val="xl114"/>
    <w:basedOn w:val="Normal"/>
    <w:rsid w:val="0060227C"/>
    <w:pPr>
      <w:shd w:color="auto" w:fill="00CCFF" w:val="clear"/>
      <w:suppressAutoHyphens/>
      <w:spacing w:after="280" w:before="280"/>
      <w:jc w:val="center"/>
      <w:textAlignment w:val="center"/>
    </w:pPr>
    <w:rPr>
      <w:rFonts w:ascii="Times New Roman" w:hAnsi="Times New Roman"/>
      <w:b/>
      <w:bCs/>
      <w:noProof w:val="0"/>
      <w:sz w:val="22"/>
      <w:szCs w:val="22"/>
      <w:lang w:eastAsia="ar-SA"/>
    </w:rPr>
  </w:style>
  <w:style w:customStyle="1" w:styleId="xl115" w:type="paragraph">
    <w:name w:val="xl115"/>
    <w:basedOn w:val="Normal"/>
    <w:rsid w:val="0060227C"/>
    <w:pPr>
      <w:suppressAutoHyphens/>
      <w:spacing w:after="280" w:before="280"/>
      <w:jc w:val="center"/>
      <w:textAlignment w:val="center"/>
    </w:pPr>
    <w:rPr>
      <w:rFonts w:ascii="Times New Roman" w:hAnsi="Times New Roman"/>
      <w:noProof w:val="0"/>
      <w:sz w:val="22"/>
      <w:szCs w:val="22"/>
      <w:lang w:eastAsia="ar-SA"/>
    </w:rPr>
  </w:style>
  <w:style w:customStyle="1" w:styleId="xl116" w:type="paragraph">
    <w:name w:val="xl116"/>
    <w:basedOn w:val="Normal"/>
    <w:rsid w:val="0060227C"/>
    <w:pPr>
      <w:suppressAutoHyphens/>
      <w:spacing w:after="280" w:before="280"/>
      <w:textAlignment w:val="center"/>
    </w:pPr>
    <w:rPr>
      <w:rFonts w:ascii="Times New Roman" w:hAnsi="Times New Roman"/>
      <w:noProof w:val="0"/>
      <w:sz w:val="22"/>
      <w:szCs w:val="22"/>
      <w:lang w:eastAsia="ar-SA"/>
    </w:rPr>
  </w:style>
  <w:style w:customStyle="1" w:styleId="xl117" w:type="paragraph">
    <w:name w:val="xl117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noProof w:val="0"/>
      <w:sz w:val="22"/>
      <w:szCs w:val="22"/>
      <w:lang w:eastAsia="ar-SA"/>
    </w:rPr>
  </w:style>
  <w:style w:customStyle="1" w:styleId="xl118" w:type="paragraph">
    <w:name w:val="xl118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noProof w:val="0"/>
      <w:sz w:val="22"/>
      <w:szCs w:val="22"/>
      <w:lang w:eastAsia="ar-SA"/>
    </w:rPr>
  </w:style>
  <w:style w:customStyle="1" w:styleId="xl119" w:type="paragraph">
    <w:name w:val="xl119"/>
    <w:basedOn w:val="Normal"/>
    <w:rsid w:val="0060227C"/>
    <w:pPr>
      <w:suppressAutoHyphens/>
      <w:spacing w:after="280" w:before="280"/>
    </w:pPr>
    <w:rPr>
      <w:rFonts w:ascii="Times New Roman" w:hAnsi="Times New Roman"/>
      <w:noProof w:val="0"/>
      <w:szCs w:val="24"/>
      <w:lang w:eastAsia="ar-SA"/>
    </w:rPr>
  </w:style>
  <w:style w:customStyle="1" w:styleId="xl120" w:type="paragraph">
    <w:name w:val="xl120"/>
    <w:basedOn w:val="Normal"/>
    <w:rsid w:val="0060227C"/>
    <w:pPr>
      <w:suppressAutoHyphens/>
      <w:spacing w:after="280" w:before="280"/>
      <w:jc w:val="center"/>
      <w:textAlignment w:val="center"/>
    </w:pPr>
    <w:rPr>
      <w:rFonts w:ascii="Times New Roman" w:hAnsi="Times New Roman"/>
      <w:noProof w:val="0"/>
      <w:color w:val="FF0000"/>
      <w:sz w:val="22"/>
      <w:szCs w:val="22"/>
      <w:lang w:eastAsia="ar-SA"/>
    </w:rPr>
  </w:style>
  <w:style w:customStyle="1" w:styleId="xl121" w:type="paragraph">
    <w:name w:val="xl121"/>
    <w:basedOn w:val="Normal"/>
    <w:rsid w:val="0060227C"/>
    <w:pPr>
      <w:suppressAutoHyphens/>
      <w:spacing w:after="280" w:before="280"/>
      <w:textAlignment w:val="center"/>
    </w:pPr>
    <w:rPr>
      <w:rFonts w:ascii="Times New Roman" w:hAnsi="Times New Roman"/>
      <w:noProof w:val="0"/>
      <w:color w:val="FF0000"/>
      <w:sz w:val="22"/>
      <w:szCs w:val="22"/>
      <w:lang w:eastAsia="ar-SA"/>
    </w:rPr>
  </w:style>
  <w:style w:customStyle="1" w:styleId="xl122" w:type="paragraph">
    <w:name w:val="xl122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noProof w:val="0"/>
      <w:color w:val="FF0000"/>
      <w:sz w:val="22"/>
      <w:szCs w:val="22"/>
      <w:lang w:eastAsia="ar-SA"/>
    </w:rPr>
  </w:style>
  <w:style w:customStyle="1" w:styleId="xl123" w:type="paragraph">
    <w:name w:val="xl123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noProof w:val="0"/>
      <w:color w:val="FF0000"/>
      <w:sz w:val="22"/>
      <w:szCs w:val="22"/>
      <w:lang w:eastAsia="ar-SA"/>
    </w:rPr>
  </w:style>
  <w:style w:customStyle="1" w:styleId="xl124" w:type="paragraph">
    <w:name w:val="xl124"/>
    <w:basedOn w:val="Normal"/>
    <w:rsid w:val="0060227C"/>
    <w:pPr>
      <w:suppressAutoHyphens/>
      <w:spacing w:after="280" w:before="280"/>
      <w:jc w:val="center"/>
      <w:textAlignment w:val="center"/>
    </w:pPr>
    <w:rPr>
      <w:rFonts w:ascii="Times New Roman" w:hAnsi="Times New Roman"/>
      <w:noProof w:val="0"/>
      <w:sz w:val="22"/>
      <w:szCs w:val="22"/>
      <w:lang w:eastAsia="ar-SA"/>
    </w:rPr>
  </w:style>
  <w:style w:customStyle="1" w:styleId="xl125" w:type="paragraph">
    <w:name w:val="xl125"/>
    <w:basedOn w:val="Normal"/>
    <w:rsid w:val="0060227C"/>
    <w:pPr>
      <w:suppressAutoHyphens/>
      <w:spacing w:after="280" w:before="280"/>
      <w:textAlignment w:val="center"/>
    </w:pPr>
    <w:rPr>
      <w:rFonts w:ascii="Times New Roman" w:hAnsi="Times New Roman"/>
      <w:noProof w:val="0"/>
      <w:sz w:val="22"/>
      <w:szCs w:val="22"/>
      <w:lang w:eastAsia="ar-SA"/>
    </w:rPr>
  </w:style>
  <w:style w:customStyle="1" w:styleId="xl126" w:type="paragraph">
    <w:name w:val="xl126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noProof w:val="0"/>
      <w:sz w:val="22"/>
      <w:szCs w:val="22"/>
      <w:lang w:eastAsia="ar-SA"/>
    </w:rPr>
  </w:style>
  <w:style w:customStyle="1" w:styleId="xl127" w:type="paragraph">
    <w:name w:val="xl127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noProof w:val="0"/>
      <w:sz w:val="22"/>
      <w:szCs w:val="22"/>
      <w:lang w:eastAsia="ar-SA"/>
    </w:rPr>
  </w:style>
  <w:style w:customStyle="1" w:styleId="Sadrajitablice" w:type="paragraph">
    <w:name w:val="Sadržaji tablice"/>
    <w:basedOn w:val="Normal"/>
    <w:rsid w:val="0060227C"/>
    <w:pPr>
      <w:suppressLineNumbers/>
      <w:suppressAutoHyphens/>
      <w:spacing w:after="200" w:line="276" w:lineRule="auto"/>
    </w:pPr>
    <w:rPr>
      <w:rFonts w:ascii="Calibri" w:cs="Calibri" w:eastAsia="Calibri" w:hAnsi="Calibri"/>
      <w:noProof w:val="0"/>
      <w:sz w:val="22"/>
      <w:szCs w:val="22"/>
      <w:lang w:eastAsia="ar-SA"/>
    </w:rPr>
  </w:style>
  <w:style w:customStyle="1" w:styleId="Naslovtablice" w:type="paragraph">
    <w:name w:val="Naslov tablice"/>
    <w:basedOn w:val="Sadrajitablice"/>
    <w:rsid w:val="0060227C"/>
    <w:pPr>
      <w:jc w:val="center"/>
    </w:pPr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E640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640CE"/>
    <w:rPr>
      <w:rFonts w:ascii="Verdana" w:cs="Times New Roman" w:eastAsia="Times New Roman" w:hAns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40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640CE"/>
    <w:rPr>
      <w:rFonts w:ascii="Verdana" w:cs="Times New Roman" w:eastAsia="Times New Roman" w:hAns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2A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A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A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A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A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</izvorni_sadrzaj>
    <derivirana_varijabla naziv="DomainObject.Prostorija.Naziv_1">Soba</derivirana_varijabla>
  </DomainObject.Prostorija.Naziv>
  <DomainObject.Prostorija.Oznaka>
    <izvorni_sadrzaj>339</izvorni_sadrzaj>
    <derivirana_varijabla naziv="DomainObject.Prostorija.Oznaka_1">339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28. prosinca 2016.</izvorni_sadrzaj>
    <derivirana_varijabla naziv="DomainObject.PlaniraniZavrsetakDatum_1">28. prosinca 2016.</derivirana_varijabla>
  </DomainObject.PlaniraniZavrsetakDatum>
  <DomainObject.PlaniraniPocetakDatum>
    <izvorni_sadrzaj>28. prosinca 2016.</izvorni_sadrzaj>
    <derivirana_varijabla naziv="DomainObject.PlaniraniPocetakDatum_1">28. prosinca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13:00</izvorni_sadrzaj>
    <derivirana_varijabla naziv="DomainObject.PlaniraniZavrsetakVrijeme_1">13:00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28. prosinca 2016.</izvorni_sadrzaj>
    <derivirana_varijabla naziv="DomainObject.Zapisnik.DatumKreiranja_1">28. prosinca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St-5050/2016-52</izvorni_sadrzaj>
    <derivirana_varijabla naziv="DomainObject.Zapisnik.Oznaka_1">St-5050/2016-52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5050</izvorni_sadrzaj>
    <derivirana_varijabla naziv="DomainObject.Predmet.Broj_1">5050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Stranka navodi da joj je vraćena dokumentacija od stranice 5-471 iz spisa St-4860/2016.Uvezan je kao dokumentacija u ovaj spis.</izvorni_sadrzaj>
    <derivirana_varijabla naziv="DomainObject.Predmet.Opis_1">Stranka navodi da joj je vraćena dokumentacija od stranice 5-471 iz spisa St-4860/2016.Uvezan je kao dokumentacija u ovaj spis.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St-5050/2016</izvorni_sadrzaj>
    <derivirana_varijabla naziv="DomainObject.Predmet.OznakaBroj_1">St-5050/2016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FERROSTIL MONT d.o.o. zastupanog po punomoćniku Ivan Kapor</izvorni_sadrzaj>
    <derivirana_varijabla naziv="DomainObject.Predmet.ProtustrankaFormated_1">  FERROSTIL MONT d.o.o. zastupanog po punomoćniku Ivan Kapor</derivirana_varijabla>
  </DomainObject.Predmet.ProtustrankaFormated>
  <DomainObject.Predmet.ProtustrankaFormatedOIB>
    <izvorni_sadrzaj>  FERROSTIL MONT d.o.o., OIB 72333026791 zastupanog po punomoćniku Ivan Kapor</izvorni_sadrzaj>
    <derivirana_varijabla naziv="DomainObject.Predmet.ProtustrankaFormatedOIB_1">  FERROSTIL MONT d.o.o., OIB 72333026791 zastupanog po punomoćniku Ivan Kapor</derivirana_varijabla>
  </DomainObject.Predmet.ProtustrankaFormatedOIB>
  <DomainObject.Predmet.ProtustrankaFormatedWithAdress>
    <izvorni_sadrzaj> FERROSTIL MONT d.o.o., Zadarska 77, 10000 Zagreb zastupanog po punomoćniku Ivan Kapor</izvorni_sadrzaj>
    <derivirana_varijabla naziv="DomainObject.Predmet.ProtustrankaFormatedWithAdress_1"> FERROSTIL MONT d.o.o., Zadarska 77, 10000 Zagreb zastupanog po punomoćniku Ivan Kapor</derivirana_varijabla>
  </DomainObject.Predmet.ProtustrankaFormatedWithAdress>
  <DomainObject.Predmet.ProtustrankaFormatedWithAdressOIB>
    <izvorni_sadrzaj> FERROSTIL MONT d.o.o., OIB 72333026791, Zadarska 77, 10000 Zagreb zastupanog po punomoćniku Ivan Kapor</izvorni_sadrzaj>
    <derivirana_varijabla naziv="DomainObject.Predmet.ProtustrankaFormatedWithAdressOIB_1"> FERROSTIL MONT d.o.o., OIB 72333026791, Zadarska 77, 10000 Zagreb zastupanog po punomoćniku Ivan Kapor</derivirana_varijabla>
  </DomainObject.Predmet.ProtustrankaFormatedWithAdressOIB>
  <DomainObject.Predmet.ProtustrankaWithAdress>
    <izvorni_sadrzaj>FERROSTIL MONT d.o.o. Zadarska 77, 10000 Zagreb</izvorni_sadrzaj>
    <derivirana_varijabla naziv="DomainObject.Predmet.ProtustrankaWithAdress_1">FERROSTIL MONT d.o.o. Zadarska 77, 10000 Zagreb</derivirana_varijabla>
  </DomainObject.Predmet.ProtustrankaWithAdress>
  <DomainObject.Predmet.ProtustrankaWithAdressOIB>
    <izvorni_sadrzaj>FERROSTIL MONT d.o.o., OIB 72333026791, Zadarska 77, 10000 Zagreb</izvorni_sadrzaj>
    <derivirana_varijabla naziv="DomainObject.Predmet.ProtustrankaWithAdressOIB_1">FERROSTIL MONT d.o.o., OIB 72333026791, Zadarska 77, 10000 Zagreb</derivirana_varijabla>
  </DomainObject.Predmet.ProtustrankaWithAdressOIB>
  <DomainObject.Predmet.ProtustrankaNazivFormated>
    <izvorni_sadrzaj>FERROSTIL MONT d.o.o.</izvorni_sadrzaj>
    <derivirana_varijabla naziv="DomainObject.Predmet.ProtustrankaNazivFormated_1">FERROSTIL MONT d.o.o.</derivirana_varijabla>
  </DomainObject.Predmet.ProtustrankaNazivFormated>
  <DomainObject.Predmet.ProtustrankaNazivFormatedOIB>
    <izvorni_sadrzaj>FERROSTIL MONT d.o.o., OIB 72333026791</izvorni_sadrzaj>
    <derivirana_varijabla naziv="DomainObject.Predmet.ProtustrankaNazivFormatedOIB_1">FERROSTIL MONT d.o.o., OIB 72333026791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FERROSTIL MONT d.o.o.</izvorni_sadrzaj>
    <derivirana_varijabla naziv="DomainObject.Predmet.StrankaFormated_1">  FERROSTIL MONT d.o.o.</derivirana_varijabla>
  </DomainObject.Predmet.StrankaFormated>
  <DomainObject.Predmet.StrankaFormatedOIB>
    <izvorni_sadrzaj>  FERROSTIL MONT d.o.o., OIB 72333026791</izvorni_sadrzaj>
    <derivirana_varijabla naziv="DomainObject.Predmet.StrankaFormatedOIB_1">  FERROSTIL MONT d.o.o., OIB 72333026791</derivirana_varijabla>
  </DomainObject.Predmet.StrankaFormatedOIB>
  <DomainObject.Predmet.StrankaFormatedWithAdress>
    <izvorni_sadrzaj> FERROSTIL MONT d.o.o., Zadarska 77, 10000 Zagreb</izvorni_sadrzaj>
    <derivirana_varijabla naziv="DomainObject.Predmet.StrankaFormatedWithAdress_1"> FERROSTIL MONT d.o.o., Zadarska 77, 10000 Zagreb</derivirana_varijabla>
  </DomainObject.Predmet.StrankaFormatedWithAdress>
  <DomainObject.Predmet.StrankaFormatedWithAdressOIB>
    <izvorni_sadrzaj> FERROSTIL MONT d.o.o., OIB 72333026791, Zadarska 77, 10000 Zagreb</izvorni_sadrzaj>
    <derivirana_varijabla naziv="DomainObject.Predmet.StrankaFormatedWithAdressOIB_1"> FERROSTIL MONT d.o.o., OIB 72333026791, Zadarska 77, 10000 Zagreb</derivirana_varijabla>
  </DomainObject.Predmet.StrankaFormatedWithAdressOIB>
  <DomainObject.Predmet.StrankaWithAdress>
    <izvorni_sadrzaj>FERROSTIL MONT d.o.o. Zadarska 77,10000 Zagreb</izvorni_sadrzaj>
    <derivirana_varijabla naziv="DomainObject.Predmet.StrankaWithAdress_1">FERROSTIL MONT d.o.o. Zadarska 77,10000 Zagreb</derivirana_varijabla>
  </DomainObject.Predmet.StrankaWithAdress>
  <DomainObject.Predmet.StrankaWithAdressOIB>
    <izvorni_sadrzaj>FERROSTIL MONT d.o.o., OIB 72333026791, Zadarska 77,10000 Zagreb</izvorni_sadrzaj>
    <derivirana_varijabla naziv="DomainObject.Predmet.StrankaWithAdressOIB_1">FERROSTIL MONT d.o.o., OIB 72333026791, Zadarska 77,10000 Zagreb</derivirana_varijabla>
  </DomainObject.Predmet.StrankaWithAdressOIB>
  <DomainObject.Predmet.StrankaNazivFormated>
    <izvorni_sadrzaj>FERROSTIL MONT d.o.o.</izvorni_sadrzaj>
    <derivirana_varijabla naziv="DomainObject.Predmet.StrankaNazivFormated_1">FERROSTIL MONT d.o.o.</derivirana_varijabla>
  </DomainObject.Predmet.StrankaNazivFormated>
  <DomainObject.Predmet.StrankaNazivFormatedOIB>
    <izvorni_sadrzaj>FERROSTIL MONT d.o.o., OIB 72333026791</izvorni_sadrzaj>
    <derivirana_varijabla naziv="DomainObject.Predmet.StrankaNazivFormatedOIB_1">FERROSTIL MONT d.o.o., OIB 72333026791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FERROSTIL MONT d.o.o.</item>
    </izvorni_sadrzaj>
    <derivirana_varijabla naziv="DomainObject.Predmet.StrankaListFormated_1">
      <item>FERROSTIL MONT d.o.o.</item>
    </derivirana_varijabla>
  </DomainObject.Predmet.StrankaListFormated>
  <DomainObject.Predmet.StrankaListFormatedOIB>
    <izvorni_sadrzaj>
      <item>FERROSTIL MONT d.o.o., OIB 72333026791</item>
    </izvorni_sadrzaj>
    <derivirana_varijabla naziv="DomainObject.Predmet.StrankaListFormatedOIB_1">
      <item>FERROSTIL MONT d.o.o., OIB 72333026791</item>
    </derivirana_varijabla>
  </DomainObject.Predmet.StrankaListFormatedOIB>
  <DomainObject.Predmet.StrankaListFormatedWithAdress>
    <izvorni_sadrzaj>
      <item>FERROSTIL MONT d.o.o., Zadarska 77, 10000 Zagreb</item>
    </izvorni_sadrzaj>
    <derivirana_varijabla naziv="DomainObject.Predmet.StrankaListFormatedWithAdress_1">
      <item>FERROSTIL MONT d.o.o., Zadarska 77, 10000 Zagreb</item>
    </derivirana_varijabla>
  </DomainObject.Predmet.StrankaListFormatedWithAdress>
  <DomainObject.Predmet.StrankaListFormatedWithAdressOIB>
    <izvorni_sadrzaj>
      <item>FERROSTIL MONT d.o.o., OIB 72333026791, Zadarska 77, 10000 Zagreb</item>
    </izvorni_sadrzaj>
    <derivirana_varijabla naziv="DomainObject.Predmet.StrankaListFormatedWithAdressOIB_1">
      <item>FERROSTIL MONT d.o.o., OIB 72333026791, Zadarska 77, 10000 Zagreb</item>
    </derivirana_varijabla>
  </DomainObject.Predmet.StrankaListFormatedWithAdressOIB>
  <DomainObject.Predmet.StrankaListNazivFormated>
    <izvorni_sadrzaj>
      <item>FERROSTIL MONT d.o.o.</item>
    </izvorni_sadrzaj>
    <derivirana_varijabla naziv="DomainObject.Predmet.StrankaListNazivFormated_1">
      <item>FERROSTIL MONT d.o.o.</item>
    </derivirana_varijabla>
  </DomainObject.Predmet.StrankaListNazivFormated>
  <DomainObject.Predmet.StrankaListNazivFormatedOIB>
    <izvorni_sadrzaj>
      <item>FERROSTIL MONT d.o.o., OIB 72333026791</item>
    </izvorni_sadrzaj>
    <derivirana_varijabla naziv="DomainObject.Predmet.StrankaListNazivFormatedOIB_1">
      <item>FERROSTIL MONT d.o.o., OIB 72333026791</item>
    </derivirana_varijabla>
  </DomainObject.Predmet.StrankaListNazivFormatedOIB>
  <DomainObject.Predmet.ProtuStrankaListFormated>
    <izvorni_sadrzaj>
      <item>FERROSTIL MONT d.o.o. zastupanog po punomoćniku Ivan Kapor</item>
    </izvorni_sadrzaj>
    <derivirana_varijabla naziv="DomainObject.Predmet.ProtuStrankaListFormated_1">
      <item>FERROSTIL MONT d.o.o. zastupanog po punomoćniku Ivan Kapor</item>
    </derivirana_varijabla>
  </DomainObject.Predmet.ProtuStrankaListFormated>
  <DomainObject.Predmet.ProtuStrankaListFormatedOIB>
    <izvorni_sadrzaj>
      <item>FERROSTIL MONT d.o.o., OIB 72333026791 zastupanog po punomoćniku Ivan Kapor</item>
    </izvorni_sadrzaj>
    <derivirana_varijabla naziv="DomainObject.Predmet.ProtuStrankaListFormatedOIB_1">
      <item>FERROSTIL MONT d.o.o., OIB 72333026791 zastupanog po punomoćniku Ivan Kapor</item>
    </derivirana_varijabla>
  </DomainObject.Predmet.ProtuStrankaListFormatedOIB>
  <DomainObject.Predmet.ProtuStrankaListFormatedWithAdress>
    <izvorni_sadrzaj>
      <item>FERROSTIL MONT d.o.o., Zadarska 77, 10000 Zagreb zastupanog po punomoćniku Ivan Kapor</item>
    </izvorni_sadrzaj>
    <derivirana_varijabla naziv="DomainObject.Predmet.ProtuStrankaListFormatedWithAdress_1">
      <item>FERROSTIL MONT d.o.o., Zadarska 77, 10000 Zagreb zastupanog po punomoćniku Ivan Kapor</item>
    </derivirana_varijabla>
  </DomainObject.Predmet.ProtuStrankaListFormatedWithAdress>
  <DomainObject.Predmet.ProtuStrankaListFormatedWithAdressOIB>
    <izvorni_sadrzaj>
      <item>FERROSTIL MONT d.o.o., OIB 72333026791, Zadarska 77, 10000 Zagreb zastupanog po punomoćniku Ivan Kapor</item>
    </izvorni_sadrzaj>
    <derivirana_varijabla naziv="DomainObject.Predmet.ProtuStrankaListFormatedWithAdressOIB_1">
      <item>FERROSTIL MONT d.o.o., OIB 72333026791, Zadarska 77, 10000 Zagreb zastupanog po punomoćniku Ivan Kapor</item>
    </derivirana_varijabla>
  </DomainObject.Predmet.ProtuStrankaListFormatedWithAdressOIB>
  <DomainObject.Predmet.ProtuStrankaListNazivFormated>
    <izvorni_sadrzaj>
      <item>FERROSTIL MONT d.o.o.</item>
    </izvorni_sadrzaj>
    <derivirana_varijabla naziv="DomainObject.Predmet.ProtuStrankaListNazivFormated_1">
      <item>FERROSTIL MONT d.o.o.</item>
    </derivirana_varijabla>
  </DomainObject.Predmet.ProtuStrankaListNazivFormated>
  <DomainObject.Predmet.ProtuStrankaListNazivFormatedOIB>
    <izvorni_sadrzaj>
      <item>FERROSTIL MONT d.o.o., OIB 72333026791</item>
    </izvorni_sadrzaj>
    <derivirana_varijabla naziv="DomainObject.Predmet.ProtuStrankaListNazivFormatedOIB_1">
      <item>FERROSTIL MONT d.o.o., OIB 72333026791</item>
    </derivirana_varijabla>
  </DomainObject.Predmet.ProtuStrankaListNazivFormatedOIB>
  <DomainObject.Predmet.OstaliListFormated>
    <izvorni_sadrzaj>
      <item>Ivan Kapor punomoćnik sudionika u postupku FERROSTIL MONT d.o.o.</item>
    </izvorni_sadrzaj>
    <derivirana_varijabla naziv="DomainObject.Predmet.OstaliListFormated_1">
      <item>Ivan Kapor punomoćnik sudionika u postupku FERROSTIL MONT d.o.o.</item>
    </derivirana_varijabla>
  </DomainObject.Predmet.OstaliListFormated>
  <DomainObject.Predmet.OstaliListFormatedOIB>
    <izvorni_sadrzaj>
      <item>Ivan Kapor, OIB 93902711585 punomoćnik sudionika u postupku FERROSTIL MONT d.o.o.</item>
    </izvorni_sadrzaj>
    <derivirana_varijabla naziv="DomainObject.Predmet.OstaliListFormatedOIB_1">
      <item>Ivan Kapor, OIB 93902711585 punomoćnik sudionika u postupku FERROSTIL MONT d.o.o.</item>
    </derivirana_varijabla>
  </DomainObject.Predmet.OstaliListFormatedOIB>
  <DomainObject.Predmet.OstaliListFormatedWithAdress>
    <izvorni_sadrzaj>
      <item>Ivan Kapor, Zadarska 77, 10000 Zagreb punomoćnik sudionika u postupku FERROSTIL MONT d.o.o.</item>
    </izvorni_sadrzaj>
    <derivirana_varijabla naziv="DomainObject.Predmet.OstaliListFormatedWithAdress_1">
      <item>Ivan Kapor, Zadarska 77, 10000 Zagreb punomoćnik sudionika u postupku FERROSTIL MONT d.o.o.</item>
    </derivirana_varijabla>
  </DomainObject.Predmet.OstaliListFormatedWithAdress>
  <DomainObject.Predmet.OstaliListFormatedWithAdressOIB>
    <izvorni_sadrzaj>
      <item>Ivan Kapor, OIB 93902711585, Zadarska 77, 10000 Zagreb punomoćnik sudionika u postupku FERROSTIL MONT d.o.o.</item>
    </izvorni_sadrzaj>
    <derivirana_varijabla naziv="DomainObject.Predmet.OstaliListFormatedWithAdressOIB_1">
      <item>Ivan Kapor, OIB 93902711585, Zadarska 77, 10000 Zagreb punomoćnik sudionika u postupku FERROSTIL MONT d.o.o.</item>
    </derivirana_varijabla>
  </DomainObject.Predmet.OstaliListFormatedWithAdressOIB>
  <DomainObject.Predmet.OstaliListNazivFormated>
    <izvorni_sadrzaj>
      <item>Ivan Kapor</item>
    </izvorni_sadrzaj>
    <derivirana_varijabla naziv="DomainObject.Predmet.OstaliListNazivFormated_1">
      <item>Ivan Kapor</item>
    </derivirana_varijabla>
  </DomainObject.Predmet.OstaliListNazivFormated>
  <DomainObject.Predmet.OstaliListNazivFormatedOIB>
    <izvorni_sadrzaj>
      <item>Ivan Kapor, OIB 93902711585</item>
    </izvorni_sadrzaj>
    <derivirana_varijabla naziv="DomainObject.Predmet.OstaliListNazivFormatedOIB_1"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>St-5050/2016-52</izvorni_sadrzaj>
    <derivirana_varijabla naziv="DomainObject.PoslovniBrojDokumenta_1">St-5050/2016-52</derivirana_varijabla>
  </DomainObject.PoslovniBrojDokumenta>
  <DomainObject.Predmet.StrankaIDrugi>
    <izvorni_sadrzaj>FERROSTIL MONT d.o.o.</izvorni_sadrzaj>
    <derivirana_varijabla naziv="DomainObject.Predmet.StrankaIDrugi_1">FERROSTIL MONT d.o.o.</derivirana_varijabla>
  </DomainObject.Predmet.StrankaIDrugi>
  <DomainObject.Predmet.ProtustrankaIDrugi>
    <izvorni_sadrzaj>FERROSTIL MONT d.o.o.</izvorni_sadrzaj>
    <derivirana_varijabla naziv="DomainObject.Predmet.ProtustrankaIDrugi_1">FERROSTIL MONT d.o.o.</derivirana_varijabla>
  </DomainObject.Predmet.ProtustrankaIDrugi>
  <DomainObject.Predmet.StrankaIDrugiAdressOIB>
    <izvorni_sadrzaj>FERROSTIL MONT d.o.o., OIB 72333026791, Zadarska 77, 10000 Zagreb</izvorni_sadrzaj>
    <derivirana_varijabla naziv="DomainObject.Predmet.StrankaIDrugiAdressOIB_1">FERROSTIL MONT d.o.o., OIB 72333026791, Zadarska 77, 10000 Zagreb</derivirana_varijabla>
  </DomainObject.Predmet.StrankaIDrugiAdressOIB>
  <DomainObject.Predmet.ProtustrankaIDrugiAdressOIB>
    <izvorni_sadrzaj>FERROSTIL MONT d.o.o., OIB 72333026791, Zadarska 77, 10000 Zagreb</izvorni_sadrzaj>
    <derivirana_varijabla naziv="DomainObject.Predmet.ProtustrankaIDrugiAdressOIB_1">FERROSTIL MONT d.o.o., OIB 72333026791, Zadarska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FERROSTIL MONT d.o.o.</item>
      <item>FERROSTIL MONT d.o.o.</item>
      <item>Ivan Kapor</item>
    </izvorni_sadrzaj>
    <derivirana_varijabla naziv="DomainObject.Predmet.SudioniciListNaziv_1">
      <item>FERROSTIL MONT d.o.o.</item>
      <item>FERROSTIL MONT d.o.o.</item>
      <item>Ivan Kapor</item>
    </derivirana_varijabla>
  </DomainObject.Predmet.SudioniciListNaziv>
  <DomainObject.Predmet.SudioniciListAdressOIB>
    <izvorni_sadrzaj>
      <item>FERROSTIL MONT d.o.o., OIB 72333026791, Zadarska 77,10000 Zagreb</item>
      <item>FERROSTIL MONT d.o.o., OIB 72333026791, Zadarska 77,10000 Zagreb</item>
      <item>Ivan Kapor, OIB 93902711585, Zadarska 77,10000 Zagreb</item>
    </izvorni_sadrzaj>
    <derivirana_varijabla naziv="DomainObject.Predmet.SudioniciListAdressOIB_1">
      <item>FERROSTIL MONT d.o.o., OIB 72333026791, Zadarska 77,10000 Zagreb</item>
      <item>FERROSTIL MONT d.o.o., OIB 72333026791, Zadarska 77,10000 Zagreb</item>
      <item>Ivan Kapor, OIB 93902711585,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72333026791</item>
      <item>, OIB 72333026791</item>
      <item>, OIB 93902711585</item>
    </izvorni_sadrzaj>
    <derivirana_varijabla naziv="DomainObject.Predmet.SudioniciListNazivOIB_1">
      <item>, OIB 72333026791</item>
      <item>, OIB 72333026791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E332AC-364D-4510-A132-E25DB793D4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1864</properties:Characters>
  <properties:Lines>75</properties:Lines>
  <properties:Paragraphs>36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2016-12-28T09:55:00Z</dcterms:created>
  <dc:creator>Žana Livaja</dc:creator>
  <cp:lastModifiedBy>Žana Livaja</cp:lastModifiedBy>
  <cp:lastPrinted>2016-10-21T11:12:00Z</cp:lastPrinted>
  <dcterms:modified xmlns:xsi="http://www.w3.org/2001/XMLSchema-instance" xsi:type="dcterms:W3CDTF">2016-12-28T11:29:00Z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St-5050/2016-52 / Zapisnik - Ročište za glasovanje o planu restrukturiranja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