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569b9" w14:paraId="53569b9" w:rsidRDefault="009A3D10" w:rsidP="00910611" w:rsidR="009A3D1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A3D10" w:rsidP="00910611" w:rsidR="009A3D10">
      <w:r>
        <w:rPr>
          <w:rFonts w:eastAsia="MS Mincho"/>
        </w:rPr>
        <w:t>REPUBLIKA HRVATSKA</w:t>
      </w:r>
    </w:p>
    <w:p w:rsidRDefault="009A3D10" w:rsidP="00910611" w:rsidR="009A3D10">
      <w:r>
        <w:rPr>
          <w:rFonts w:eastAsia="MS Mincho"/>
        </w:rPr>
        <w:t>TRGOVAČKI SUD U RIJECI</w:t>
      </w:r>
    </w:p>
    <w:p w:rsidRDefault="009A3D10" w:rsidR="009A3D10" w:rsidRPr="00910611">
      <w:pPr>
        <w:rPr>
          <w:rFonts w:eastAsia="MS Mincho"/>
        </w:rPr>
      </w:pPr>
      <w:r>
        <w:rPr>
          <w:rFonts w:eastAsia="MS Mincho"/>
        </w:rPr>
        <w:t xml:space="preserve">      Rijeka, Zadarska 1 i 3</w:t>
      </w:r>
    </w:p>
    <w:p w:rsidRDefault="009A3D10" w:rsidP="00910611" w:rsidR="009A3D10" w:rsidRPr="00910611"/>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3F49A5" w:rsidP="000F4EC2" w:rsidR="003F49A5">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4C2AC0">
        <w:rPr>
          <w:rFonts w:cs="Arial"/>
          <w:b/>
        </w:rPr>
        <w:t xml:space="preserve">LORENA – TRADE jednostavno </w:t>
      </w:r>
      <w:r w:rsidR="004C2AC0" w:rsidRPr="004C2AC0">
        <w:rPr>
          <w:rFonts w:cs="Arial"/>
          <w:b/>
        </w:rPr>
        <w:t>društvo s ograničenom odgovornošću za</w:t>
      </w:r>
      <w:r w:rsidR="004C2AC0">
        <w:rPr>
          <w:rFonts w:cs="Arial"/>
          <w:b/>
        </w:rPr>
        <w:t xml:space="preserve"> trgovinu i usluge, Barak – dio, Primorje 46,</w:t>
      </w:r>
      <w:r w:rsidR="007F30F2" w:rsidRPr="007F30F2">
        <w:rPr>
          <w:rFonts w:cs="Arial"/>
          <w:b/>
        </w:rPr>
        <w:t xml:space="preserve"> </w:t>
      </w:r>
      <w:r w:rsidR="004C2AC0">
        <w:rPr>
          <w:rFonts w:cs="Arial"/>
          <w:b/>
        </w:rPr>
        <w:t>OIB</w:t>
      </w:r>
      <w:r w:rsidR="00D72D03">
        <w:rPr>
          <w:rFonts w:cs="Arial"/>
          <w:b/>
        </w:rPr>
        <w:t xml:space="preserve"> 83799695622,</w:t>
      </w:r>
      <w:r w:rsidR="004C2AC0">
        <w:rPr>
          <w:rFonts w:cs="Arial"/>
          <w:b/>
        </w:rPr>
        <w:t xml:space="preserve"> </w:t>
      </w:r>
      <w:r w:rsidR="007F30F2" w:rsidRPr="007F30F2">
        <w:rPr>
          <w:rFonts w:cs="Arial"/>
        </w:rPr>
        <w:t xml:space="preserve">dana </w:t>
      </w:r>
      <w:r w:rsidR="00AA2EB0">
        <w:rPr>
          <w:rFonts w:cs="Arial"/>
        </w:rPr>
        <w:t>0</w:t>
      </w:r>
      <w:r w:rsidR="004C2AC0">
        <w:rPr>
          <w:rFonts w:cs="Arial"/>
        </w:rPr>
        <w:t>3</w:t>
      </w:r>
      <w:r w:rsidR="00AA2EB0">
        <w:rPr>
          <w:rFonts w:cs="Arial"/>
        </w:rPr>
        <w:t>. ožujka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D72D03" w:rsidRPr="00D72D03">
        <w:rPr>
          <w:rFonts w:cs="Arial"/>
          <w:b/>
        </w:rPr>
        <w:t>LORENA – TRADE jednostavno društvo s ograničenom odgovornošću za trgovinu i usluge, Barak – dio, Primorje 46, OIB 83799695622</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 xml:space="preserve">Naređuje se osobi ovlaštenoj za zastupanje dužnika </w:t>
      </w:r>
      <w:r w:rsidR="00D72D03">
        <w:t>Loreni Pavlović Pavletić, Hreljin, Hreljin 22/A, OIB 26579963460</w:t>
      </w:r>
      <w:r>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727D2D" w:rsidP="00727D2D" w:rsidR="00727D2D">
      <w:pPr>
        <w:pStyle w:val="Odlomakpopisa"/>
        <w:ind w:left="1080"/>
        <w:jc w:val="both"/>
      </w:pPr>
    </w:p>
    <w:p w:rsidRDefault="003F49A5" w:rsidP="00727D2D" w:rsidR="003F49A5">
      <w:pPr>
        <w:pStyle w:val="Odlomakpopisa"/>
        <w:ind w:left="1080"/>
        <w:jc w:val="both"/>
      </w:pPr>
    </w:p>
    <w:p w:rsidRDefault="003F49A5" w:rsidP="00727D2D" w:rsidR="003F49A5">
      <w:pPr>
        <w:pStyle w:val="Odlomakpopisa"/>
        <w:ind w:left="1080"/>
        <w:jc w:val="both"/>
      </w:pPr>
    </w:p>
    <w:p w:rsidRDefault="00676B2F" w:rsidP="00727D2D" w:rsidR="00676B2F">
      <w:pPr>
        <w:numPr>
          <w:ilvl w:val="0"/>
          <w:numId w:val="4"/>
        </w:numPr>
        <w:tabs>
          <w:tab w:pos="1080" w:val="num"/>
        </w:tabs>
        <w:jc w:val="both"/>
      </w:pPr>
      <w:r>
        <w:lastRenderedPageBreak/>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676B2F" w:rsidR="00676B2F">
      <w:pPr>
        <w:pStyle w:val="Odlomakpopisa"/>
      </w:pPr>
    </w:p>
    <w:p w:rsidRDefault="00676B2F" w:rsidP="00727D2D" w:rsidR="00676B2F">
      <w:pPr>
        <w:numPr>
          <w:ilvl w:val="0"/>
          <w:numId w:val="4"/>
        </w:numPr>
        <w:tabs>
          <w:tab w:pos="1080" w:val="num"/>
        </w:tabs>
        <w:jc w:val="both"/>
      </w:pPr>
      <w:r>
        <w:t>Osobe ovlaštene za zastupanje dužnika odgovaraju kazneno za davanje netočnih ili nepotpunih podataka, obavijesti i izviješća kao za davanje lažn</w:t>
      </w:r>
      <w:r w:rsidR="00533014">
        <w:t>og iskaza u postupku pred sudom (čl.117. st.4. SZ-a).</w:t>
      </w:r>
    </w:p>
    <w:p w:rsidRDefault="00676B2F" w:rsidP="00676B2F" w:rsidR="00676B2F">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F24A6" w:rsidP="00BF24A6" w:rsidR="00BF24A6" w:rsidRPr="00BF24A6">
      <w:pPr>
        <w:jc w:val="both"/>
        <w:rPr>
          <w:b/>
        </w:rPr>
      </w:pPr>
    </w:p>
    <w:p w:rsidRDefault="00676B2F" w:rsidP="00BF24A6" w:rsidR="00BF24A6" w:rsidRPr="00BF24A6">
      <w:pPr>
        <w:jc w:val="center"/>
        <w:rPr>
          <w:b/>
          <w:bCs/>
        </w:rPr>
      </w:pPr>
      <w:r>
        <w:rPr>
          <w:b/>
          <w:bCs/>
        </w:rPr>
        <w:t>28</w:t>
      </w:r>
      <w:r w:rsidR="00367E18">
        <w:rPr>
          <w:b/>
          <w:bCs/>
        </w:rPr>
        <w:t xml:space="preserve">. </w:t>
      </w:r>
      <w:r w:rsidR="007A0E32">
        <w:rPr>
          <w:b/>
          <w:bCs/>
        </w:rPr>
        <w:t>travnja</w:t>
      </w:r>
      <w:r w:rsidR="00BF24A6" w:rsidRPr="00BF24A6">
        <w:rPr>
          <w:b/>
          <w:bCs/>
        </w:rPr>
        <w:t xml:space="preserve"> 201</w:t>
      </w:r>
      <w:r w:rsidR="002A6B0C">
        <w:rPr>
          <w:b/>
          <w:bCs/>
        </w:rPr>
        <w:t>6</w:t>
      </w:r>
      <w:r w:rsidR="00367E18">
        <w:rPr>
          <w:b/>
          <w:bCs/>
        </w:rPr>
        <w:t xml:space="preserve">. godine u </w:t>
      </w:r>
      <w:r w:rsidR="00D72D03">
        <w:rPr>
          <w:b/>
          <w:bCs/>
        </w:rPr>
        <w:t>11</w:t>
      </w:r>
      <w:r w:rsidR="00BF24A6" w:rsidRPr="00BF24A6">
        <w:rPr>
          <w:b/>
          <w:bCs/>
        </w:rPr>
        <w:t>:00 sati</w:t>
      </w:r>
    </w:p>
    <w:p w:rsidRDefault="00BF24A6" w:rsidP="00BF24A6" w:rsidR="00BF24A6" w:rsidRPr="00BF24A6">
      <w:pPr>
        <w:jc w:val="center"/>
        <w:rPr>
          <w:b/>
        </w:rPr>
      </w:pPr>
      <w:r w:rsidRPr="00BF24A6">
        <w:rPr>
          <w:b/>
        </w:rPr>
        <w:t>kod ovog suda, 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rsidRPr="00BF24A6">
      <w:pPr>
        <w:jc w:val="both"/>
      </w:pPr>
      <w:r>
        <w:t>- pravna osoba koja za dužnika obavlja poslove platnog prometa</w:t>
      </w: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727D2D"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7F30F2" w:rsidP="007F30F2" w:rsidR="007F30F2">
      <w:pPr>
        <w:jc w:val="both"/>
      </w:pPr>
    </w:p>
    <w:p w:rsidRDefault="004C57B3" w:rsidP="007F30F2" w:rsidR="00727D2D">
      <w:pPr>
        <w:jc w:val="both"/>
      </w:pPr>
      <w:r>
        <w:tab/>
        <w:t>Financijska agencija</w:t>
      </w:r>
      <w:r w:rsidR="00727D2D">
        <w:t xml:space="preserve">, Regionalni centar Rijeka podnijela je ovome sudu </w:t>
      </w:r>
      <w:r w:rsidR="00676B2F">
        <w:t>15. siječnja</w:t>
      </w:r>
      <w:r w:rsidR="00727D2D">
        <w:t xml:space="preserve"> 201</w:t>
      </w:r>
      <w:r w:rsidR="00676B2F">
        <w:t>6</w:t>
      </w:r>
      <w:r w:rsidR="00727D2D">
        <w:t xml:space="preserve">. godine prijedlog za otvaranje stečajnog postupka nad dužnikom </w:t>
      </w:r>
      <w:r w:rsidR="00D72D03" w:rsidRPr="00D72D03">
        <w:t>LORENA – TRADE jednostavno društvo s ograničenom odgovornošću za trgovinu i usluge, Barak – dio, Primorje 46, OIB 83799695622</w:t>
      </w:r>
      <w:r w:rsidR="002C7B6B" w:rsidRPr="002C7B6B">
        <w:t xml:space="preserve"> </w:t>
      </w:r>
      <w:r w:rsidR="00727D2D">
        <w:t xml:space="preserve">(dalje: dužnik) temeljem čl.110. st.1. Stečajnog zakona (NN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D72D03">
        <w:t>08</w:t>
      </w:r>
      <w:r w:rsidR="00533014">
        <w:t>. siječnja</w:t>
      </w:r>
      <w:r>
        <w:t xml:space="preserve"> 201</w:t>
      </w:r>
      <w:r w:rsidR="00533014">
        <w:t>6</w:t>
      </w:r>
      <w:r>
        <w:t xml:space="preserve">. godine u Očevidniku redoslijeda osnova za plaćanje ima evidentirane neizvršene osnove za plaćanje u ukupnom iznosu od </w:t>
      </w:r>
      <w:r w:rsidR="00D72D03">
        <w:t>6.178,28</w:t>
      </w:r>
      <w:r>
        <w:t xml:space="preserve"> kn u koji iznos je uračunata i kamata i naknada Financijske agencije za provedbe ovrhe, da dužnik ima </w:t>
      </w:r>
      <w:r w:rsidR="00024501">
        <w:t>jednog</w:t>
      </w:r>
      <w:r>
        <w:t xml:space="preserve"> zaposlen</w:t>
      </w:r>
      <w:r w:rsidR="000E125D">
        <w:t xml:space="preserve">ika, te je dostavila Očevidnik o danima insolventnosti na dan </w:t>
      </w:r>
      <w:r w:rsidR="00533014">
        <w:t>09</w:t>
      </w:r>
      <w:r w:rsidR="000E125D">
        <w:t>. veljače 2016. godine iz koje</w:t>
      </w:r>
      <w:r w:rsidR="00533014">
        <w:t>g</w:t>
      </w:r>
      <w:r w:rsidR="000E125D">
        <w:t xml:space="preserve"> proizlazi da dužnik ima evidentirane obveze za plaćanje u neprekinutom razdoblju od </w:t>
      </w:r>
      <w:r w:rsidR="00D72D03">
        <w:t>151</w:t>
      </w:r>
      <w:r w:rsidR="000E125D">
        <w:t xml:space="preserve"> dan</w:t>
      </w:r>
      <w:r>
        <w:t xml:space="preserve">. </w:t>
      </w:r>
    </w:p>
    <w:p w:rsidRDefault="004C57B3" w:rsidP="007F30F2" w:rsidR="004C57B3">
      <w:pPr>
        <w:jc w:val="both"/>
      </w:pPr>
      <w:r>
        <w:tab/>
        <w:t>Stoga je temeljem odredbe čl.</w:t>
      </w:r>
      <w:r w:rsidR="00537A36">
        <w:t>115</w:t>
      </w:r>
      <w:r>
        <w:t>.</w:t>
      </w:r>
      <w:r w:rsidR="00537A36">
        <w:t xml:space="preserve"> st.1. i 2. SZ</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533014" w:rsidP="007F30F2" w:rsidR="00533014">
      <w:pPr>
        <w:jc w:val="both"/>
      </w:pP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AA2EB0">
        <w:rPr>
          <w:b/>
        </w:rPr>
        <w:t>0</w:t>
      </w:r>
      <w:r w:rsidR="00D72D03">
        <w:rPr>
          <w:b/>
        </w:rPr>
        <w:t>3</w:t>
      </w:r>
      <w:r w:rsidR="00AA2EB0">
        <w:rPr>
          <w:b/>
        </w:rPr>
        <w:t>. ožujka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9A3D10" w:rsidR="009F2A16" w:rsidRPr="00016072">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C87349" w:rsidRPr="00016072">
        <w:rPr>
          <w:b/>
        </w:rPr>
        <w:t xml:space="preserve"> </w:t>
      </w:r>
      <w:r w:rsidR="00ED5721" w:rsidRPr="00016072">
        <w:rPr>
          <w:b/>
        </w:rPr>
        <w:t xml:space="preserve"> </w:t>
      </w:r>
      <w:r w:rsidR="009A3D10">
        <w:rPr>
          <w:b/>
        </w:rPr>
        <w:t xml:space="preserve"> </w:t>
      </w:r>
    </w:p>
    <w:p w:rsidRDefault="00ED5721" w:rsidP="00016072" w:rsidR="00ED5721" w:rsidRPr="00016072">
      <w:pPr>
        <w:ind w:left="2160"/>
        <w:jc w:val="right"/>
        <w:rPr>
          <w:b/>
        </w:rPr>
      </w:pPr>
      <w:r w:rsidRPr="00016072">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D72D03" w:rsidR="00C616C1">
      <w:pPr>
        <w:numPr>
          <w:ilvl w:val="0"/>
          <w:numId w:val="1"/>
        </w:numPr>
        <w:jc w:val="both"/>
        <w:rPr>
          <w:sz w:val="20"/>
          <w:szCs w:val="20"/>
        </w:rPr>
      </w:pPr>
      <w:r>
        <w:rPr>
          <w:sz w:val="20"/>
          <w:szCs w:val="20"/>
        </w:rPr>
        <w:t xml:space="preserve">zastupniku dužnika po zakonu </w:t>
      </w:r>
      <w:r w:rsidR="00D72D03" w:rsidRPr="00D72D03">
        <w:rPr>
          <w:sz w:val="20"/>
          <w:szCs w:val="20"/>
        </w:rPr>
        <w:t>Loreni Pavlović Pavletić</w:t>
      </w:r>
      <w:r w:rsidR="00D72D03">
        <w:rPr>
          <w:sz w:val="20"/>
          <w:szCs w:val="20"/>
        </w:rPr>
        <w:t xml:space="preserve">, Hreljin, Hreljin 22/A </w:t>
      </w:r>
      <w:r w:rsidR="00D72D03" w:rsidRPr="00D72D03">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A0177">
        <w:rPr>
          <w:sz w:val="20"/>
          <w:szCs w:val="20"/>
        </w:rPr>
        <w:t>0</w:t>
      </w:r>
      <w:r w:rsidR="00D72D03">
        <w:rPr>
          <w:sz w:val="20"/>
          <w:szCs w:val="20"/>
        </w:rPr>
        <w:t>3</w:t>
      </w:r>
      <w:r w:rsidR="002A0177">
        <w:rPr>
          <w:sz w:val="20"/>
          <w:szCs w:val="20"/>
        </w:rPr>
        <w:t>.3</w:t>
      </w:r>
      <w:r w:rsidR="000E125D">
        <w:rPr>
          <w:sz w:val="20"/>
          <w:szCs w:val="20"/>
        </w:rPr>
        <w:t>.2016</w:t>
      </w:r>
      <w:r w:rsidRPr="00ED5721">
        <w:rPr>
          <w:sz w:val="20"/>
          <w:szCs w:val="20"/>
        </w:rPr>
        <w:t>.g.</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3D10">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4C2AC0">
      <w:t>193</w:t>
    </w:r>
    <w:r w:rsidR="00AA2EB0">
      <w:t>/2016-5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4116B"/>
    <w:rsid w:val="00055628"/>
    <w:rsid w:val="000673BD"/>
    <w:rsid w:val="000713C5"/>
    <w:rsid w:val="000C4209"/>
    <w:rsid w:val="000E125D"/>
    <w:rsid w:val="000F4EC2"/>
    <w:rsid w:val="00113914"/>
    <w:rsid w:val="001704C1"/>
    <w:rsid w:val="001851D8"/>
    <w:rsid w:val="00185B2A"/>
    <w:rsid w:val="00193BAA"/>
    <w:rsid w:val="001B6375"/>
    <w:rsid w:val="001D471C"/>
    <w:rsid w:val="001D51B8"/>
    <w:rsid w:val="002052BD"/>
    <w:rsid w:val="00226C34"/>
    <w:rsid w:val="002A0177"/>
    <w:rsid w:val="002A6B0C"/>
    <w:rsid w:val="002C7B6B"/>
    <w:rsid w:val="002F3228"/>
    <w:rsid w:val="00321827"/>
    <w:rsid w:val="00344D37"/>
    <w:rsid w:val="00347537"/>
    <w:rsid w:val="00367E18"/>
    <w:rsid w:val="003859A7"/>
    <w:rsid w:val="003D5F2F"/>
    <w:rsid w:val="003F3E25"/>
    <w:rsid w:val="003F49A5"/>
    <w:rsid w:val="004376DF"/>
    <w:rsid w:val="004C2AC0"/>
    <w:rsid w:val="004C57B3"/>
    <w:rsid w:val="004D0A0B"/>
    <w:rsid w:val="00533014"/>
    <w:rsid w:val="00537A36"/>
    <w:rsid w:val="005436EC"/>
    <w:rsid w:val="00573792"/>
    <w:rsid w:val="005B2106"/>
    <w:rsid w:val="005F6BB1"/>
    <w:rsid w:val="0061436B"/>
    <w:rsid w:val="00676B2F"/>
    <w:rsid w:val="00683C57"/>
    <w:rsid w:val="00695DB0"/>
    <w:rsid w:val="006962A2"/>
    <w:rsid w:val="00697A3B"/>
    <w:rsid w:val="006B1241"/>
    <w:rsid w:val="006D49E1"/>
    <w:rsid w:val="007002EC"/>
    <w:rsid w:val="00722C92"/>
    <w:rsid w:val="00727D2D"/>
    <w:rsid w:val="00745630"/>
    <w:rsid w:val="007767D3"/>
    <w:rsid w:val="007A0E32"/>
    <w:rsid w:val="007F30F2"/>
    <w:rsid w:val="007F7AF6"/>
    <w:rsid w:val="00821538"/>
    <w:rsid w:val="00875807"/>
    <w:rsid w:val="008818D0"/>
    <w:rsid w:val="008A3D3F"/>
    <w:rsid w:val="008C71B5"/>
    <w:rsid w:val="008E181E"/>
    <w:rsid w:val="00945219"/>
    <w:rsid w:val="009A3D10"/>
    <w:rsid w:val="009B219F"/>
    <w:rsid w:val="009B744A"/>
    <w:rsid w:val="009F2A16"/>
    <w:rsid w:val="00A46343"/>
    <w:rsid w:val="00A63D14"/>
    <w:rsid w:val="00AA2EB0"/>
    <w:rsid w:val="00B1315C"/>
    <w:rsid w:val="00B67AA0"/>
    <w:rsid w:val="00B97064"/>
    <w:rsid w:val="00B97531"/>
    <w:rsid w:val="00BF24A6"/>
    <w:rsid w:val="00BF7669"/>
    <w:rsid w:val="00C616C1"/>
    <w:rsid w:val="00C87349"/>
    <w:rsid w:val="00D62065"/>
    <w:rsid w:val="00D6764D"/>
    <w:rsid w:val="00D72D03"/>
    <w:rsid w:val="00D74F2E"/>
    <w:rsid w:val="00DA66D5"/>
    <w:rsid w:val="00DB0E9B"/>
    <w:rsid w:val="00DB54E4"/>
    <w:rsid w:val="00DB579A"/>
    <w:rsid w:val="00DF7E85"/>
    <w:rsid w:val="00E37B45"/>
    <w:rsid w:val="00EB5F77"/>
    <w:rsid w:val="00ED5721"/>
    <w:rsid w:val="00EE1647"/>
    <w:rsid w:val="00F016A5"/>
    <w:rsid w:val="00F15A48"/>
    <w:rsid w:val="00F254A4"/>
    <w:rsid w:val="00F44721"/>
    <w:rsid w:val="00F80AC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9A3D10"/>
    <w:rPr>
      <w:color w:val="808080"/>
      <w:bdr w:space="0" w:sz="0" w:color="auto" w:val="none"/>
      <w:shd w:fill="auto" w:color="auto" w:val="clear"/>
    </w:rPr>
  </w:style>
  <w:style w:customStyle="true" w:styleId="eSPISCCParagraphDefaultFont" w:type="character">
    <w:name w:val="eSPIS_CC_Paragraph Default Font"/>
    <w:basedOn w:val="Zadanifontodlomka"/>
    <w:rsid w:val="009A3D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3D10"/>
    <w:rPr>
      <w:bdr w:space="0" w:sz="0" w:color="auto" w:val="none"/>
      <w:shd w:fill="FFFFCC" w:color="auto" w:val="clear"/>
      <w:lang w:val="hr-HR"/>
    </w:rPr>
  </w:style>
  <w:style w:customStyle="true" w:styleId="PozadinaSvijetloCrvena" w:type="character">
    <w:name w:val="Pozadina_SvijetloCrvena"/>
    <w:basedOn w:val="eSPISCCParagraphDefaultFont"/>
    <w:rsid w:val="009A3D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3D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9A3D10"/>
    <w:rPr>
      <w:color w:val="808080"/>
      <w:bdr w:color="auto" w:space="0" w:sz="0" w:val="none"/>
      <w:shd w:color="auto" w:fill="auto" w:val="clear"/>
    </w:rPr>
  </w:style>
  <w:style w:customStyle="1" w:styleId="eSPISCCParagraphDefaultFont" w:type="character">
    <w:name w:val="eSPIS_CC_Paragraph Default Font"/>
    <w:basedOn w:val="Zadanifontodlomka"/>
    <w:rsid w:val="009A3D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3D10"/>
    <w:rPr>
      <w:bdr w:color="auto" w:space="0" w:sz="0" w:val="none"/>
      <w:shd w:color="auto" w:fill="FFFFCC" w:val="clear"/>
      <w:lang w:val="hr-HR"/>
    </w:rPr>
  </w:style>
  <w:style w:customStyle="1" w:styleId="PozadinaSvijetloCrvena" w:type="character">
    <w:name w:val="Pozadina_SvijetloCrvena"/>
    <w:basedOn w:val="eSPISCCParagraphDefaultFont"/>
    <w:rsid w:val="009A3D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3D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izvorni_sadrzaj>
    <derivirana_varijabla naziv="DomainObject.Predmet.Broj_1">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St-193/2016</izvorni_sadrzaj>
    <derivirana_varijabla naziv="DomainObject.Predmet.OznakaBroj_1">St-193/2016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LORENA - TRADE j.d.o.o.</izvorni_sadrzaj>
    <derivirana_varijabla naziv="DomainObject.Predmet.ProtustrankaFormated_1">  LORENA - TRADE j.d.o.o.</derivirana_varijabla>
  </DomainObject.Predmet.ProtustrankaFormated>
  <DomainObject.Predmet.ProtustrankaFormatedOIB>
    <izvorni_sadrzaj>  LORENA - TRADE j.d.o.o., OIB 83799695622</izvorni_sadrzaj>
    <derivirana_varijabla naziv="DomainObject.Predmet.ProtustrankaFormatedOIB_1">  LORENA - TRADE j.d.o.o., OIB 83799695622</derivirana_varijabla>
  </DomainObject.Predmet.ProtustrankaFormatedOIB>
  <DomainObject.Predmet.ProtustrankaFormatedWithAdress>
    <izvorni_sadrzaj> LORENA - TRADE j.d.o.o., Primorje 46, 51222 Bakar</izvorni_sadrzaj>
    <derivirana_varijabla naziv="DomainObject.Predmet.ProtustrankaFormatedWithAdress_1"> LORENA - TRADE j.d.o.o., Primorje 46, 51222 Bakar</derivirana_varijabla>
  </DomainObject.Predmet.ProtustrankaFormatedWithAdress>
  <DomainObject.Predmet.ProtustrankaFormatedWithAdressOIB>
    <izvorni_sadrzaj> LORENA - TRADE j.d.o.o., OIB 83799695622, Primorje 46, 51222 Bakar</izvorni_sadrzaj>
    <derivirana_varijabla naziv="DomainObject.Predmet.ProtustrankaFormatedWithAdressOIB_1"> LORENA - TRADE j.d.o.o., OIB 83799695622, Primorje 46, 51222 Bakar</derivirana_varijabla>
  </DomainObject.Predmet.ProtustrankaFormatedWithAdressOIB>
  <DomainObject.Predmet.ProtustrankaWithAdress>
    <izvorni_sadrzaj>LORENA - TRADE j.d.o.o. Primorje 46, 51222 Bakar</izvorni_sadrzaj>
    <derivirana_varijabla naziv="DomainObject.Predmet.ProtustrankaWithAdress_1">LORENA - TRADE j.d.o.o. Primorje 46, 51222 Bakar</derivirana_varijabla>
  </DomainObject.Predmet.ProtustrankaWithAdress>
  <DomainObject.Predmet.ProtustrankaWithAdressOIB>
    <izvorni_sadrzaj>LORENA - TRADE j.d.o.o., OIB 83799695622, Primorje 46, 51222 Bakar</izvorni_sadrzaj>
    <derivirana_varijabla naziv="DomainObject.Predmet.ProtustrankaWithAdressOIB_1">LORENA - TRADE j.d.o.o., OIB 83799695622, Primorje 46, 51222 Bakar</derivirana_varijabla>
  </DomainObject.Predmet.ProtustrankaWithAdressOIB>
  <DomainObject.Predmet.ProtustrankaNazivFormated>
    <izvorni_sadrzaj>LORENA - TRADE j.d.o.o.</izvorni_sadrzaj>
    <derivirana_varijabla naziv="DomainObject.Predmet.ProtustrankaNazivFormated_1">LORENA - TRADE j.d.o.o.</derivirana_varijabla>
  </DomainObject.Predmet.ProtustrankaNazivFormated>
  <DomainObject.Predmet.ProtustrankaNazivFormatedOIB>
    <izvorni_sadrzaj>LORENA - TRADE j.d.o.o., OIB 83799695622</izvorni_sadrzaj>
    <derivirana_varijabla naziv="DomainObject.Predmet.ProtustrankaNazivFormatedOIB_1">LORENA - TRADE j.d.o.o., OIB 83799695622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LORENA - TRADE j.d.o.o.</item>
    </izvorni_sadrzaj>
    <derivirana_varijabla naziv="DomainObject.Predmet.ProtuStrankaListFormated_1">
      <item>LORENA - TRADE j.d.o.o.</item>
    </derivirana_varijabla>
  </DomainObject.Predmet.ProtuStrankaListFormated>
  <DomainObject.Predmet.ProtuStrankaListFormatedOIB>
    <izvorni_sadrzaj>
      <item>LORENA - TRADE j.d.o.o., OIB 83799695622</item>
    </izvorni_sadrzaj>
    <derivirana_varijabla naziv="DomainObject.Predmet.ProtuStrankaListFormatedOIB_1">
      <item>LORENA - TRADE j.d.o.o., OIB 83799695622</item>
    </derivirana_varijabla>
  </DomainObject.Predmet.ProtuStrankaListFormatedOIB>
  <DomainObject.Predmet.ProtuStrankaListFormatedWithAdress>
    <izvorni_sadrzaj>
      <item>LORENA - TRADE j.d.o.o., Primorje 46, 51222 Bakar</item>
    </izvorni_sadrzaj>
    <derivirana_varijabla naziv="DomainObject.Predmet.ProtuStrankaListFormatedWithAdress_1">
      <item>LORENA - TRADE j.d.o.o., Primorje 46, 51222 Bakar</item>
    </derivirana_varijabla>
  </DomainObject.Predmet.ProtuStrankaListFormatedWithAdress>
  <DomainObject.Predmet.ProtuStrankaListFormatedWithAdressOIB>
    <izvorni_sadrzaj>
      <item>LORENA - TRADE j.d.o.o., OIB 83799695622, Primorje 46, 51222 Bakar</item>
    </izvorni_sadrzaj>
    <derivirana_varijabla naziv="DomainObject.Predmet.ProtuStrankaListFormatedWithAdressOIB_1">
      <item>LORENA - TRADE j.d.o.o., OIB 83799695622, Primorje 46, 51222 Bakar</item>
    </derivirana_varijabla>
  </DomainObject.Predmet.ProtuStrankaListFormatedWithAdressOIB>
  <DomainObject.Predmet.ProtuStrankaListNazivFormated>
    <izvorni_sadrzaj>
      <item>LORENA - TRADE j.d.o.o.</item>
    </izvorni_sadrzaj>
    <derivirana_varijabla naziv="DomainObject.Predmet.ProtuStrankaListNazivFormated_1">
      <item>LORENA - TRADE j.d.o.o.</item>
    </derivirana_varijabla>
  </DomainObject.Predmet.ProtuStrankaListNazivFormated>
  <DomainObject.Predmet.ProtuStrankaListNazivFormatedOIB>
    <izvorni_sadrzaj>
      <item>LORENA - TRADE j.d.o.o., OIB 83799695622</item>
    </izvorni_sadrzaj>
    <derivirana_varijabla naziv="DomainObject.Predmet.ProtuStrankaListNazivFormatedOIB_1">
      <item>LORENA - TRADE j.d.o.o., OIB 83799695622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LORENA - TRADE j.d.o.o.</izvorni_sadrzaj>
    <derivirana_varijabla naziv="DomainObject.Predmet.ProtustrankaIDrugi_1">LORENA - TRADE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LORENA - TRADE j.d.o.o., OIB 83799695622, Primorje 46, 51222 Bakar</izvorni_sadrzaj>
    <derivirana_varijabla naziv="DomainObject.Predmet.ProtustrankaIDrugiAdressOIB_1">LORENA - TRADE j.d.o.o., OIB 83799695622, Primorje 46, 51222 Bakar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LORENA - TRADE j.d.o.o.</item>
    </izvorni_sadrzaj>
    <derivirana_varijabla naziv="DomainObject.Predmet.SudioniciListNaziv_1">
      <item>FINA  Rijeka</item>
      <item>LORENA - TRADE j.d.o.o.</item>
    </derivirana_varijabla>
  </DomainObject.Predmet.SudioniciListNaziv>
  <DomainObject.Predmet.SudioniciListAdressOIB>
    <izvorni_sadrzaj>
      <item>FINA  Rijeka, OIB 85821130368, Frana Kurelca 8,51000 Rijeka</item>
      <item>LORENA - TRADE j.d.o.o., OIB 83799695622, Primorje 46,51222 Bakar</item>
    </izvorni_sadrzaj>
    <derivirana_varijabla naziv="DomainObject.Predmet.SudioniciListAdressOIB_1">
      <item>FINA  Rijeka, OIB 85821130368, Frana Kurelca 8,51000 Rijeka</item>
      <item>LORENA - TRADE j.d.o.o., OIB 83799695622, Primorje 46,51222 Bakar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83799695622</item>
    </izvorni_sadrzaj>
    <derivirana_varijabla naziv="DomainObject.Predmet.SudioniciListNazivOIB_1">
      <item>, OIB 85821130368</item>
      <item>, OIB 83799695622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4BA825-971B-42F3-873A-5A88C50083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836</properties:Words>
  <properties:Characters>4492</properties:Characters>
  <properties:Lines>124</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2016-03-03T08:08:00Z</dcterms:created>
  <dc:creator>stecaj</dc:creator>
  <cp:lastModifiedBy>Jasna Radulović</cp:lastModifiedBy>
  <cp:lastPrinted>2016-03-02T11:08:00Z</cp:lastPrinted>
  <dcterms:modified xmlns:xsi="http://www.w3.org/2001/XMLSchema-instance" xsi:type="dcterms:W3CDTF">2016-03-03T10:20:00Z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