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46CF0" w:rsidR="006A5E5B" w:rsidRDefault="00917194" w14:paraId="0a51d43" w14:textId="0a51d43">
      <w:pPr>
        <w15:collapsed w:val="false"/>
      </w:pPr>
      <w:bookmarkStart w:name="_GoBack" w:id="0"/>
      <w:bookmarkEnd w:id="0"/>
      <w:r w:rsidRPr="00E46CF0">
        <w:t>REPUBLIKA HRVATSKA</w:t>
      </w:r>
    </w:p>
    <w:p w:rsidRPr="00E46CF0" w:rsidR="006921B7" w:rsidRDefault="00917194">
      <w:r w:rsidRPr="00E46CF0">
        <w:t>TRG</w:t>
      </w:r>
      <w:r w:rsidRPr="00E46CF0" w:rsidR="00471A6A">
        <w:t>O</w:t>
      </w:r>
      <w:r w:rsidRPr="00E46CF0">
        <w:t xml:space="preserve">VAČKI SUD U </w:t>
      </w:r>
      <w:r w:rsidRPr="00E46CF0" w:rsidR="00161DA9">
        <w:t>PAZINU</w:t>
      </w:r>
    </w:p>
    <w:p w:rsidRPr="00E46CF0" w:rsidR="00917194" w:rsidP="00971186" w:rsidRDefault="006921B7">
      <w:pPr>
        <w:jc w:val="right"/>
      </w:pPr>
      <w:r w:rsidRPr="00E46CF0">
        <w:tab/>
      </w:r>
      <w:r w:rsidRPr="00E46CF0">
        <w:tab/>
        <w:t xml:space="preserve">                                   Po</w:t>
      </w:r>
      <w:r w:rsidRPr="00E46CF0" w:rsidR="00437A6F">
        <w:t>sl.</w:t>
      </w:r>
      <w:r w:rsidRPr="00E46CF0" w:rsidR="00917194">
        <w:t xml:space="preserve"> br</w:t>
      </w:r>
      <w:r w:rsidR="001409EC">
        <w:t>oj: 4</w:t>
      </w:r>
      <w:r w:rsidRPr="00E46CF0" w:rsidR="00917194">
        <w:t xml:space="preserve"> </w:t>
      </w:r>
      <w:r w:rsidRPr="00E46CF0">
        <w:t>St-</w:t>
      </w:r>
      <w:r w:rsidR="00EF765B">
        <w:t>148/2019-100</w:t>
      </w:r>
    </w:p>
    <w:p w:rsidR="006B0EE0" w:rsidP="00917194" w:rsidRDefault="006B0EE0">
      <w:pPr>
        <w:jc w:val="center"/>
        <w:rPr>
          <w:b/>
        </w:rPr>
      </w:pPr>
    </w:p>
    <w:p w:rsidR="006B0EE0" w:rsidP="00917194" w:rsidRDefault="006B0EE0">
      <w:pPr>
        <w:jc w:val="center"/>
        <w:rPr>
          <w:b/>
        </w:rPr>
      </w:pPr>
    </w:p>
    <w:p w:rsidR="00917194" w:rsidP="00917194" w:rsidRDefault="00917194">
      <w:pPr>
        <w:jc w:val="center"/>
        <w:rPr>
          <w:b/>
        </w:rPr>
      </w:pPr>
      <w:r>
        <w:rPr>
          <w:b/>
        </w:rPr>
        <w:t>ZAPISNIK</w:t>
      </w:r>
    </w:p>
    <w:p w:rsidR="00917194" w:rsidP="00917194" w:rsidRDefault="00031130">
      <w:pPr>
        <w:jc w:val="center"/>
        <w:rPr>
          <w:b/>
        </w:rPr>
      </w:pPr>
      <w:r>
        <w:rPr>
          <w:b/>
        </w:rPr>
        <w:t xml:space="preserve">sa održane </w:t>
      </w:r>
      <w:r w:rsidR="00123E70">
        <w:rPr>
          <w:b/>
        </w:rPr>
        <w:t xml:space="preserve">skupštine </w:t>
      </w:r>
      <w:r>
        <w:rPr>
          <w:b/>
        </w:rPr>
        <w:t xml:space="preserve">vjerovnika </w:t>
      </w:r>
    </w:p>
    <w:p w:rsidR="006B0EE0" w:rsidP="00D93E7C" w:rsidRDefault="006B0EE0">
      <w:pPr>
        <w:rPr>
          <w:b/>
        </w:rPr>
      </w:pPr>
    </w:p>
    <w:p w:rsidR="00917194" w:rsidP="00917194" w:rsidRDefault="007C6736">
      <w:pPr>
        <w:jc w:val="center"/>
      </w:pPr>
      <w:r>
        <w:t>o</w:t>
      </w:r>
      <w:r w:rsidR="00250C34">
        <w:t>držan</w:t>
      </w:r>
      <w:r w:rsidR="00210981">
        <w:t>a</w:t>
      </w:r>
      <w:r w:rsidR="00917194">
        <w:t xml:space="preserve"> dana </w:t>
      </w:r>
      <w:r w:rsidR="00EF765B">
        <w:t>31. srpnja 2019</w:t>
      </w:r>
      <w:r w:rsidR="006921B7">
        <w:t xml:space="preserve">. </w:t>
      </w:r>
      <w:r w:rsidR="00917194">
        <w:t>godine</w:t>
      </w:r>
      <w:r w:rsidR="001409EC">
        <w:t xml:space="preserve"> u </w:t>
      </w:r>
      <w:r w:rsidR="00EF765B">
        <w:t>13</w:t>
      </w:r>
      <w:r w:rsidR="00062643">
        <w:t>,</w:t>
      </w:r>
      <w:r w:rsidR="00EF765B">
        <w:t>30</w:t>
      </w:r>
      <w:r w:rsidR="001409EC">
        <w:t xml:space="preserve"> sati</w:t>
      </w:r>
      <w:r w:rsidR="00917194">
        <w:t xml:space="preserve"> na Trgovačkom sudu u </w:t>
      </w:r>
      <w:r w:rsidR="006921B7">
        <w:t xml:space="preserve">Pazinu, </w:t>
      </w:r>
    </w:p>
    <w:p w:rsidR="00917194" w:rsidP="00917194" w:rsidRDefault="00917194">
      <w:pPr>
        <w:jc w:val="center"/>
      </w:pPr>
      <w:r>
        <w:t xml:space="preserve">u stečajnom postupku nad stečajnim dužnikom </w:t>
      </w:r>
    </w:p>
    <w:p w:rsidR="006B0EE0" w:rsidP="00917194" w:rsidRDefault="00EF765B">
      <w:pPr>
        <w:jc w:val="center"/>
        <w:rPr>
          <w:b/>
        </w:rPr>
      </w:pPr>
      <w:r w:rsidRPr="00EF765B">
        <w:rPr>
          <w:b/>
        </w:rPr>
        <w:t xml:space="preserve">stečajnom masom iza trgovačkog društva STELLA DVADESET d.o.o. </w:t>
      </w:r>
      <w:r>
        <w:rPr>
          <w:b/>
        </w:rPr>
        <w:t xml:space="preserve">Dramalj, </w:t>
      </w:r>
    </w:p>
    <w:p w:rsidR="00EF765B" w:rsidP="00917194" w:rsidRDefault="00EF765B">
      <w:pPr>
        <w:jc w:val="center"/>
        <w:rPr>
          <w:b/>
        </w:rPr>
      </w:pPr>
      <w:r>
        <w:rPr>
          <w:b/>
        </w:rPr>
        <w:t xml:space="preserve">Braće Košuljandić 100/a, OIB: </w:t>
      </w:r>
      <w:r w:rsidRPr="00EF765B">
        <w:rPr>
          <w:b/>
        </w:rPr>
        <w:t>84224863599</w:t>
      </w:r>
    </w:p>
    <w:p w:rsidR="00EF765B" w:rsidP="00917194" w:rsidRDefault="00EF765B">
      <w:pPr>
        <w:jc w:val="center"/>
        <w:rPr>
          <w:b/>
        </w:rPr>
      </w:pPr>
    </w:p>
    <w:p w:rsidR="00EF765B" w:rsidP="00917194" w:rsidRDefault="00EF765B">
      <w:pPr>
        <w:jc w:val="center"/>
        <w:rPr>
          <w:b/>
        </w:rPr>
      </w:pPr>
    </w:p>
    <w:p w:rsidR="00917194" w:rsidP="00917194" w:rsidRDefault="009C654A">
      <w:pPr>
        <w:jc w:val="both"/>
      </w:pPr>
      <w:r>
        <w:t xml:space="preserve">STEČAJNA SUTKINJA: </w:t>
      </w:r>
      <w:r w:rsidR="001409EC">
        <w:t>Tijana Licul</w:t>
      </w:r>
    </w:p>
    <w:p w:rsidR="00917194" w:rsidP="00917194" w:rsidRDefault="009C654A">
      <w:pPr>
        <w:jc w:val="both"/>
      </w:pPr>
      <w:r>
        <w:t xml:space="preserve">ZAPISNIČARKA: </w:t>
      </w:r>
      <w:r w:rsidR="001409EC">
        <w:t>Sanja Prodan</w:t>
      </w:r>
    </w:p>
    <w:p w:rsidR="006921B7" w:rsidP="00917194" w:rsidRDefault="006921B7">
      <w:pPr>
        <w:jc w:val="both"/>
      </w:pPr>
    </w:p>
    <w:p w:rsidR="00917194" w:rsidP="00917194" w:rsidRDefault="009C654A">
      <w:pPr>
        <w:jc w:val="both"/>
      </w:pPr>
      <w:r>
        <w:t xml:space="preserve">STEČAJNI UPRAVITELJ: </w:t>
      </w:r>
      <w:r w:rsidR="00EF765B">
        <w:t>Sava Filipović</w:t>
      </w:r>
    </w:p>
    <w:p w:rsidR="009C654A" w:rsidP="00917194" w:rsidRDefault="009C654A">
      <w:pPr>
        <w:jc w:val="both"/>
      </w:pPr>
    </w:p>
    <w:p w:rsidR="00917194" w:rsidP="00917194" w:rsidRDefault="00917194">
      <w:pPr>
        <w:jc w:val="both"/>
      </w:pPr>
    </w:p>
    <w:p w:rsidR="006B0EE0" w:rsidP="00917194" w:rsidRDefault="001226A0">
      <w:pPr>
        <w:jc w:val="center"/>
      </w:pPr>
      <w:r>
        <w:t xml:space="preserve">Početak u </w:t>
      </w:r>
      <w:r w:rsidR="00EF765B">
        <w:t>12,30</w:t>
      </w:r>
      <w:r w:rsidR="006921B7">
        <w:t xml:space="preserve"> sati</w:t>
      </w:r>
    </w:p>
    <w:p w:rsidR="004A7A09" w:rsidP="004A7A09" w:rsidRDefault="00837522">
      <w:pPr>
        <w:jc w:val="both"/>
      </w:pPr>
      <w:r>
        <w:tab/>
      </w:r>
    </w:p>
    <w:p w:rsidR="004A7A09" w:rsidP="004A7A09" w:rsidRDefault="004A7A09">
      <w:pPr>
        <w:jc w:val="both"/>
      </w:pPr>
      <w:r>
        <w:tab/>
        <w:t xml:space="preserve">Utvrđuje se da su na </w:t>
      </w:r>
      <w:r w:rsidR="00EF765B">
        <w:t>današnjem ročištu</w:t>
      </w:r>
      <w:r>
        <w:t xml:space="preserve"> nazočni:</w:t>
      </w:r>
    </w:p>
    <w:p w:rsidR="004A7A09" w:rsidP="004A7A09" w:rsidRDefault="004A7A09">
      <w:pPr>
        <w:jc w:val="both"/>
      </w:pPr>
      <w:r>
        <w:tab/>
        <w:t xml:space="preserve">1/ RH – </w:t>
      </w:r>
      <w:r w:rsidR="002B655F">
        <w:t>Željko Perčinlić</w:t>
      </w:r>
      <w:r>
        <w:t>, ŽDO u Puli-Pola</w:t>
      </w:r>
    </w:p>
    <w:p w:rsidR="00EF765B" w:rsidP="00EF765B" w:rsidRDefault="00EF765B">
      <w:pPr>
        <w:pStyle w:val="Default"/>
        <w:rPr>
          <w:color w:val="auto"/>
        </w:rPr>
      </w:pPr>
    </w:p>
    <w:p w:rsidR="0060434E" w:rsidP="00D93E7C" w:rsidRDefault="0060434E">
      <w:pPr>
        <w:pStyle w:val="Default"/>
        <w:jc w:val="both"/>
        <w:rPr>
          <w:color w:val="auto"/>
        </w:rPr>
      </w:pPr>
      <w:r>
        <w:rPr>
          <w:color w:val="auto"/>
        </w:rPr>
        <w:tab/>
        <w:t>Stečajni upravitelj predlaže da se predmetna nekretnin</w:t>
      </w:r>
      <w:r w:rsidR="00D93E7C">
        <w:rPr>
          <w:color w:val="auto"/>
        </w:rPr>
        <w:t>a</w:t>
      </w:r>
      <w:r>
        <w:rPr>
          <w:color w:val="auto"/>
        </w:rPr>
        <w:t xml:space="preserve">, u naravi apartman, proda zajedno sa namještajem i ostalom opremom koja se u njemu nalazi. </w:t>
      </w:r>
      <w:r w:rsidR="00D93E7C">
        <w:rPr>
          <w:color w:val="auto"/>
        </w:rPr>
        <w:t>Apartman</w:t>
      </w:r>
      <w:r>
        <w:rPr>
          <w:color w:val="auto"/>
        </w:rPr>
        <w:t xml:space="preserve"> se nalazi u posjedu dužnika, i slobodan je od osoba. </w:t>
      </w:r>
    </w:p>
    <w:p w:rsidR="00D93E7C" w:rsidP="00D93E7C" w:rsidRDefault="00D93E7C">
      <w:pPr>
        <w:pStyle w:val="Default"/>
        <w:jc w:val="both"/>
        <w:rPr>
          <w:color w:val="auto"/>
        </w:rPr>
      </w:pPr>
    </w:p>
    <w:p w:rsidR="0060434E" w:rsidP="00D93E7C" w:rsidRDefault="00D93E7C">
      <w:pPr>
        <w:pStyle w:val="Default"/>
        <w:jc w:val="both"/>
        <w:rPr>
          <w:color w:val="auto"/>
        </w:rPr>
      </w:pPr>
      <w:r>
        <w:rPr>
          <w:color w:val="auto"/>
        </w:rPr>
        <w:tab/>
        <w:t>Skupština vjerovnika</w:t>
      </w:r>
    </w:p>
    <w:p w:rsidR="00D93E7C" w:rsidP="00D93E7C" w:rsidRDefault="00D93E7C">
      <w:pPr>
        <w:pStyle w:val="Default"/>
        <w:jc w:val="center"/>
        <w:rPr>
          <w:color w:val="auto"/>
        </w:rPr>
      </w:pPr>
      <w:r>
        <w:rPr>
          <w:color w:val="auto"/>
        </w:rPr>
        <w:t>donosi odluku</w:t>
      </w:r>
    </w:p>
    <w:p w:rsidR="00D93E7C" w:rsidP="00D93E7C" w:rsidRDefault="00D93E7C">
      <w:pPr>
        <w:pStyle w:val="Default"/>
        <w:jc w:val="both"/>
        <w:rPr>
          <w:color w:val="auto"/>
        </w:rPr>
      </w:pPr>
    </w:p>
    <w:p w:rsidR="00D93E7C" w:rsidP="00D93E7C" w:rsidRDefault="00D93E7C">
      <w:pPr>
        <w:pStyle w:val="Default"/>
        <w:ind w:firstLine="708"/>
        <w:jc w:val="both"/>
        <w:rPr>
          <w:sz w:val="23"/>
          <w:szCs w:val="23"/>
        </w:rPr>
      </w:pPr>
      <w:r>
        <w:rPr>
          <w:color w:val="auto"/>
        </w:rPr>
        <w:t xml:space="preserve">I. Nekretnina dužnika </w:t>
      </w:r>
      <w:r>
        <w:rPr>
          <w:sz w:val="23"/>
          <w:szCs w:val="23"/>
        </w:rPr>
        <w:t xml:space="preserve">115. Suvlasnički dio: 138/10000 ETAŽNO VLASNIŠTVO (E-115), upisano na k.č. 1252/1, k.o. Umag prodat će se na elektroničkoj javnoj dražbi posredstvom FINA-e. </w:t>
      </w:r>
    </w:p>
    <w:p w:rsidR="00D93E7C" w:rsidP="00D93E7C" w:rsidRDefault="00D93E7C">
      <w:pPr>
        <w:pStyle w:val="Default"/>
        <w:jc w:val="both"/>
        <w:rPr>
          <w:sz w:val="23"/>
          <w:szCs w:val="23"/>
        </w:rPr>
      </w:pPr>
    </w:p>
    <w:p w:rsidR="00D93E7C" w:rsidP="00D93E7C" w:rsidRDefault="00D93E7C">
      <w:pPr>
        <w:pStyle w:val="Default"/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II. Ovlašćuje se stečajnog upravitelja da angažira sudskog vještaka koji će izvršiti procjenu nekretnine kao i pokretnina koje se u istoj nalaze, te da nalaz i mišljenje dostavi u roku od 45 dana. </w:t>
      </w:r>
    </w:p>
    <w:p w:rsidR="00D93E7C" w:rsidP="00D93E7C" w:rsidRDefault="00D93E7C">
      <w:pPr>
        <w:pStyle w:val="Default"/>
        <w:jc w:val="both"/>
        <w:rPr>
          <w:sz w:val="23"/>
          <w:szCs w:val="23"/>
        </w:rPr>
      </w:pPr>
    </w:p>
    <w:p w:rsidR="00D93E7C" w:rsidP="00D93E7C" w:rsidRDefault="00D93E7C">
      <w:pPr>
        <w:pStyle w:val="Default"/>
        <w:ind w:firstLine="708"/>
        <w:jc w:val="both"/>
        <w:rPr>
          <w:color w:val="auto"/>
        </w:rPr>
      </w:pPr>
      <w:r>
        <w:rPr>
          <w:sz w:val="23"/>
          <w:szCs w:val="23"/>
        </w:rPr>
        <w:t xml:space="preserve">III. Nekretnine i pokretnine u istoj prodavati će se kao cjelina. </w:t>
      </w:r>
    </w:p>
    <w:p w:rsidR="0060434E" w:rsidP="00EF765B" w:rsidRDefault="0060434E">
      <w:pPr>
        <w:pStyle w:val="Default"/>
        <w:rPr>
          <w:color w:val="auto"/>
        </w:rPr>
      </w:pPr>
    </w:p>
    <w:p w:rsidR="00EF765B" w:rsidP="00EF765B" w:rsidRDefault="00EF765B">
      <w:pPr>
        <w:pStyle w:val="Default"/>
      </w:pPr>
    </w:p>
    <w:p w:rsidR="00034DD1" w:rsidP="00542C34" w:rsidRDefault="00034DD1">
      <w:pPr>
        <w:jc w:val="center"/>
      </w:pPr>
      <w:r>
        <w:t xml:space="preserve">Dovršeno u </w:t>
      </w:r>
      <w:r w:rsidR="00D93E7C">
        <w:t>12:43</w:t>
      </w:r>
      <w:r w:rsidR="004574BC">
        <w:t xml:space="preserve"> </w:t>
      </w:r>
      <w:r w:rsidR="005D0ECC">
        <w:t xml:space="preserve"> </w:t>
      </w:r>
      <w:r>
        <w:t>sati.</w:t>
      </w:r>
    </w:p>
    <w:p w:rsidR="00034DD1" w:rsidP="007546E3" w:rsidRDefault="00034DD1">
      <w:pPr>
        <w:ind w:firstLine="708"/>
        <w:jc w:val="both"/>
      </w:pPr>
    </w:p>
    <w:p w:rsidR="00BF6BA3" w:rsidP="00042ABA" w:rsidRDefault="00BF6BA3">
      <w:pPr>
        <w:jc w:val="both"/>
      </w:pPr>
    </w:p>
    <w:p w:rsidRPr="00042ABA" w:rsidR="00042ABA" w:rsidP="00042ABA" w:rsidRDefault="00042ABA">
      <w:pPr>
        <w:jc w:val="both"/>
      </w:pPr>
      <w:r w:rsidRPr="00042ABA">
        <w:t>Stečajni upravitelj</w:t>
      </w:r>
      <w:r w:rsidRPr="00042ABA">
        <w:tab/>
      </w:r>
      <w:r w:rsidRPr="00042ABA">
        <w:tab/>
        <w:t xml:space="preserve">          </w:t>
      </w:r>
      <w:r>
        <w:t xml:space="preserve">    </w:t>
      </w:r>
      <w:r w:rsidR="008541DE">
        <w:t xml:space="preserve">     </w:t>
      </w:r>
      <w:r w:rsidRPr="00042ABA">
        <w:t>Stečajni sudac</w:t>
      </w:r>
      <w:r w:rsidRPr="00042ABA">
        <w:tab/>
        <w:t xml:space="preserve">                    </w:t>
      </w:r>
      <w:r>
        <w:t xml:space="preserve">                  </w:t>
      </w:r>
      <w:r w:rsidRPr="00042ABA">
        <w:t xml:space="preserve"> </w:t>
      </w:r>
      <w:r w:rsidRPr="00042ABA">
        <w:tab/>
      </w:r>
    </w:p>
    <w:p w:rsidRPr="00042ABA" w:rsidR="00042ABA" w:rsidP="002B1F68" w:rsidRDefault="002B1F68">
      <w:pPr>
        <w:tabs>
          <w:tab w:val="left" w:pos="7200"/>
        </w:tabs>
        <w:jc w:val="both"/>
      </w:pPr>
      <w:r>
        <w:tab/>
        <w:t>VJEROVNICI</w:t>
      </w:r>
    </w:p>
    <w:p w:rsidRPr="00042ABA" w:rsidR="00042ABA" w:rsidP="0082279C" w:rsidRDefault="00042ABA">
      <w:pPr>
        <w:tabs>
          <w:tab w:val="left" w:pos="6873"/>
        </w:tabs>
        <w:jc w:val="both"/>
      </w:pPr>
      <w:r w:rsidRPr="00042ABA">
        <w:t xml:space="preserve">  </w:t>
      </w:r>
      <w:r w:rsidR="0082279C">
        <w:tab/>
      </w:r>
    </w:p>
    <w:p w:rsidR="00042ABA" w:rsidP="00042ABA" w:rsidRDefault="00042ABA">
      <w:pPr>
        <w:jc w:val="both"/>
      </w:pPr>
      <w:r w:rsidRPr="00042ABA">
        <w:t xml:space="preserve">  </w:t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="00AE690A">
        <w:tab/>
      </w:r>
      <w:r w:rsidRPr="00042ABA">
        <w:t>Zapisničar</w:t>
      </w:r>
    </w:p>
    <w:sectPr w:rsidR="00042ABA" w:rsidSect="006921B7">
      <w:headerReference w:type="even" r:id="rId8"/>
      <w:headerReference w:type="default" r:id="rId9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37CF9" w:rsidRDefault="00937CF9">
      <w:r>
        <w:separator/>
      </w:r>
    </w:p>
  </w:endnote>
  <w:endnote w:type="continuationSeparator" w:id="0">
    <w:p w:rsidR="00937CF9" w:rsidRDefault="00937CF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37CF9" w:rsidRDefault="00937CF9">
      <w:r>
        <w:separator/>
      </w:r>
    </w:p>
  </w:footnote>
  <w:footnote w:type="continuationSeparator" w:id="0">
    <w:p w:rsidR="00937CF9" w:rsidRDefault="00937CF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37CF9" w:rsidP="003E1F8E" w:rsidRDefault="00937C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37CF9" w:rsidRDefault="00937C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37CF9" w:rsidP="003E1F8E" w:rsidRDefault="00937C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93E7C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3E1F8E" w:rsidR="00937CF9" w:rsidP="00EF765B" w:rsidRDefault="00EF765B">
    <w:pPr>
      <w:pStyle w:val="Zaglavlje"/>
      <w:jc w:val="right"/>
    </w:pPr>
    <w:r w:rsidRPr="00E46CF0">
      <w:t>Posl. br</w:t>
    </w:r>
    <w:r>
      <w:t>oj: 4</w:t>
    </w:r>
    <w:r w:rsidRPr="00E46CF0">
      <w:t xml:space="preserve"> St-</w:t>
    </w:r>
    <w:r>
      <w:t>148/2019-100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1D7A093C"/>
    <w:multiLevelType w:val="hybridMultilevel"/>
    <w:tmpl w:val="99F8393E"/>
    <w:lvl w:ilvl="0" w:tplc="30F812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4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8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4"/>
  </w:num>
  <w:num w:numId="9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6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458"/>
    <w:rsid w:val="00005258"/>
    <w:rsid w:val="00007334"/>
    <w:rsid w:val="00011587"/>
    <w:rsid w:val="00017B64"/>
    <w:rsid w:val="00031130"/>
    <w:rsid w:val="00033DA0"/>
    <w:rsid w:val="00034DD1"/>
    <w:rsid w:val="000405F4"/>
    <w:rsid w:val="00042ABA"/>
    <w:rsid w:val="00050543"/>
    <w:rsid w:val="00050F18"/>
    <w:rsid w:val="00051C3E"/>
    <w:rsid w:val="00054D3F"/>
    <w:rsid w:val="00060EAF"/>
    <w:rsid w:val="0006232D"/>
    <w:rsid w:val="00062643"/>
    <w:rsid w:val="0006475E"/>
    <w:rsid w:val="00073F56"/>
    <w:rsid w:val="00075565"/>
    <w:rsid w:val="00076109"/>
    <w:rsid w:val="000B6DEE"/>
    <w:rsid w:val="000C5AA0"/>
    <w:rsid w:val="000C75DE"/>
    <w:rsid w:val="000D308A"/>
    <w:rsid w:val="000F0B3B"/>
    <w:rsid w:val="00100134"/>
    <w:rsid w:val="00100323"/>
    <w:rsid w:val="00103E05"/>
    <w:rsid w:val="001046FE"/>
    <w:rsid w:val="00111697"/>
    <w:rsid w:val="001226A0"/>
    <w:rsid w:val="00122F4F"/>
    <w:rsid w:val="00123E70"/>
    <w:rsid w:val="00133218"/>
    <w:rsid w:val="001409EC"/>
    <w:rsid w:val="00145541"/>
    <w:rsid w:val="00161DA9"/>
    <w:rsid w:val="00163580"/>
    <w:rsid w:val="00165B56"/>
    <w:rsid w:val="00191EFC"/>
    <w:rsid w:val="00194A0A"/>
    <w:rsid w:val="001A21C7"/>
    <w:rsid w:val="001C000A"/>
    <w:rsid w:val="001C11FE"/>
    <w:rsid w:val="001E5759"/>
    <w:rsid w:val="00202458"/>
    <w:rsid w:val="0020689F"/>
    <w:rsid w:val="00210981"/>
    <w:rsid w:val="00223034"/>
    <w:rsid w:val="002245EA"/>
    <w:rsid w:val="002318F9"/>
    <w:rsid w:val="00246488"/>
    <w:rsid w:val="00250C34"/>
    <w:rsid w:val="0025525F"/>
    <w:rsid w:val="002612F3"/>
    <w:rsid w:val="0026462E"/>
    <w:rsid w:val="002838DF"/>
    <w:rsid w:val="00287AC6"/>
    <w:rsid w:val="00290ADE"/>
    <w:rsid w:val="002B1F68"/>
    <w:rsid w:val="002B655F"/>
    <w:rsid w:val="002B6CE2"/>
    <w:rsid w:val="002D5677"/>
    <w:rsid w:val="002E203B"/>
    <w:rsid w:val="002E5551"/>
    <w:rsid w:val="002F1306"/>
    <w:rsid w:val="0030562B"/>
    <w:rsid w:val="0030715D"/>
    <w:rsid w:val="00322737"/>
    <w:rsid w:val="00357309"/>
    <w:rsid w:val="003637AC"/>
    <w:rsid w:val="00372444"/>
    <w:rsid w:val="00385933"/>
    <w:rsid w:val="003B36E4"/>
    <w:rsid w:val="003B5CCD"/>
    <w:rsid w:val="003C4F80"/>
    <w:rsid w:val="003C5FD9"/>
    <w:rsid w:val="003D30EA"/>
    <w:rsid w:val="003D6958"/>
    <w:rsid w:val="003E1575"/>
    <w:rsid w:val="003E1F8E"/>
    <w:rsid w:val="00406B52"/>
    <w:rsid w:val="004245D8"/>
    <w:rsid w:val="0042507D"/>
    <w:rsid w:val="00432C4B"/>
    <w:rsid w:val="00437A6F"/>
    <w:rsid w:val="0045130B"/>
    <w:rsid w:val="00457276"/>
    <w:rsid w:val="004574BC"/>
    <w:rsid w:val="004701A8"/>
    <w:rsid w:val="00471A6A"/>
    <w:rsid w:val="00481A88"/>
    <w:rsid w:val="00491ABA"/>
    <w:rsid w:val="00492AE5"/>
    <w:rsid w:val="0049766B"/>
    <w:rsid w:val="004A34A4"/>
    <w:rsid w:val="004A4937"/>
    <w:rsid w:val="004A5307"/>
    <w:rsid w:val="004A5ED0"/>
    <w:rsid w:val="004A7A09"/>
    <w:rsid w:val="004B1115"/>
    <w:rsid w:val="004B62C7"/>
    <w:rsid w:val="004C3BDA"/>
    <w:rsid w:val="004C7B5F"/>
    <w:rsid w:val="004E0797"/>
    <w:rsid w:val="004E1443"/>
    <w:rsid w:val="004E1E8A"/>
    <w:rsid w:val="004E270E"/>
    <w:rsid w:val="004F1FF8"/>
    <w:rsid w:val="004F2223"/>
    <w:rsid w:val="005075B2"/>
    <w:rsid w:val="005104A9"/>
    <w:rsid w:val="005251EF"/>
    <w:rsid w:val="00525388"/>
    <w:rsid w:val="00526075"/>
    <w:rsid w:val="005347B5"/>
    <w:rsid w:val="00535BEE"/>
    <w:rsid w:val="00541836"/>
    <w:rsid w:val="00541A2C"/>
    <w:rsid w:val="00542C34"/>
    <w:rsid w:val="00545761"/>
    <w:rsid w:val="00552D84"/>
    <w:rsid w:val="00570012"/>
    <w:rsid w:val="00581C4D"/>
    <w:rsid w:val="00587B05"/>
    <w:rsid w:val="00592443"/>
    <w:rsid w:val="005A06F2"/>
    <w:rsid w:val="005A1A1C"/>
    <w:rsid w:val="005A3FBC"/>
    <w:rsid w:val="005A7081"/>
    <w:rsid w:val="005B28EF"/>
    <w:rsid w:val="005B5298"/>
    <w:rsid w:val="005B5705"/>
    <w:rsid w:val="005B7B93"/>
    <w:rsid w:val="005C144C"/>
    <w:rsid w:val="005C56E7"/>
    <w:rsid w:val="005C6B81"/>
    <w:rsid w:val="005C7F1B"/>
    <w:rsid w:val="005D0ECC"/>
    <w:rsid w:val="005D4B42"/>
    <w:rsid w:val="005D6F8E"/>
    <w:rsid w:val="005F2E42"/>
    <w:rsid w:val="0060434E"/>
    <w:rsid w:val="0061337D"/>
    <w:rsid w:val="006174C7"/>
    <w:rsid w:val="0062665E"/>
    <w:rsid w:val="00635965"/>
    <w:rsid w:val="00637736"/>
    <w:rsid w:val="00641C32"/>
    <w:rsid w:val="0065033B"/>
    <w:rsid w:val="00650CE6"/>
    <w:rsid w:val="00650EED"/>
    <w:rsid w:val="00651863"/>
    <w:rsid w:val="00661B2F"/>
    <w:rsid w:val="006628D8"/>
    <w:rsid w:val="00664B98"/>
    <w:rsid w:val="00674865"/>
    <w:rsid w:val="0067771F"/>
    <w:rsid w:val="00680790"/>
    <w:rsid w:val="0068196E"/>
    <w:rsid w:val="0069139E"/>
    <w:rsid w:val="006921B7"/>
    <w:rsid w:val="006979A5"/>
    <w:rsid w:val="006A5E5B"/>
    <w:rsid w:val="006A6D02"/>
    <w:rsid w:val="006B0EE0"/>
    <w:rsid w:val="006B498A"/>
    <w:rsid w:val="006D4619"/>
    <w:rsid w:val="006E09F6"/>
    <w:rsid w:val="006E75DF"/>
    <w:rsid w:val="00704E00"/>
    <w:rsid w:val="00711D87"/>
    <w:rsid w:val="00712B4D"/>
    <w:rsid w:val="00713E96"/>
    <w:rsid w:val="0072222C"/>
    <w:rsid w:val="007246DF"/>
    <w:rsid w:val="00725041"/>
    <w:rsid w:val="0073179D"/>
    <w:rsid w:val="00740820"/>
    <w:rsid w:val="00752DC3"/>
    <w:rsid w:val="007546E3"/>
    <w:rsid w:val="00755252"/>
    <w:rsid w:val="007629C4"/>
    <w:rsid w:val="00763B7F"/>
    <w:rsid w:val="007745F8"/>
    <w:rsid w:val="00785354"/>
    <w:rsid w:val="007B573B"/>
    <w:rsid w:val="007B7C96"/>
    <w:rsid w:val="007C6736"/>
    <w:rsid w:val="007F181E"/>
    <w:rsid w:val="00802FDA"/>
    <w:rsid w:val="00803242"/>
    <w:rsid w:val="0082279C"/>
    <w:rsid w:val="00827DC0"/>
    <w:rsid w:val="00830E51"/>
    <w:rsid w:val="008316C2"/>
    <w:rsid w:val="008353CB"/>
    <w:rsid w:val="00837522"/>
    <w:rsid w:val="008541DE"/>
    <w:rsid w:val="008573CB"/>
    <w:rsid w:val="008808EE"/>
    <w:rsid w:val="008855D9"/>
    <w:rsid w:val="008916A5"/>
    <w:rsid w:val="008A3296"/>
    <w:rsid w:val="008B5030"/>
    <w:rsid w:val="008B6F55"/>
    <w:rsid w:val="008B78BE"/>
    <w:rsid w:val="008C03AF"/>
    <w:rsid w:val="008D09CA"/>
    <w:rsid w:val="008E30A5"/>
    <w:rsid w:val="008E4DE9"/>
    <w:rsid w:val="008E5CE2"/>
    <w:rsid w:val="008F3FFA"/>
    <w:rsid w:val="00901842"/>
    <w:rsid w:val="00913ED4"/>
    <w:rsid w:val="00914A54"/>
    <w:rsid w:val="00917194"/>
    <w:rsid w:val="0092284B"/>
    <w:rsid w:val="00922D25"/>
    <w:rsid w:val="00923FEE"/>
    <w:rsid w:val="00937CF9"/>
    <w:rsid w:val="00955E91"/>
    <w:rsid w:val="00957D69"/>
    <w:rsid w:val="00971186"/>
    <w:rsid w:val="00972758"/>
    <w:rsid w:val="00993D51"/>
    <w:rsid w:val="00997BFD"/>
    <w:rsid w:val="009A7BC4"/>
    <w:rsid w:val="009C654A"/>
    <w:rsid w:val="009D6210"/>
    <w:rsid w:val="009E6DE0"/>
    <w:rsid w:val="009E77A3"/>
    <w:rsid w:val="00A01EB6"/>
    <w:rsid w:val="00A02AFE"/>
    <w:rsid w:val="00A03321"/>
    <w:rsid w:val="00A21F06"/>
    <w:rsid w:val="00A23F7C"/>
    <w:rsid w:val="00A25325"/>
    <w:rsid w:val="00A400F0"/>
    <w:rsid w:val="00A53F2D"/>
    <w:rsid w:val="00A56B4F"/>
    <w:rsid w:val="00A6103C"/>
    <w:rsid w:val="00A63FE6"/>
    <w:rsid w:val="00A64547"/>
    <w:rsid w:val="00A800D1"/>
    <w:rsid w:val="00A81280"/>
    <w:rsid w:val="00A8275D"/>
    <w:rsid w:val="00A85BEB"/>
    <w:rsid w:val="00A86F20"/>
    <w:rsid w:val="00AA6085"/>
    <w:rsid w:val="00AB32DA"/>
    <w:rsid w:val="00AC4BF3"/>
    <w:rsid w:val="00AD588E"/>
    <w:rsid w:val="00AE690A"/>
    <w:rsid w:val="00AF2099"/>
    <w:rsid w:val="00AF5C67"/>
    <w:rsid w:val="00B079E4"/>
    <w:rsid w:val="00B15DEF"/>
    <w:rsid w:val="00B2290E"/>
    <w:rsid w:val="00B322BB"/>
    <w:rsid w:val="00B37F0C"/>
    <w:rsid w:val="00B45200"/>
    <w:rsid w:val="00B45CD2"/>
    <w:rsid w:val="00B470DE"/>
    <w:rsid w:val="00B4774F"/>
    <w:rsid w:val="00B80BDB"/>
    <w:rsid w:val="00B81689"/>
    <w:rsid w:val="00B85DA1"/>
    <w:rsid w:val="00B92234"/>
    <w:rsid w:val="00BB249E"/>
    <w:rsid w:val="00BB607D"/>
    <w:rsid w:val="00BF6BA3"/>
    <w:rsid w:val="00C178C4"/>
    <w:rsid w:val="00C3016B"/>
    <w:rsid w:val="00C33004"/>
    <w:rsid w:val="00C3678F"/>
    <w:rsid w:val="00C427C7"/>
    <w:rsid w:val="00C4510D"/>
    <w:rsid w:val="00C53A21"/>
    <w:rsid w:val="00C54B35"/>
    <w:rsid w:val="00C653CD"/>
    <w:rsid w:val="00C67A68"/>
    <w:rsid w:val="00C769F4"/>
    <w:rsid w:val="00C85CD4"/>
    <w:rsid w:val="00C86F47"/>
    <w:rsid w:val="00C960CB"/>
    <w:rsid w:val="00CB32CE"/>
    <w:rsid w:val="00CB5CFF"/>
    <w:rsid w:val="00CC7E31"/>
    <w:rsid w:val="00CD0784"/>
    <w:rsid w:val="00CE3462"/>
    <w:rsid w:val="00CE4125"/>
    <w:rsid w:val="00CE6849"/>
    <w:rsid w:val="00CF43B1"/>
    <w:rsid w:val="00D029FC"/>
    <w:rsid w:val="00D03C13"/>
    <w:rsid w:val="00D070CC"/>
    <w:rsid w:val="00D11055"/>
    <w:rsid w:val="00D1765E"/>
    <w:rsid w:val="00D23AB7"/>
    <w:rsid w:val="00D26936"/>
    <w:rsid w:val="00D32155"/>
    <w:rsid w:val="00D334E1"/>
    <w:rsid w:val="00D33C3C"/>
    <w:rsid w:val="00D41350"/>
    <w:rsid w:val="00D4518A"/>
    <w:rsid w:val="00D54498"/>
    <w:rsid w:val="00D615F1"/>
    <w:rsid w:val="00D63F21"/>
    <w:rsid w:val="00D72521"/>
    <w:rsid w:val="00D72E79"/>
    <w:rsid w:val="00D74B48"/>
    <w:rsid w:val="00D83E6A"/>
    <w:rsid w:val="00D871A7"/>
    <w:rsid w:val="00D93E7C"/>
    <w:rsid w:val="00D97E3C"/>
    <w:rsid w:val="00DA26B6"/>
    <w:rsid w:val="00DA7CF4"/>
    <w:rsid w:val="00DB7F08"/>
    <w:rsid w:val="00DD4203"/>
    <w:rsid w:val="00DD4ADE"/>
    <w:rsid w:val="00DE1369"/>
    <w:rsid w:val="00DE3A88"/>
    <w:rsid w:val="00DF47C8"/>
    <w:rsid w:val="00E009AA"/>
    <w:rsid w:val="00E033F9"/>
    <w:rsid w:val="00E07480"/>
    <w:rsid w:val="00E1569D"/>
    <w:rsid w:val="00E162E8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30DD"/>
    <w:rsid w:val="00E97FDD"/>
    <w:rsid w:val="00EB2382"/>
    <w:rsid w:val="00ED3BE2"/>
    <w:rsid w:val="00EE21CB"/>
    <w:rsid w:val="00EE4CDC"/>
    <w:rsid w:val="00EF765B"/>
    <w:rsid w:val="00F00BEE"/>
    <w:rsid w:val="00F01ACF"/>
    <w:rsid w:val="00F13AB3"/>
    <w:rsid w:val="00F239FF"/>
    <w:rsid w:val="00F24EB7"/>
    <w:rsid w:val="00F307B7"/>
    <w:rsid w:val="00F33F43"/>
    <w:rsid w:val="00F3449C"/>
    <w:rsid w:val="00F5459C"/>
    <w:rsid w:val="00F601F3"/>
    <w:rsid w:val="00F62F4D"/>
    <w:rsid w:val="00F72188"/>
    <w:rsid w:val="00F850CA"/>
    <w:rsid w:val="00FA363F"/>
    <w:rsid w:val="00FB02B3"/>
    <w:rsid w:val="00FB5FBF"/>
    <w:rsid w:val="00FB66B5"/>
    <w:rsid w:val="00FB7B6F"/>
    <w:rsid w:val="00FC66B2"/>
    <w:rsid w:val="00FC66FF"/>
    <w:rsid w:val="00FD01D2"/>
    <w:rsid w:val="00FD067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8201FB93-1EE6-4B2F-B490-42BB0B00AD1D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029F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Default" w:customStyle="true">
    <w:name w:val="Default"/>
    <w:rsid w:val="00EF765B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432C4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32C4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32C4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32C4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32C4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8450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9841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31. srpnja 2019.</izvorni_sadrzaj>
    <derivirana_varijabla naziv="DomainObject.StvarniPocetakDatum_1">31. srpnja 2019.</derivirana_varijabla>
  </DomainObject.StvarniPocetakDatum>
  <DomainObject.StvarniZavrsetakDatum>
    <izvorni_sadrzaj>31. srpnja 2019.</izvorni_sadrzaj>
    <derivirana_varijabla naziv="DomainObject.StvarniZavrsetakDatum_1">31. srpnja 2019.</derivirana_varijabla>
  </DomainObject.StvarniZavrsetakDatum>
  <DomainObject.PlaniraniZavrsetakDatum>
    <izvorni_sadrzaj>31. srpnja 2019.</izvorni_sadrzaj>
    <derivirana_varijabla naziv="DomainObject.PlaniraniZavrsetakDatum_1">31. srpnja 2019.</derivirana_varijabla>
  </DomainObject.PlaniraniZavrsetakDatum>
  <DomainObject.PlaniraniPocetakDatum>
    <izvorni_sadrzaj>31. srpnja 2019.</izvorni_sadrzaj>
    <derivirana_varijabla naziv="DomainObject.PlaniraniPocetakDatum_1">31. srpnja 2019.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12:35</izvorni_sadrzaj>
    <derivirana_varijabla naziv="DomainObject.StvarniZavrsetakVrijeme_1">12:35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31. srpnja 2019.</izvorni_sadrzaj>
    <derivirana_varijabla naziv="DomainObject.Zapisnik.DatumKreiranja_1">31. srpnja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St-148/2019-100</izvorni_sadrzaj>
    <derivirana_varijabla naziv="DomainObject.Zapisnik.Oznaka_1">St-148/2019-100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2019.</izvorni_sadrzaj>
    <derivirana_varijabla naziv="DomainObject.Predmet.DatumOsnivanja_1">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St-148/2019</izvorni_sadrzaj>
    <derivirana_varijabla naziv="DomainObject.Predmet.OznakaBroj_1">St-148/2019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šalje se u pisarnicu samo III. svežanj</izvorni_sadrzaj>
    <derivirana_varijabla naziv="DomainObject.Predmet.PrimjedbaSuca_1">šalje se u pisarnicu samo III. svežanj</derivirana_varijabla>
  </DomainObject.Predmet.PrimjedbaSuca>
  <DomainObject.Predmet.ProtustrankaFormated>
    <izvorni_sadrzaj>  Stečajna masa iza STELLA DVADESET d.o.o.</izvorni_sadrzaj>
    <derivirana_varijabla naziv="DomainObject.Predmet.ProtustrankaFormated_1">  Stečajna masa iza STELLA DVADESET d.o.o.</derivirana_varijabla>
  </DomainObject.Predmet.ProtustrankaFormated>
  <DomainObject.Predmet.ProtustrankaFormatedOIB>
    <izvorni_sadrzaj>  Stečajna masa iza STELLA DVADESET d.o.o., OIB 84224863599</izvorni_sadrzaj>
    <derivirana_varijabla naziv="DomainObject.Predmet.ProtustrankaFormatedOIB_1">  Stečajna masa iza STELLA DVADESET d.o.o., OIB 84224863599</derivirana_varijabla>
  </DomainObject.Predmet.ProtustrankaFormatedOIB>
  <DomainObject.Predmet.ProtustrankaFormatedWithAdress>
    <izvorni_sadrzaj> Stečajna masa iza STELLA DVADESET d.o.o., Braće Košuljandić 100/a, 51260 Dramalj</izvorni_sadrzaj>
    <derivirana_varijabla naziv="DomainObject.Predmet.ProtustrankaFormatedWithAdress_1"> Stečajna masa iza STELLA DVADESET d.o.o., Braće Košuljandić 100/a, 51260 Dramalj</derivirana_varijabla>
  </DomainObject.Predmet.ProtustrankaFormatedWithAdress>
  <DomainObject.Predmet.ProtustrankaFormatedWithAdressOIB>
    <izvorni_sadrzaj> Stečajna masa iza STELLA DVADESET d.o.o., OIB 84224863599, Braće Košuljandić 100/a, 51260 Dramalj</izvorni_sadrzaj>
    <derivirana_varijabla naziv="DomainObject.Predmet.ProtustrankaFormatedWithAdressOIB_1"> Stečajna masa iza STELLA DVADESET d.o.o., OIB 84224863599, Braće Košuljandić 100/a, 51260 Dramalj</derivirana_varijabla>
  </DomainObject.Predmet.ProtustrankaFormatedWithAdressOIB>
  <DomainObject.Predmet.ProtustrankaWithAdress>
    <izvorni_sadrzaj>Stečajna masa iza STELLA DVADESET d.o.o. Braće Košuljandić 100/a, 51260 Dramalj</izvorni_sadrzaj>
    <derivirana_varijabla naziv="DomainObject.Predmet.ProtustrankaWithAdress_1">Stečajna masa iza STELLA DVADESET d.o.o. Braće Košuljandić 100/a, 51260 Dramalj</derivirana_varijabla>
  </DomainObject.Predmet.ProtustrankaWithAdress>
  <DomainObject.Predmet.ProtustrankaWithAdressOIB>
    <izvorni_sadrzaj>Stečajna masa iza STELLA DVADESET d.o.o., OIB 84224863599, Braće Košuljandić 100/a, 51260 Dramalj</izvorni_sadrzaj>
    <derivirana_varijabla naziv="DomainObject.Predmet.ProtustrankaWithAdressOIB_1">Stečajna masa iza STELLA DVADESET d.o.o., OIB 84224863599, Braće Košuljandić 100/a, 51260 Dramalj</derivirana_varijabla>
  </DomainObject.Predmet.ProtustrankaWithAdressOIB>
  <DomainObject.Predmet.ProtustrankaNazivFormated>
    <izvorni_sadrzaj>Stečajna masa iza STELLA DVADESET d.o.o.</izvorni_sadrzaj>
    <derivirana_varijabla naziv="DomainObject.Predmet.ProtustrankaNazivFormated_1">Stečajna masa iza STELLA DVADESET d.o.o.</derivirana_varijabla>
  </DomainObject.Predmet.ProtustrankaNazivFormated>
  <DomainObject.Predmet.ProtustrankaNazivFormatedOIB>
    <izvorni_sadrzaj>Stečajna masa iza STELLA DVADESET d.o.o., OIB 84224863599</izvorni_sadrzaj>
    <derivirana_varijabla naziv="DomainObject.Predmet.ProtustrankaNazivFormatedOIB_1">Stečajna masa iza STELLA DVADESET d.o.o., OIB 84224863599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i Lika zastupanog po punomoćniku ŽDO PULA</izvorni_sadrzaj>
    <derivirana_varijabla naziv="DomainObject.Predmet.StrankaFormated_1">  REPUBLIKA HRVATSKA, Ministarstvo financija, Porezna uprava, Područni ured Istra, Primorje, Gorski kotar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i Lika, OIB 52634238587 zastupanog po punomoćniku ŽDO PULA</izvorni_sadrzaj>
    <derivirana_varijabla naziv="DomainObject.Predmet.StrankaFormatedOIB_1">  REPUBLIKA HRVATSKA, Ministarstvo financija, Porezna uprava, Područni ured Istra, Primorje, Gorski kotar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i Lika zastupanog po punomoćniku ŽDO PULA</izvorni_sadrzaj>
    <derivirana_varijabla naziv="DomainObject.Predmet.StrankaFormatedWithAdress_1"> REPUBLIKA HRVATSKA, Ministarstvo financija, Porezna uprava, Područni ured Istra, Primorje, Gorski kotar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i Lika, OIB 52634238587 zastupanog po punomoćniku ŽDO PULA</izvorni_sadrzaj>
    <derivirana_varijabla naziv="DomainObject.Predmet.StrankaFormatedWithAdressOIB_1"> REPUBLIKA HRVATSKA, Ministarstvo financija, Porezna uprava, Područni ured Istra, Primorje, Gorski kotar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i Lika </izvorni_sadrzaj>
    <derivirana_varijabla naziv="DomainObject.Predmet.StrankaWithAdress_1">REPUBLIKA HRVATSKA, Ministarstvo financija, Porezna uprava, Područni ured Istra, Primorje, Gorski kotar i Lika </derivirana_varijabla>
  </DomainObject.Predmet.StrankaWithAdress>
  <DomainObject.Predmet.StrankaWithAdressOIB>
    <izvorni_sadrzaj>REPUBLIKA HRVATSKA, Ministarstvo financija, Porezna uprava, Područni ured Istra, Primorje, Gorski kotar i Lika, OIB 52634238587</izvorni_sadrzaj>
    <derivirana_varijabla naziv="DomainObject.Predmet.StrankaWithAdressOIB_1">REPUBLIKA HRVATSKA, Ministarstvo financija, Porezna uprava, Područni ured Istra, Primorje, Gorski kotar i Lika, OIB 52634238587</derivirana_varijabla>
  </DomainObject.Predmet.StrankaWithAdressOIB>
  <DomainObject.Predmet.StrankaNazivFormated>
    <izvorni_sadrzaj>REPUBLIKA HRVATSKA, Ministarstvo financija, Porezna uprava, Područni ured Istra, Primorje, Gorski kotar i Lika</izvorni_sadrzaj>
    <derivirana_varijabla naziv="DomainObject.Predmet.StrankaNazivFormated_1">REPUBLIKA HRVATSKA, Ministarstvo financija, Porezna uprava, Područni ured Istra, Primorje, Gorski kotar i Lika</derivirana_varijabla>
  </DomainObject.Predmet.StrankaNazivFormated>
  <DomainObject.Predmet.StrankaNazivFormatedOIB>
    <izvorni_sadrzaj>REPUBLIKA HRVATSKA, Ministarstvo financija, Porezna uprava, Područni ured Istra, Primorje, Gorski kotar i Lika, OIB 52634238587</izvorni_sadrzaj>
    <derivirana_varijabla naziv="DomainObject.Predmet.StrankaNazivFormatedOIB_1">REPUBLIKA HRVATSKA, Ministarstvo financija, Porezna uprava, Područni ured Istra, Primorje, Gorski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595577.53</izvorni_sadrzaj>
    <derivirana_varijabla naziv="DomainObject.Predmet.TrenutnaVrijednost_1">595577.53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_1">
      <item>REPUBLIKA HRVATSKA, Ministarstvo financija, Porezna uprava, Područni ured Istra, Primorje, Gorski kotar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i Lika</item>
    </izvorni_sadrzaj>
    <derivirana_varijabla naziv="DomainObject.Predmet.StrankaListNazivFormated_1">
      <item>REPUBLIKA HRVATSKA, Ministarstvo financija, Porezna uprava, Područni ured Istra, Primorje, Gorski kotar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i Lika, OIB 52634238587</item>
    </izvorni_sadrzaj>
    <derivirana_varijabla naziv="DomainObject.Predmet.StrankaListNazivFormatedOIB_1">
      <item>REPUBLIKA HRVATSKA, Ministarstvo financija, Porezna uprava, Područni ured Istra, Primorje, Gorski kotar i Lika, OIB 52634238587</item>
    </derivirana_varijabla>
  </DomainObject.Predmet.StrankaListNazivFormatedOIB>
  <DomainObject.Predmet.ProtuStrankaListFormated>
    <izvorni_sadrzaj>
      <item>Stečajna masa iza STELLA DVADESET d.o.o.</item>
    </izvorni_sadrzaj>
    <derivirana_varijabla naziv="DomainObject.Predmet.ProtuStrankaListFormated_1">
      <item>Stečajna masa iza STELLA DVADESET d.o.o.</item>
    </derivirana_varijabla>
  </DomainObject.Predmet.ProtuStrankaListFormated>
  <DomainObject.Predmet.ProtuStrankaListFormatedOIB>
    <izvorni_sadrzaj>
      <item>Stečajna masa iza STELLA DVADESET d.o.o., OIB 84224863599</item>
    </izvorni_sadrzaj>
    <derivirana_varijabla naziv="DomainObject.Predmet.ProtuStrankaListFormatedOIB_1">
      <item>Stečajna masa iza STELLA DVADESET d.o.o., OIB 84224863599</item>
    </derivirana_varijabla>
  </DomainObject.Predmet.ProtuStrankaListFormatedOIB>
  <DomainObject.Predmet.ProtuStrankaListFormatedWithAdress>
    <izvorni_sadrzaj>
      <item>Stečajna masa iza STELLA DVADESET d.o.o., Braće Košuljandić 100/a, 51260 Dramalj</item>
    </izvorni_sadrzaj>
    <derivirana_varijabla naziv="DomainObject.Predmet.ProtuStrankaListFormatedWithAdress_1">
      <item>Stečajna masa iza STELLA DVADESET d.o.o., Braće Košuljandić 100/a, 51260 Dramalj</item>
    </derivirana_varijabla>
  </DomainObject.Predmet.ProtuStrankaListFormatedWithAdress>
  <DomainObject.Predmet.ProtuStrankaListFormatedWithAdressOIB>
    <izvorni_sadrzaj>
      <item>Stečajna masa iza STELLA DVADESET d.o.o., OIB 84224863599, Braće Košuljandić 100/a, 51260 Dramalj</item>
    </izvorni_sadrzaj>
    <derivirana_varijabla naziv="DomainObject.Predmet.ProtuStrankaListFormatedWithAdressOIB_1">
      <item>Stečajna masa iza STELLA DVADESET d.o.o., OIB 84224863599, Braće Košuljandić 100/a, 51260 Dramalj</item>
    </derivirana_varijabla>
  </DomainObject.Predmet.ProtuStrankaListFormatedWithAdressOIB>
  <DomainObject.Predmet.ProtuStrankaListNazivFormated>
    <izvorni_sadrzaj>
      <item>Stečajna masa iza STELLA DVADESET d.o.o.</item>
    </izvorni_sadrzaj>
    <derivirana_varijabla naziv="DomainObject.Predmet.ProtuStrankaListNazivFormated_1">
      <item>Stečajna masa iza STELLA DVADESET d.o.o.</item>
    </derivirana_varijabla>
  </DomainObject.Predmet.ProtuStrankaListNazivFormated>
  <DomainObject.Predmet.ProtuStrankaListNazivFormatedOIB>
    <izvorni_sadrzaj>
      <item>Stečajna masa iza STELLA DVADESET d.o.o., OIB 84224863599</item>
    </izvorni_sadrzaj>
    <derivirana_varijabla naziv="DomainObject.Predmet.ProtuStrankaListNazivFormatedOIB_1">
      <item>Stečajna masa iza STELLA DVADESET d.o.o., OIB 84224863599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i Lika</item>
    </izvorni_sadrzaj>
    <derivirana_varijabla naziv="DomainObject.Predmet.OstaliListFormated_1">
      <item>ŽDO PULA punomoćnik sudionika u postupku REPUBLIKA HRVATSKA, Ministarstvo financija, Porezna uprava, Područni ured Istra, Primorje, Gorski kotar i Lika</item>
    </derivirana_varijabla>
  </DomainObject.Predmet.OstaliListFormated>
  <DomainObject.Predmet.OstaliListFormatedOIB>
    <izvorni_sadrzaj>
      <item>ŽDO PULA, OIB 93993757343 punomoćnik sudionika u postupku REPUBLIKA HRVATSKA, Ministarstvo financija, Porezna uprava, Područni ured Istra, Primorje, Gorski kotar i Lika</item>
    </izvorni_sadrzaj>
    <derivirana_varijabla naziv="DomainObject.Predmet.OstaliListFormatedOIB_1">
      <item>ŽDO PULA, OIB 93993757343 punomoćnik sudionika u postupku REPUBLIKA HRVATSKA, Ministarstvo financija, Porezna uprava, Područni ured Istra, Primorje, Gorski kotar i Lika</item>
    </derivirana_varijabla>
  </DomainObject.Predmet.OstaliListFormatedOIB>
  <DomainObject.Predmet.OstaliListFormatedWithAdress>
    <izvorni_sadrzaj>
      <item>ŽDO PULA, Rovinjska 2a, 52100 Pula punomoćnik sudionika u postupku REPUBLIKA HRVATSKA, Ministarstvo financija, Porezna uprava, Područni ured Istra, Primorje, Gorski kotar i Lika</item>
    </izvorni_sadrzaj>
    <derivirana_varijabla naziv="DomainObject.Predmet.OstaliListFormatedWithAdress_1">
      <item>ŽDO PULA, Rovinjska 2a, 52100 Pula punomoćnik sudionika u postupku REPUBLIKA HRVATSKA, Ministarstvo financija, Porezna uprava, Područni ured Istra, Primorje, Gorski kotar i Lika</item>
    </derivirana_varijabla>
  </DomainObject.Predmet.OstaliListFormatedWithAdress>
  <DomainObject.Predmet.OstaliListFormatedWithAdressOIB>
    <izvorni_sadrzaj>
      <item>ŽDO PULA, OIB 93993757343, Rovinjska 2a, 52100 Pula punomoćnik sudionika u postupku REPUBLIKA HRVATSKA, Ministarstvo financija, Porezna uprava, Područni ured Istra, Primorje, Gorski kotar i Lika</item>
    </izvorni_sadrzaj>
    <derivirana_varijabla naziv="DomainObject.Predmet.OstaliListFormatedWithAdressOIB_1">
      <item>ŽDO PULA, OIB 93993757343, Rovinjska 2a, 52100 Pula punomoćnik sudionika u postupku REPUBLIKA HRVATSKA, Ministarstvo financija, Porezna uprava, Područni ured Istra, Primorje, Gorski kotar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PULA, OIB 93993757343</item>
    </izvorni_sadrzaj>
    <derivirana_varijabla naziv="DomainObject.Predmet.OstaliListNazivFormatedOIB_1">
      <item>ŽDO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31. srpnja 2019.</izvorni_sadrzaj>
    <derivirana_varijabla naziv="DomainObject.Datum_1">31. srpnja 2019.</derivirana_varijabla>
  </DomainObject.Datum>
  <DomainObject.PoslovniBrojDokumenta>
    <izvorni_sadrzaj>St-148/2019-100</izvorni_sadrzaj>
    <derivirana_varijabla naziv="DomainObject.PoslovniBrojDokumenta_1">St-148/2019-100</derivirana_varijabla>
  </DomainObject.PoslovniBrojDokumenta>
  <DomainObject.Predmet.StrankaIDrugi>
    <izvorni_sadrzaj>REPUBLIKA HRVATSKA, Ministarstvo financija, Porezna uprava, Područni ured Istra, Primorje, Gorski kotar i Lika</izvorni_sadrzaj>
    <derivirana_varijabla naziv="DomainObject.Predmet.StrankaIDrugi_1">REPUBLIKA HRVATSKA, Ministarstvo financija, Porezna uprava, Područni ured Istra, Primorje, Gorski kotar i Lika</derivirana_varijabla>
  </DomainObject.Predmet.StrankaIDrugi>
  <DomainObject.Predmet.ProtustrankaIDrugi>
    <izvorni_sadrzaj>Stečajna masa iza STELLA DVADESET d.o.o.</izvorni_sadrzaj>
    <derivirana_varijabla naziv="DomainObject.Predmet.ProtustrankaIDrugi_1">Stečajna masa iza STELLA DVADESET d.o.o.</derivirana_varijabla>
  </DomainObject.Predmet.ProtustrankaIDrugi>
  <DomainObject.Predmet.StrankaIDrugiAdressOIB>
    <izvorni_sadrzaj>REPUBLIKA HRVATSKA, Ministarstvo financija, Porezna uprava, Područni ured Istra, Primorje, Gorski kotar i Lika, OIB 52634238587</izvorni_sadrzaj>
    <derivirana_varijabla naziv="DomainObject.Predmet.StrankaIDrugiAdressOIB_1">REPUBLIKA HRVATSKA, Ministarstvo financija, Porezna uprava, Područni ured Istra, Primorje, Gorski kotar i Lika, OIB 52634238587</derivirana_varijabla>
  </DomainObject.Predmet.StrankaIDrugiAdressOIB>
  <DomainObject.Predmet.ProtustrankaIDrugiAdressOIB>
    <izvorni_sadrzaj>Stečajna masa iza STELLA DVADESET d.o.o., OIB 84224863599, Braće Košuljandić 100/a, 51260 Dramalj</izvorni_sadrzaj>
    <derivirana_varijabla naziv="DomainObject.Predmet.ProtustrankaIDrugiAdressOIB_1">Stečajna masa iza STELLA DVADESET d.o.o., OIB 84224863599, Braće Košuljandić 100/a, 51260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Primorje, Gorski kotar i Lika</item>
      <item>Stečajna masa iza STELLA DVADESET d.o.o.</item>
      <item>ŽDO PULA</item>
    </izvorni_sadrzaj>
    <derivirana_varijabla naziv="DomainObject.Predmet.SudioniciListNaziv_1">
      <item>REPUBLIKA HRVATSKA, Ministarstvo financija, Porezna uprava, Područni ured Istra, Primorje, Gorski kotar i Lika</item>
      <item>Stečajna masa iza STELLA DVADESET d.o.o.</item>
      <item>ŽDO PULA</item>
    </derivirana_varijabla>
  </DomainObject.Predmet.SudioniciListNaziv>
  <DomainObject.Predmet.SudioniciListAdressOIB>
    <izvorni_sadrzaj>
      <item>REPUBLIKA HRVATSKA, Ministarstvo financija, Porezna uprava, Područni ured Istra, Primorje, Gorski kotar i Lika, OIB 52634238587</item>
      <item>Stečajna masa iza STELLA DVADESET d.o.o., OIB 84224863599, Braće Košuljandić 100/a,51260 Dramalj</item>
      <item>ŽDO PULA, OIB 93993757343, Rovinjska 2a,52100 Pula</item>
    </izvorni_sadrzaj>
    <derivirana_varijabla naziv="DomainObject.Predmet.SudioniciListAdressOIB_1">
      <item>REPUBLIKA HRVATSKA, Ministarstvo financija, Porezna uprava, Područni ured Istra, Primorje, Gorski kotar i Lika, OIB 52634238587</item>
      <item>Stečajna masa iza STELLA DVADESET d.o.o., OIB 84224863599, Braće Košuljandić 100/a,51260 Dramalj</item>
      <item>ŽDO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84224863599</item>
      <item>, OIB 93993757343</item>
    </izvorni_sadrzaj>
    <derivirana_varijabla naziv="DomainObject.Predmet.SudioniciListNazivOIB_1">
      <item>, OIB 52634238587</item>
      <item>, OIB 84224863599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31. srpnja 2019.</izvorni_sadrzaj>
    <derivirana_varijabla naziv="DomainObject.Predmet.DatumZadnjeOdrzaneSudskeRadnje_1">31. srpnja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1</properties:Pages>
  <properties:Words>195</properties:Words>
  <properties:Characters>1125</properties:Characters>
  <properties:Lines>50</properties:Lines>
  <properties:Paragraphs>25</properties:Paragraphs>
  <properties:TotalTime>22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1420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2019-07-31T06:40:00Z</dcterms:created>
  <dc:creator>drabar</dc:creator>
  <cp:lastModifiedBy>Sanja Prodan</cp:lastModifiedBy>
  <cp:lastPrinted>2011-05-04T12:30:00Z</cp:lastPrinted>
  <dcterms:modified xmlns:xsi="http://www.w3.org/2001/XMLSchema-instance" xsi:type="dcterms:W3CDTF">2019-07-31T10:45:00Z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St-148/2019-100 / Zapisnik - Ročište (st-148-2019-100-odluka o unovčenju imovine dužnika.docx)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