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5746B0" w:rsidR="0021489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14896" w:rsidP="005746B0" w:rsidR="0021489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4896" w:rsidP="005746B0" w:rsidR="0021489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14896" w:rsidP="005746B0" w:rsidR="0021489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214896" w:rsidP="005746B0" w:rsidR="0021489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214896" w:rsidP="005746B0" w:rsidR="0021489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214896" w:rsidP="005746B0" w:rsidR="0021489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1c11a5" w14:paraId="51c11a5" w:rsidRDefault="00214896" w:rsidP="00214896" w:rsidR="00214896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>
        <w:rPr>
          <w:rFonts w:cs="Times New Roman" w:hAnsi="Times New Roman" w:ascii="Times New Roman"/>
          <w:sz w:val="24"/>
          <w:szCs w:val="24"/>
        </w:rPr>
        <w:t>4699/16</w:t>
      </w:r>
      <w:r w:rsidR="00A911AC">
        <w:rPr>
          <w:rFonts w:cs="Times New Roman" w:hAnsi="Times New Roman" w:ascii="Times New Roman"/>
          <w:sz w:val="24"/>
          <w:szCs w:val="24"/>
        </w:rPr>
        <w:t>-11</w:t>
      </w:r>
    </w:p>
    <w:p w:rsidRDefault="00214896" w:rsidP="00214896" w:rsidR="00214896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Pr="00CB38D1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  <w:r w:rsidRPr="00CB38D1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214896" w:rsidP="00214896" w:rsidR="00214896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214896" w:rsidP="00214896" w:rsidR="00214896" w:rsidRPr="00CB38D1">
      <w:pPr>
        <w:rPr>
          <w:rFonts w:hAnsi="Times New Roman" w:ascii="Times New Roman"/>
          <w:sz w:val="24"/>
          <w:szCs w:val="24"/>
        </w:rPr>
      </w:pP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Zagrebu, po sudcu Mihaelu Kovačiću, u stečajnom postupku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950EB">
        <w:rPr>
          <w:rFonts w:cs="Times New Roman" w:hAnsi="Times New Roman" w:ascii="Times New Roman"/>
          <w:sz w:val="24"/>
          <w:szCs w:val="24"/>
        </w:rPr>
        <w:t>MANDEL 94 d.o.o. Zagreb, Vodopijin breg 31, OIB: 569083650027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A911AC">
        <w:rPr>
          <w:rFonts w:cs="Times New Roman" w:hAnsi="Times New Roman" w:ascii="Times New Roman"/>
          <w:sz w:val="24"/>
          <w:szCs w:val="24"/>
        </w:rPr>
        <w:t>, 8</w:t>
      </w:r>
      <w:r>
        <w:rPr>
          <w:rFonts w:cs="Times New Roman" w:hAnsi="Times New Roman" w:ascii="Times New Roman"/>
          <w:sz w:val="24"/>
          <w:szCs w:val="24"/>
        </w:rPr>
        <w:t xml:space="preserve">. rujna 2017.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I. Otvara se stečajni postupak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950EB">
        <w:rPr>
          <w:rFonts w:cs="Times New Roman" w:hAnsi="Times New Roman" w:ascii="Times New Roman"/>
          <w:sz w:val="24"/>
          <w:szCs w:val="24"/>
        </w:rPr>
        <w:t>MANDEL 94 d.o.o. Zagreb, Vodopijin breg 31, OIB: 569083650027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911AC">
        <w:rPr>
          <w:rFonts w:cs="Times New Roman" w:hAnsi="Times New Roman" w:ascii="Times New Roman"/>
          <w:sz w:val="24"/>
          <w:szCs w:val="24"/>
        </w:rPr>
        <w:t>s danom 8</w:t>
      </w:r>
      <w:r>
        <w:rPr>
          <w:rFonts w:cs="Times New Roman" w:hAnsi="Times New Roman" w:ascii="Times New Roman"/>
          <w:sz w:val="24"/>
          <w:szCs w:val="24"/>
        </w:rPr>
        <w:t xml:space="preserve">. rujna 2017. u 13.00 sati. </w:t>
      </w:r>
    </w:p>
    <w:p w:rsidRDefault="00214896" w:rsidP="00214896" w:rsidR="00214896" w:rsidRPr="008950E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II. Za stečajnog upravitelja imenuje se </w:t>
      </w:r>
      <w:r w:rsidRPr="008950EB">
        <w:rPr>
          <w:rFonts w:cs="Times New Roman" w:hAnsi="Times New Roman" w:ascii="Times New Roman"/>
          <w:sz w:val="24"/>
          <w:szCs w:val="24"/>
        </w:rPr>
        <w:t xml:space="preserve">Marijana Sabljić, Zagreb, Ulica grada Chicaga 18, OIB: 67071032106.    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III. Zaključuje se stečajni postupak nad dužnikom </w:t>
      </w:r>
      <w:r w:rsidRPr="008950EB">
        <w:rPr>
          <w:rFonts w:cs="Times New Roman" w:hAnsi="Times New Roman" w:ascii="Times New Roman"/>
          <w:sz w:val="24"/>
          <w:szCs w:val="24"/>
        </w:rPr>
        <w:t>MANDEL 94 d.o.o. Zagreb, Vodopijin breg 31, OIB: 569083650027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IV. Stečajni upravitelj ovlašten je i nakon zaključenja ovog stečajnog postupka u ime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V. </w:t>
      </w:r>
      <w:r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Pr="00CB38D1">
        <w:rPr>
          <w:rFonts w:cs="Times New Roman" w:hAnsi="Times New Roman" w:ascii="Times New Roman"/>
          <w:sz w:val="24"/>
          <w:szCs w:val="24"/>
        </w:rPr>
        <w:t>dostavit</w:t>
      </w:r>
      <w:r>
        <w:rPr>
          <w:rFonts w:cs="Times New Roman" w:hAnsi="Times New Roman" w:ascii="Times New Roman"/>
          <w:sz w:val="24"/>
          <w:szCs w:val="24"/>
        </w:rPr>
        <w:t xml:space="preserve"> će </w:t>
      </w:r>
      <w:r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upisa brisanja dužnika iz registra. 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110. stavak 1. </w:t>
      </w:r>
      <w:r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>
        <w:rPr>
          <w:rFonts w:cs="Times New Roman" w:hAnsi="Times New Roman" w:ascii="Times New Roman"/>
          <w:sz w:val="24"/>
          <w:szCs w:val="24"/>
        </w:rPr>
        <w:t>71/15</w:t>
      </w:r>
      <w:r w:rsidRPr="00F3704B">
        <w:rPr>
          <w:rFonts w:cs="Times New Roman" w:hAnsi="Times New Roman" w:ascii="Times New Roman"/>
          <w:sz w:val="24"/>
          <w:szCs w:val="24"/>
        </w:rPr>
        <w:t>; nastavno: SZ)</w:t>
      </w:r>
      <w:r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433</w:t>
      </w:r>
      <w:r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>
        <w:rPr>
          <w:rFonts w:cs="Times New Roman" w:hAnsi="Times New Roman" w:ascii="Times New Roman"/>
          <w:sz w:val="24"/>
          <w:szCs w:val="24"/>
        </w:rPr>
        <w:t xml:space="preserve"> za iznos od 1.168.107,67 kn.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St-4699/16 od 23. rujna 2016. pokrenut je prethodni postupak nad dužnikom te održano ročište, na koje nije pristupio zakonski zastupnik dužnika iako je na isto uredno pozvan.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Financijska agencija je dopisom od 23. rujna 2016. izvijestila sud da ostaje kod prijedlog za otvaranjem stečajnog postupka nad dužnikom, da dužnik prema obavijesti Hrvatskog zavoda za mirovinsko osiguranje ima 7 zaposlenih te da su podaci istovjetni onima koji su navedeni uz prijedlog za otvaranje stečajnog postupka od danima i iznosu blokade dužnikova računa.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Kako dakle tijekom prethodnog postupka nije utvrđeno da bi imovina dužnika bila dostatna, barem, za namirenje troškova postupka, ovaj sud je na e-Oglasnoj ploči objavio oglas sukladno članku 132. stavak 1. SZ kojim je pozvao </w:t>
      </w:r>
      <w:r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automatski, 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A911A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                            S U D A C:</w:t>
      </w:r>
    </w:p>
    <w:p w:rsidRDefault="00214896" w:rsidP="00214896" w:rsidR="0021489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MIHAEL KOVAČIĆ</w:t>
      </w:r>
      <w:r w:rsidR="00A911AC">
        <w:rPr>
          <w:rFonts w:cs="Times New Roman" w:hAnsi="Times New Roman" w:ascii="Times New Roman"/>
          <w:sz w:val="24"/>
          <w:szCs w:val="24"/>
        </w:rPr>
        <w:t>, v.r.</w:t>
      </w:r>
    </w:p>
    <w:p w:rsidRDefault="00214896" w:rsidP="00214896" w:rsidR="00214896">
      <w:pPr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tri primjerka. 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1AC" w:rsidP="00214896" w:rsidR="00A911A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1AC" w:rsidP="00214896" w:rsidR="00A911A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911AC" w:rsidP="00214896" w:rsidR="00A911A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214896" w:rsidP="00214896" w:rsidR="00214896" w:rsidRPr="00A911A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214896" w:rsidP="00214896" w:rsidR="00214896" w:rsidRPr="00A911A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Predlagatelju: Financijska agencija, Zagreb </w:t>
      </w:r>
    </w:p>
    <w:p w:rsidRDefault="00214896" w:rsidP="00214896" w:rsidR="00214896" w:rsidRPr="00A911A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Dužniku, osobno</w:t>
      </w:r>
    </w:p>
    <w:p w:rsidRDefault="00214896" w:rsidP="00214896" w:rsidR="00214896" w:rsidRPr="00A911A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214896" w:rsidP="00214896" w:rsidR="00214896" w:rsidRPr="00A911A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 u Zagrebu</w:t>
      </w:r>
    </w:p>
    <w:p w:rsidRDefault="00214896" w:rsidP="00214896" w:rsidR="00214896" w:rsidRPr="00A911A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214896" w:rsidP="00214896" w:rsidR="00214896" w:rsidRPr="00A911A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14896" w:rsidP="00214896" w:rsidR="00214896" w:rsidRPr="00A911A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 – po pravomoćnosti</w:t>
      </w:r>
    </w:p>
    <w:p w:rsidRDefault="00214896" w:rsidP="00214896" w:rsidR="00214896" w:rsidRPr="00A911A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14896" w:rsidP="00214896" w:rsidR="00214896" w:rsidRPr="00A911A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14896" w:rsidP="00214896" w:rsidR="00214896" w:rsidRPr="00A911A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14896" w:rsidP="00214896" w:rsidR="00214896" w:rsidRPr="00A911A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14896" w:rsidP="00214896" w:rsidR="00214896" w:rsidRPr="00A911A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>2. Kal. 20 d.</w:t>
      </w:r>
    </w:p>
    <w:p w:rsidRDefault="00214896" w:rsidP="00214896" w:rsidR="00214896" w:rsidRPr="00A911A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14896" w:rsidP="00214896" w:rsidR="00214896" w:rsidRPr="00A911A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11A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      Z, 4.9.17.   Sudac:        </w:t>
      </w:r>
    </w:p>
    <w:p w:rsidRDefault="00CB2E97" w:rsidR="00CB2E97" w:rsidRPr="00A911AC">
      <w:pPr>
        <w:rPr>
          <w:color w:themeColor="background1" w:val="FFFFFF"/>
        </w:rPr>
      </w:pPr>
    </w:p>
    <w:sectPr w:rsidSect="007C38A1" w:rsidR="00CB2E97" w:rsidRPr="00A911A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CE5" w:rsidR="00581408">
      <w:r>
        <w:separator/>
      </w:r>
    </w:p>
  </w:endnote>
  <w:endnote w:id="0" w:type="continuationSeparator">
    <w:p w:rsidRDefault="00493CE5" w:rsidR="0058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CE5" w:rsidR="00581408">
      <w:r>
        <w:separator/>
      </w:r>
    </w:p>
  </w:footnote>
  <w:footnote w:id="0" w:type="continuationSeparator">
    <w:p w:rsidRDefault="00493CE5" w:rsidR="00581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E5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0E02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E5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30E0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493CE5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>
      <w:rPr>
        <w:rFonts w:hAnsi="Times New Roman" w:ascii="Times New Roman"/>
      </w:rPr>
      <w:t>4699/16</w:t>
    </w:r>
    <w:r w:rsidR="00A911AC">
      <w:rPr>
        <w:rFonts w:hAnsi="Times New Roman" w:ascii="Times New Roman"/>
      </w:rPr>
      <w:t>-11</w:t>
    </w:r>
  </w:p>
  <w:p w:rsidRDefault="00730E02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E02" w:rsidR="0081200D">
    <w:pPr>
      <w:pStyle w:val="Zaglavlje"/>
    </w:pPr>
  </w:p>
  <w:p w:rsidRDefault="00730E02" w:rsidR="0081200D">
    <w:pPr>
      <w:pStyle w:val="Zaglavlje"/>
    </w:pPr>
  </w:p>
  <w:p w:rsidRDefault="00730E02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896"/>
    <w:rsid w:val="000136FC"/>
    <w:rsid w:val="00051626"/>
    <w:rsid w:val="0006054B"/>
    <w:rsid w:val="00065BED"/>
    <w:rsid w:val="000A0C84"/>
    <w:rsid w:val="0010305B"/>
    <w:rsid w:val="001236F4"/>
    <w:rsid w:val="00196ED9"/>
    <w:rsid w:val="0020513D"/>
    <w:rsid w:val="00214896"/>
    <w:rsid w:val="002D636E"/>
    <w:rsid w:val="00306B26"/>
    <w:rsid w:val="00341514"/>
    <w:rsid w:val="0043766F"/>
    <w:rsid w:val="00460833"/>
    <w:rsid w:val="00480F75"/>
    <w:rsid w:val="00493CE5"/>
    <w:rsid w:val="004B721B"/>
    <w:rsid w:val="004F09F2"/>
    <w:rsid w:val="004F33B5"/>
    <w:rsid w:val="00510D59"/>
    <w:rsid w:val="005542B9"/>
    <w:rsid w:val="00581408"/>
    <w:rsid w:val="005879FC"/>
    <w:rsid w:val="00730E02"/>
    <w:rsid w:val="007964E9"/>
    <w:rsid w:val="007E6803"/>
    <w:rsid w:val="0081766C"/>
    <w:rsid w:val="00882966"/>
    <w:rsid w:val="008878E7"/>
    <w:rsid w:val="008D37D0"/>
    <w:rsid w:val="009722A5"/>
    <w:rsid w:val="00994C17"/>
    <w:rsid w:val="009953F9"/>
    <w:rsid w:val="009B4A19"/>
    <w:rsid w:val="00A069F9"/>
    <w:rsid w:val="00A911AC"/>
    <w:rsid w:val="00AC1340"/>
    <w:rsid w:val="00B0422C"/>
    <w:rsid w:val="00B80BD9"/>
    <w:rsid w:val="00C64368"/>
    <w:rsid w:val="00CA09B3"/>
    <w:rsid w:val="00CB2E97"/>
    <w:rsid w:val="00D00D67"/>
    <w:rsid w:val="00D1731E"/>
    <w:rsid w:val="00D62CEB"/>
    <w:rsid w:val="00DA5DF3"/>
    <w:rsid w:val="00DB4360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896"/>
    <w:pPr>
      <w:jc w:val="left"/>
    </w:pPr>
    <w:rPr>
      <w:rFonts w:cs="Tahoma" w:eastAsia="Times New Roman" w:hAnsi="Tahoma" w:ascii="Tahoma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48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14896"/>
    <w:rPr>
      <w:rFonts w:cs="Tahoma" w:eastAsia="Times New Roman" w:hAnsi="Tahoma" w:asci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214896"/>
  </w:style>
  <w:style w:styleId="Tekstbalonia" w:type="paragraph">
    <w:name w:val="Balloon Text"/>
    <w:basedOn w:val="Normal"/>
    <w:link w:val="TekstbaloniaChar"/>
    <w:uiPriority w:val="99"/>
    <w:semiHidden/>
    <w:unhideWhenUsed/>
    <w:rsid w:val="00214896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489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11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11AC"/>
    <w:rPr>
      <w:rFonts w:cs="Tahoma" w:eastAsia="Times New Roman" w:hAnsi="Tahoma" w:asci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D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D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D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D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896"/>
    <w:pPr>
      <w:jc w:val="left"/>
    </w:pPr>
    <w:rPr>
      <w:rFonts w:ascii="Tahoma" w:cs="Tahoma" w:eastAsia="Times New Roman" w:hAnsi="Tahoma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48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14896"/>
    <w:rPr>
      <w:rFonts w:ascii="Tahoma" w:cs="Tahoma" w:eastAsia="Times New Roman" w:hAns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214896"/>
  </w:style>
  <w:style w:styleId="Tekstbalonia" w:type="paragraph">
    <w:name w:val="Balloon Text"/>
    <w:basedOn w:val="Normal"/>
    <w:link w:val="TekstbaloniaChar"/>
    <w:uiPriority w:val="99"/>
    <w:semiHidden/>
    <w:unhideWhenUsed/>
    <w:rsid w:val="00214896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89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11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11AC"/>
    <w:rPr>
      <w:rFonts w:ascii="Tahoma" w:cs="Tahoma" w:eastAsia="Times New Roman" w:hAns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D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D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D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D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St-4699/2016-11</izvorni_sadrzaj>
    <derivirana_varijabla naziv="DomainObject.Oznaka_1">St-4699/2016-11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4699</izvorni_sadrzaj>
    <derivirana_varijabla naziv="DomainObject.Predmet.Broj_1">4699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St-4699/2016</izvorni_sadrzaj>
    <derivirana_varijabla naziv="DomainObject.Predmet.OznakaBroj_1">St-4699/2016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MANDEL 94 d.o.o.</izvorni_sadrzaj>
    <derivirana_varijabla naziv="DomainObject.Predmet.ProtustrankaFormated_1">  MANDEL 94 d.o.o.</derivirana_varijabla>
  </DomainObject.Predmet.ProtustrankaFormated>
  <DomainObject.Predmet.ProtustrankaFormatedOIB>
    <izvorni_sadrzaj>  MANDEL 94 d.o.o., OIB 56083650027</izvorni_sadrzaj>
    <derivirana_varijabla naziv="DomainObject.Predmet.ProtustrankaFormatedOIB_1">  MANDEL 94 d.o.o., OIB 56083650027</derivirana_varijabla>
  </DomainObject.Predmet.ProtustrankaFormatedOIB>
  <DomainObject.Predmet.ProtustrankaFormatedWithAdress>
    <izvorni_sadrzaj> MANDEL 94 d.o.o., Vodopijin breg 31, 10000 Zagreb</izvorni_sadrzaj>
    <derivirana_varijabla naziv="DomainObject.Predmet.ProtustrankaFormatedWithAdress_1"> MANDEL 94 d.o.o., Vodopijin breg 31, 10000 Zagreb</derivirana_varijabla>
  </DomainObject.Predmet.ProtustrankaFormatedWithAdress>
  <DomainObject.Predmet.ProtustrankaFormatedWithAdressOIB>
    <izvorni_sadrzaj> MANDEL 94 d.o.o., OIB 56083650027, Vodopijin breg 31, 10000 Zagreb</izvorni_sadrzaj>
    <derivirana_varijabla naziv="DomainObject.Predmet.ProtustrankaFormatedWithAdressOIB_1"> MANDEL 94 d.o.o., OIB 56083650027, Vodopijin breg 31, 10000 Zagreb</derivirana_varijabla>
  </DomainObject.Predmet.ProtustrankaFormatedWithAdressOIB>
  <DomainObject.Predmet.ProtustrankaWithAdress>
    <izvorni_sadrzaj>MANDEL 94 d.o.o. Vodopijin breg 31, 10000 Zagreb</izvorni_sadrzaj>
    <derivirana_varijabla naziv="DomainObject.Predmet.ProtustrankaWithAdress_1">MANDEL 94 d.o.o. Vodopijin breg 31, 10000 Zagreb</derivirana_varijabla>
  </DomainObject.Predmet.ProtustrankaWithAdress>
  <DomainObject.Predmet.ProtustrankaWithAdressOIB>
    <izvorni_sadrzaj>MANDEL 94 d.o.o., OIB 56083650027, Vodopijin breg 31, 10000 Zagreb</izvorni_sadrzaj>
    <derivirana_varijabla naziv="DomainObject.Predmet.ProtustrankaWithAdressOIB_1">MANDEL 94 d.o.o., OIB 56083650027, Vodopijin breg 31, 10000 Zagreb</derivirana_varijabla>
  </DomainObject.Predmet.ProtustrankaWithAdressOIB>
  <DomainObject.Predmet.ProtustrankaNazivFormated>
    <izvorni_sadrzaj>MANDEL 94 d.o.o.</izvorni_sadrzaj>
    <derivirana_varijabla naziv="DomainObject.Predmet.ProtustrankaNazivFormated_1">MANDEL 94 d.o.o.</derivirana_varijabla>
  </DomainObject.Predmet.ProtustrankaNazivFormated>
  <DomainObject.Predmet.ProtustrankaNazivFormatedOIB>
    <izvorni_sadrzaj>MANDEL 94 d.o.o., OIB 56083650027</izvorni_sadrzaj>
    <derivirana_varijabla naziv="DomainObject.Predmet.ProtustrankaNazivFormatedOIB_1">MANDEL 94 d.o.o., OIB 56083650027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MANDEL 94 d.o.o.</item>
    </izvorni_sadrzaj>
    <derivirana_varijabla naziv="DomainObject.Predmet.ProtuStrankaListFormated_1">
      <item>MANDEL 94 d.o.o.</item>
    </derivirana_varijabla>
  </DomainObject.Predmet.ProtuStrankaListFormated>
  <DomainObject.Predmet.ProtuStrankaListFormatedOIB>
    <izvorni_sadrzaj>
      <item>MANDEL 94 d.o.o., OIB 56083650027</item>
    </izvorni_sadrzaj>
    <derivirana_varijabla naziv="DomainObject.Predmet.ProtuStrankaListFormatedOIB_1">
      <item>MANDEL 94 d.o.o., OIB 56083650027</item>
    </derivirana_varijabla>
  </DomainObject.Predmet.ProtuStrankaListFormatedOIB>
  <DomainObject.Predmet.ProtuStrankaListFormatedWithAdress>
    <izvorni_sadrzaj>
      <item>MANDEL 94 d.o.o., Vodopijin breg 31, 10000 Zagreb</item>
    </izvorni_sadrzaj>
    <derivirana_varijabla naziv="DomainObject.Predmet.ProtuStrankaListFormatedWithAdress_1">
      <item>MANDEL 94 d.o.o., Vodopijin breg 31, 10000 Zagreb</item>
    </derivirana_varijabla>
  </DomainObject.Predmet.ProtuStrankaListFormatedWithAdress>
  <DomainObject.Predmet.ProtuStrankaListFormatedWithAdressOIB>
    <izvorni_sadrzaj>
      <item>MANDEL 94 d.o.o., OIB 56083650027, Vodopijin breg 31, 10000 Zagreb</item>
    </izvorni_sadrzaj>
    <derivirana_varijabla naziv="DomainObject.Predmet.ProtuStrankaListFormatedWithAdressOIB_1">
      <item>MANDEL 94 d.o.o., OIB 56083650027, Vodopijin breg 31, 10000 Zagreb</item>
    </derivirana_varijabla>
  </DomainObject.Predmet.ProtuStrankaListFormatedWithAdressOIB>
  <DomainObject.Predmet.ProtuStrankaListNazivFormated>
    <izvorni_sadrzaj>
      <item>MANDEL 94 d.o.o.</item>
    </izvorni_sadrzaj>
    <derivirana_varijabla naziv="DomainObject.Predmet.ProtuStrankaListNazivFormated_1">
      <item>MANDEL 94 d.o.o.</item>
    </derivirana_varijabla>
  </DomainObject.Predmet.ProtuStrankaListNazivFormated>
  <DomainObject.Predmet.ProtuStrankaListNazivFormatedOIB>
    <izvorni_sadrzaj>
      <item>MANDEL 94 d.o.o., OIB 56083650027</item>
    </izvorni_sadrzaj>
    <derivirana_varijabla naziv="DomainObject.Predmet.ProtuStrankaListNazivFormatedOIB_1">
      <item>MANDEL 94 d.o.o., OIB 56083650027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St-4699/2016-11</izvorni_sadrzaj>
    <derivirana_varijabla naziv="DomainObject.PoslovniBrojDokumenta_1">St-4699/2016-11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MANDEL 94 d.o.o.</izvorni_sadrzaj>
    <derivirana_varijabla naziv="DomainObject.Predmet.ProtustrankaIDrugi_1">MANDEL 94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MANDEL 94 d.o.o., OIB 56083650027, Vodopijin breg 31, 10000 Zagreb</izvorni_sadrzaj>
    <derivirana_varijabla naziv="DomainObject.Predmet.ProtustrankaIDrugiAdressOIB_1">MANDEL 94 d.o.o., OIB 56083650027, Vodopijin breg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MANDEL 94 d.o.o.</item>
    </izvorni_sadrzaj>
    <derivirana_varijabla naziv="DomainObject.Predmet.SudioniciListNaziv_1">
      <item>FINA Regionalni centar Zagreb</item>
      <item>MANDEL 94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MANDEL 94 d.o.o., OIB 56083650027, Vodopijin breg 31,10000 Zagreb</item>
    </izvorni_sadrzaj>
    <derivirana_varijabla naziv="DomainObject.Predmet.SudioniciListAdressOIB_1">
      <item>FINA Regionalni centar Zagreb, OIB 85821130368, Trg svibanjskih žrtava 1995. br. 1,10000 Zagreb</item>
      <item>MANDEL 94 d.o.o., OIB 56083650027, Vodopijin breg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56083650027</item>
    </izvorni_sadrzaj>
    <derivirana_varijabla naziv="DomainObject.Predmet.SudioniciListNazivOIB_1">
      <item>, OIB 85821130368</item>
      <item>, OIB 56083650027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2767</properties:Characters>
  <properties:Lines>87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2017-09-08T09:17:00Z</dcterms:created>
  <dc:creator>MK</dc:creator>
  <cp:lastModifiedBy>Sonja Pilić</cp:lastModifiedBy>
  <cp:lastPrinted>2017-09-08T09:21:00Z</cp:lastPrinted>
  <dcterms:modified xmlns:xsi="http://www.w3.org/2001/XMLSchema-instance" xsi:type="dcterms:W3CDTF">2017-09-08T09:23:00Z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St-4699/2016-11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