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b6b7" w14:paraId="140b6b7" w:rsidRDefault="001D18BF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1F20" w:rsidP="000E6CD3" w:rsidR="00751F20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</w:t>
      </w:r>
      <w:r w:rsidR="00EA4316">
        <w:rPr>
          <w:rFonts w:hAnsi="Times New Roman" w:ascii="Times New Roman"/>
          <w:szCs w:val="24"/>
          <w:lang w:val="hr-HR"/>
        </w:rPr>
        <w:t>I</w:t>
      </w:r>
      <w:r w:rsidR="00EA4316">
        <w:rPr>
          <w:rFonts w:hAnsi="Times New Roman" w:ascii="Times New Roman"/>
          <w:szCs w:val="24"/>
          <w:lang w:val="hr-HR"/>
        </w:rPr>
        <w:tab/>
      </w:r>
      <w:r w:rsidR="00EA4316">
        <w:rPr>
          <w:rFonts w:hAnsi="Times New Roman" w:ascii="Times New Roman"/>
          <w:szCs w:val="24"/>
          <w:lang w:val="hr-HR"/>
        </w:rPr>
        <w:tab/>
      </w:r>
      <w:r w:rsidR="00EA4316">
        <w:rPr>
          <w:rFonts w:hAnsi="Times New Roman" w:ascii="Times New Roman"/>
          <w:szCs w:val="24"/>
          <w:lang w:val="hr-HR"/>
        </w:rPr>
        <w:tab/>
      </w:r>
      <w:r w:rsidR="00EA4316">
        <w:rPr>
          <w:rFonts w:hAnsi="Times New Roman" w:ascii="Times New Roman"/>
          <w:szCs w:val="24"/>
          <w:lang w:val="hr-HR"/>
        </w:rPr>
        <w:tab/>
      </w:r>
      <w:r w:rsidR="00EA4316">
        <w:rPr>
          <w:rFonts w:hAnsi="Times New Roman" w:ascii="Times New Roman"/>
          <w:szCs w:val="24"/>
          <w:lang w:val="hr-HR"/>
        </w:rPr>
        <w:tab/>
      </w:r>
      <w:r w:rsidR="00EA4316">
        <w:rPr>
          <w:rFonts w:hAnsi="Times New Roman" w:ascii="Times New Roman"/>
          <w:szCs w:val="24"/>
          <w:lang w:val="hr-HR"/>
        </w:rPr>
        <w:tab/>
        <w:t xml:space="preserve">           67. St-521/15</w:t>
      </w:r>
      <w:r w:rsidR="00751F20">
        <w:rPr>
          <w:rFonts w:hAnsi="Times New Roman" w:ascii="Times New Roman"/>
          <w:szCs w:val="24"/>
          <w:lang w:val="hr-HR"/>
        </w:rPr>
        <w:t>-46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C439B9" w:rsidP="00174FE8" w:rsidR="0020088E" w:rsidRPr="00116556">
      <w:pPr>
        <w:jc w:val="both"/>
        <w:rPr>
          <w:rFonts w:hAnsi="Times New Roman" w:ascii="Times New Roman"/>
          <w:szCs w:val="24"/>
        </w:rPr>
      </w:pPr>
      <w:r w:rsidRPr="00C439B9">
        <w:rPr>
          <w:rFonts w:hAnsi="Times New Roman" w:ascii="Times New Roman"/>
          <w:szCs w:val="24"/>
          <w:lang w:val="hr-HR"/>
        </w:rPr>
        <w:t xml:space="preserve">TRGOVAČKI SUD U ZAGREBU, po sucu Gordanu Zubaku, u stečajnom postupku nad dužnikom </w:t>
      </w:r>
      <w:r w:rsidR="00EA4316" w:rsidRPr="00EA4316">
        <w:rPr>
          <w:rFonts w:hAnsi="Times New Roman" w:ascii="Times New Roman"/>
          <w:bCs/>
          <w:szCs w:val="24"/>
          <w:lang w:val="hr-HR"/>
        </w:rPr>
        <w:t>GRANOVITA d.o.o.</w:t>
      </w:r>
      <w:r w:rsidR="00EA4316">
        <w:rPr>
          <w:rFonts w:hAnsi="Times New Roman" w:ascii="Times New Roman"/>
          <w:bCs/>
          <w:szCs w:val="24"/>
          <w:lang w:val="hr-HR"/>
        </w:rPr>
        <w:t xml:space="preserve"> u stečaju</w:t>
      </w:r>
      <w:r w:rsidR="00EA4316" w:rsidRPr="00EA4316">
        <w:rPr>
          <w:rFonts w:hAnsi="Times New Roman" w:ascii="Times New Roman"/>
          <w:bCs/>
          <w:szCs w:val="24"/>
          <w:lang w:val="hr-HR"/>
        </w:rPr>
        <w:t>, Sisak, Ulica Matije Gupca 12, OIB: 41925198826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 w:rsidR="00751F20">
        <w:rPr>
          <w:rFonts w:hAnsi="Times New Roman" w:ascii="Times New Roman"/>
          <w:szCs w:val="24"/>
        </w:rPr>
        <w:t>12</w:t>
      </w:r>
      <w:r w:rsidR="00EA4316">
        <w:rPr>
          <w:rFonts w:hAnsi="Times New Roman" w:ascii="Times New Roman"/>
          <w:szCs w:val="24"/>
        </w:rPr>
        <w:t>. veljače 2018</w:t>
      </w:r>
      <w:r w:rsidR="004D24A3">
        <w:rPr>
          <w:rFonts w:hAnsi="Times New Roman" w:ascii="Times New Roman"/>
          <w:szCs w:val="24"/>
        </w:rPr>
        <w:t>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9C1B63" w:rsidR="00885449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9C1B63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</w:t>
      </w:r>
      <w:r w:rsidR="00FC5C55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</w:t>
      </w:r>
      <w:r w:rsidR="00EA4316" w:rsidRPr="00EA4316">
        <w:rPr>
          <w:rFonts w:hAnsi="Times New Roman" w:ascii="Times New Roman"/>
          <w:bCs/>
          <w:szCs w:val="24"/>
          <w:lang w:val="hr-HR"/>
        </w:rPr>
        <w:t>GRANOVITA d.o.o. u stečaju, Sisak, Ulica Matije Gupca 12, OIB: 41925198826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9C1B63">
        <w:rPr>
          <w:rFonts w:hAnsi="Times New Roman" w:ascii="Times New Roman"/>
          <w:szCs w:val="24"/>
          <w:lang w:val="hr-HR"/>
        </w:rPr>
        <w:t xml:space="preserve"> </w:t>
      </w:r>
      <w:r w:rsidR="00C439B9">
        <w:rPr>
          <w:rFonts w:hAnsi="Times New Roman" w:ascii="Times New Roman"/>
          <w:szCs w:val="24"/>
          <w:lang w:val="hr-HR"/>
        </w:rPr>
        <w:t xml:space="preserve">upisane u zemljišnim knjigama Općinskog suda u </w:t>
      </w:r>
      <w:r w:rsidR="00EA4316">
        <w:rPr>
          <w:rFonts w:hAnsi="Times New Roman" w:ascii="Times New Roman"/>
          <w:szCs w:val="24"/>
          <w:lang w:val="hr-HR"/>
        </w:rPr>
        <w:t>Sisku</w:t>
      </w:r>
      <w:r w:rsidR="00C439B9">
        <w:rPr>
          <w:rFonts w:hAnsi="Times New Roman" w:ascii="Times New Roman"/>
          <w:szCs w:val="24"/>
          <w:lang w:val="hr-HR"/>
        </w:rPr>
        <w:t xml:space="preserve">, zemljišnoknjižni odjel </w:t>
      </w:r>
      <w:r w:rsidR="00EA4316">
        <w:rPr>
          <w:rFonts w:hAnsi="Times New Roman" w:ascii="Times New Roman"/>
          <w:szCs w:val="24"/>
          <w:lang w:val="hr-HR"/>
        </w:rPr>
        <w:t>Kutina i to u zk. ul. 32, k.o. Povljana, k.č.br. 525/2</w:t>
      </w:r>
      <w:r w:rsidR="00C439B9">
        <w:rPr>
          <w:rFonts w:hAnsi="Times New Roman" w:ascii="Times New Roman"/>
          <w:szCs w:val="24"/>
          <w:lang w:val="hr-HR"/>
        </w:rPr>
        <w:t xml:space="preserve"> u</w:t>
      </w:r>
      <w:r w:rsidR="00EA4316">
        <w:rPr>
          <w:rFonts w:hAnsi="Times New Roman" w:ascii="Times New Roman"/>
          <w:szCs w:val="24"/>
          <w:lang w:val="hr-HR"/>
        </w:rPr>
        <w:t xml:space="preserve"> naravi</w:t>
      </w:r>
      <w:r w:rsidR="00C439B9">
        <w:rPr>
          <w:rFonts w:hAnsi="Times New Roman" w:ascii="Times New Roman"/>
          <w:szCs w:val="24"/>
          <w:lang w:val="hr-HR"/>
        </w:rPr>
        <w:t xml:space="preserve"> </w:t>
      </w:r>
      <w:r w:rsidR="00EA4316">
        <w:rPr>
          <w:rFonts w:hAnsi="Times New Roman" w:ascii="Times New Roman"/>
          <w:szCs w:val="24"/>
          <w:lang w:val="hr-HR"/>
        </w:rPr>
        <w:t>zgrada i dvorište u mjestu, površine 1040</w:t>
      </w:r>
      <w:r w:rsidR="00885449">
        <w:rPr>
          <w:rFonts w:hAnsi="Times New Roman" w:ascii="Times New Roman"/>
          <w:szCs w:val="24"/>
          <w:lang w:val="hr-HR"/>
        </w:rPr>
        <w:t>m2.</w:t>
      </w:r>
    </w:p>
    <w:p w:rsidRDefault="009C1B63" w:rsidP="00FC5C55" w:rsidR="009C1B63">
      <w:pPr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>izreke postoji razlučno pravo za korist vjerovnika</w:t>
      </w:r>
      <w:r w:rsidR="00EA4316">
        <w:rPr>
          <w:rFonts w:hAnsi="Times New Roman" w:ascii="Times New Roman"/>
          <w:szCs w:val="24"/>
          <w:lang w:val="hr-HR"/>
        </w:rPr>
        <w:t xml:space="preserve"> H-Abduco d.o.o., Credo banka d.d. u stečaju i</w:t>
      </w:r>
      <w:r w:rsidR="00FC5C55">
        <w:rPr>
          <w:rFonts w:hAnsi="Times New Roman" w:ascii="Times New Roman"/>
          <w:szCs w:val="24"/>
          <w:lang w:val="hr-HR"/>
        </w:rPr>
        <w:t xml:space="preserve"> </w:t>
      </w:r>
      <w:r w:rsidR="00885449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B26EF3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</w:t>
      </w:r>
      <w:r w:rsidR="00B26EF3">
        <w:rPr>
          <w:rFonts w:hAnsi="Times New Roman" w:ascii="Times New Roman"/>
          <w:szCs w:val="24"/>
          <w:lang w:val="hr-HR"/>
        </w:rPr>
        <w:t xml:space="preserve"> </w:t>
      </w:r>
      <w:r w:rsidR="00885449">
        <w:rPr>
          <w:rFonts w:hAnsi="Times New Roman" w:ascii="Times New Roman"/>
          <w:szCs w:val="24"/>
          <w:lang w:val="hr-HR"/>
        </w:rPr>
        <w:t xml:space="preserve">Općinskog </w:t>
      </w:r>
      <w:r w:rsidR="00EA4316" w:rsidRPr="00EA4316">
        <w:rPr>
          <w:rFonts w:hAnsi="Times New Roman" w:ascii="Times New Roman"/>
          <w:szCs w:val="24"/>
          <w:lang w:val="hr-HR"/>
        </w:rPr>
        <w:t>suda u Sisku, zemljišnoknjižni odjel Kutina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9C30CB" w:rsidP="00C64661" w:rsidR="009C30CB" w:rsidRPr="003A7FBB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</w:t>
      </w:r>
      <w:r w:rsidR="00892A30">
        <w:rPr>
          <w:rFonts w:hAnsi="Times New Roman" w:ascii="Times New Roman"/>
          <w:szCs w:val="24"/>
        </w:rPr>
        <w:t>otvoren je stečaj</w:t>
      </w:r>
      <w:r w:rsidR="00277E6B">
        <w:rPr>
          <w:rFonts w:hAnsi="Times New Roman" w:ascii="Times New Roman"/>
          <w:szCs w:val="24"/>
        </w:rPr>
        <w:t>ni postupak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9C1B63">
        <w:rPr>
          <w:rFonts w:hAnsi="Times New Roman" w:ascii="Times New Roman"/>
          <w:szCs w:val="24"/>
        </w:rPr>
        <w:t xml:space="preserve"> stečajnu masu čini i nekretnina koja je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>, dalje: SZ)</w:t>
      </w:r>
      <w:r w:rsidR="00460F24">
        <w:rPr>
          <w:rFonts w:hAnsi="Times New Roman" w:ascii="Times New Roman"/>
          <w:szCs w:val="24"/>
        </w:rPr>
        <w:t>, koji se primjenjuje na temelju odredbe čl. 44</w:t>
      </w:r>
      <w:r w:rsidR="004D24A3">
        <w:rPr>
          <w:rFonts w:hAnsi="Times New Roman" w:ascii="Times New Roman"/>
          <w:szCs w:val="24"/>
        </w:rPr>
        <w:t>1. Stečajnog zakona (“</w:t>
      </w:r>
      <w:r w:rsidR="00460F24">
        <w:rPr>
          <w:rFonts w:hAnsi="Times New Roman" w:ascii="Times New Roman"/>
          <w:szCs w:val="24"/>
        </w:rPr>
        <w:t>Narodne novine” broj 71/15</w:t>
      </w:r>
      <w:r w:rsidR="00EA4316">
        <w:rPr>
          <w:rFonts w:hAnsi="Times New Roman" w:ascii="Times New Roman"/>
          <w:szCs w:val="24"/>
        </w:rPr>
        <w:t xml:space="preserve"> i 104/17</w:t>
      </w:r>
      <w:r w:rsidR="00460F24">
        <w:rPr>
          <w:rFonts w:hAnsi="Times New Roman" w:ascii="Times New Roman"/>
          <w:szCs w:val="24"/>
        </w:rPr>
        <w:t>)</w:t>
      </w:r>
      <w:r w:rsidR="00042CDE" w:rsidRPr="003A7FBB">
        <w:rPr>
          <w:rFonts w:hAnsi="Times New Roman" w:ascii="Times New Roman"/>
          <w:szCs w:val="24"/>
        </w:rPr>
        <w:t>,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500B1E">
        <w:rPr>
          <w:rFonts w:hAnsi="Times New Roman" w:ascii="Times New Roman"/>
          <w:szCs w:val="24"/>
        </w:rPr>
        <w:t xml:space="preserve"> </w:t>
      </w:r>
      <w:r w:rsidR="009C1B63">
        <w:rPr>
          <w:rFonts w:hAnsi="Times New Roman" w:ascii="Times New Roman"/>
          <w:szCs w:val="24"/>
        </w:rPr>
        <w:t>da se nekretnina opisana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9C1B63">
        <w:rPr>
          <w:rFonts w:hAnsi="Times New Roman" w:ascii="Times New Roman"/>
          <w:szCs w:val="24"/>
        </w:rPr>
        <w:t xml:space="preserve"> na kojoj postoji razlučno pravo, proda</w:t>
      </w:r>
      <w:r w:rsidR="009256D9">
        <w:rPr>
          <w:rFonts w:hAnsi="Times New Roman" w:ascii="Times New Roman"/>
          <w:szCs w:val="24"/>
        </w:rPr>
        <w:t>j</w:t>
      </w:r>
      <w:r w:rsidR="009C1B63">
        <w:rPr>
          <w:rFonts w:hAnsi="Times New Roman" w:ascii="Times New Roman"/>
          <w:szCs w:val="24"/>
        </w:rPr>
        <w:t>e</w:t>
      </w:r>
      <w:r w:rsidR="009256D9">
        <w:rPr>
          <w:rFonts w:hAnsi="Times New Roman" w:ascii="Times New Roman"/>
          <w:szCs w:val="24"/>
        </w:rPr>
        <w:t xml:space="preserve"> </w:t>
      </w:r>
      <w:r w:rsidR="00460F24">
        <w:rPr>
          <w:rFonts w:hAnsi="Times New Roman" w:ascii="Times New Roman"/>
          <w:szCs w:val="24"/>
        </w:rPr>
        <w:t>u</w:t>
      </w:r>
      <w:r w:rsidR="00671834" w:rsidRPr="003A7FBB">
        <w:rPr>
          <w:rFonts w:hAnsi="Times New Roman" w:ascii="Times New Roman"/>
          <w:szCs w:val="24"/>
        </w:rPr>
        <w:t xml:space="preserve"> u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171E86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Slijedom navedenog, sud je odlučio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</w:p>
    <w:p w:rsidRDefault="008E1697" w:rsidP="00171E86" w:rsidR="008E1697" w:rsidRPr="003A7FBB">
      <w:pPr>
        <w:ind w:firstLine="708"/>
        <w:jc w:val="both"/>
        <w:rPr>
          <w:rFonts w:hAnsi="Times New Roman" w:ascii="Times New Roman"/>
          <w:szCs w:val="24"/>
        </w:rPr>
      </w:pPr>
    </w:p>
    <w:p w:rsidRDefault="00671834" w:rsidP="00171E86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Zaključkom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Pr="003A7FBB">
        <w:rPr>
          <w:rFonts w:hAnsi="Times New Roman" w:ascii="Times New Roman"/>
          <w:szCs w:val="24"/>
        </w:rPr>
        <w:t>, način i uvjeti  prodaje.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751F20">
        <w:rPr>
          <w:rFonts w:hAnsi="Times New Roman" w:ascii="Times New Roman"/>
          <w:szCs w:val="24"/>
        </w:rPr>
        <w:t>12</w:t>
      </w:r>
      <w:r w:rsidR="00EA4316">
        <w:rPr>
          <w:rFonts w:hAnsi="Times New Roman" w:ascii="Times New Roman"/>
          <w:szCs w:val="24"/>
        </w:rPr>
        <w:t>. veljače 2018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F213B6" w:rsidR="001D18BF" w:rsidRPr="00310646">
      <w:pPr>
        <w:pStyle w:val="Tijeloteksta"/>
        <w:ind w:firstLine="612" w:left="5760"/>
      </w:pP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="001D18BF">
        <w:t xml:space="preserve"> </w:t>
      </w:r>
      <w:r w:rsidR="001D18BF" w:rsidRPr="00310646">
        <w:t>SUDAC: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51F20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BF" w:rsidR="001D18BF"/>
    <w:p w:rsidRDefault="008E1697" w:rsidP="001D18BF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</w:p>
    <w:p w:rsidRDefault="00751F20" w:rsidP="008E1697" w:rsidR="00751F20">
      <w:pPr>
        <w:jc w:val="both"/>
        <w:rPr>
          <w:rFonts w:hAnsi="Times New Roman" w:ascii="Times New Roman"/>
          <w:szCs w:val="24"/>
        </w:rPr>
      </w:pPr>
    </w:p>
    <w:p w:rsidRDefault="00751F20" w:rsidP="008E1697" w:rsidR="00751F20">
      <w:pPr>
        <w:jc w:val="both"/>
        <w:rPr>
          <w:rFonts w:hAnsi="Times New Roman" w:ascii="Times New Roman"/>
          <w:szCs w:val="24"/>
        </w:rPr>
      </w:pPr>
    </w:p>
    <w:p w:rsidRDefault="00751F20" w:rsidP="008E1697" w:rsidR="00751F20">
      <w:pPr>
        <w:jc w:val="both"/>
        <w:rPr>
          <w:rFonts w:hAnsi="Times New Roman" w:ascii="Times New Roman"/>
          <w:szCs w:val="24"/>
        </w:rPr>
      </w:pPr>
    </w:p>
    <w:p w:rsidRDefault="00751F20" w:rsidP="00BA7734" w:rsidR="00751F20" w:rsidRPr="00751F20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751F20">
        <w:rPr>
          <w:rFonts w:hAnsi="Times New Roman" w:ascii="Times New Roman"/>
          <w:szCs w:val="24"/>
        </w:rPr>
        <w:t>Za točnost o</w:t>
      </w:r>
      <w:r>
        <w:rPr>
          <w:rFonts w:hAnsi="Times New Roman" w:ascii="Times New Roman"/>
          <w:szCs w:val="24"/>
        </w:rPr>
        <w:t>tpravka – ovlašteni službenik:</w:t>
      </w:r>
    </w:p>
    <w:p w:rsidRDefault="00751F20" w:rsidP="00BA7734" w:rsidR="00751F20" w:rsidRPr="00751F20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751F20">
        <w:rPr>
          <w:rFonts w:hAnsi="Times New Roman" w:ascii="Times New Roman"/>
          <w:szCs w:val="24"/>
        </w:rPr>
        <w:tab/>
        <w:t>Katica Franjić</w:t>
      </w: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3A7FBB">
      <w:pPr>
        <w:rPr>
          <w:rFonts w:hAnsi="Times New Roman" w:ascii="Times New Roman"/>
          <w:szCs w:val="24"/>
          <w:lang w:val="hr-HR"/>
        </w:rPr>
      </w:pPr>
    </w:p>
    <w:sectPr w:rsidSect="006232A9" w:rsidR="00B062FD" w:rsidRPr="003A7F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751F20" w:rsidRPr="00751F20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EA4316">
      <w:rPr>
        <w:rFonts w:hAnsi="Times New Roman" w:ascii="Times New Roman"/>
      </w:rPr>
      <w:t>521/15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F9314CB"/>
    <w:multiLevelType w:val="hybridMultilevel"/>
    <w:tmpl w:val="0D3C3C18"/>
    <w:lvl w:tplc="83E675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2"/>
  </w:num>
  <w:num w:numId="11">
    <w:abstractNumId w:val="13"/>
  </w:num>
  <w:num w:numId="12">
    <w:abstractNumId w:val="7"/>
  </w:num>
  <w:num w:numId="13">
    <w:abstractNumId w:val="10"/>
  </w:num>
  <w:num w:numId="14">
    <w:abstractNumId w:val="9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"/>
  </w:num>
  <w:num w:numId="22">
    <w:abstractNumId w:val="15"/>
  </w:num>
  <w:num w:numId="23">
    <w:abstractNumId w:val="12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3517"/>
    <w:rsid w:val="0025441F"/>
    <w:rsid w:val="002558D3"/>
    <w:rsid w:val="00256D14"/>
    <w:rsid w:val="002663B6"/>
    <w:rsid w:val="002702AA"/>
    <w:rsid w:val="00272586"/>
    <w:rsid w:val="00272871"/>
    <w:rsid w:val="00277E6B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666C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0B1E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03C1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1757E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1F20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5449"/>
    <w:rsid w:val="008925B7"/>
    <w:rsid w:val="00892A30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5BD0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26EF3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39B9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4316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0EA6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5C55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F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F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F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F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F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F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F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F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prodaji</izvorni_sadrzaj>
    <derivirana_varijabla naziv="DomainObject.Primjedba_1">o prodaji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</derivirana_varijabla>
  </DomainObject.Predmet.OstaliListFormatedOIB>
  <DomainObject.Predmet.OstaliListFormatedWithAdress>
    <izvorni_sadrzaj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izvorni_sadrzaj>
    <derivirana_varijabla naziv="DomainObject.Predmet.OstaliListFormatedWithAdress_1"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derivirana_varijabla>
  </DomainObject.Predmet.OstaliListFormatedWithAdress>
  <DomainObject.Predmet.OstaliListFormatedWithAdressOIB>
    <izvorni_sadrzaj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izvorni_sadrzaj>
    <derivirana_varijabla naziv="DomainObject.Predmet.OstaliListFormatedWithAdressOIB_1"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</izvorni_sadrzaj>
    <derivirana_varijabla naziv="DomainObject.Predmet.OstaliListNazivFormated_1">
      <item>Županijsko državno odvjetništvo u Sisku</item>
      <item>SAŠA STIPIĆ</item>
      <item>Nedeljko Rizzitelli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1818</properties:Characters>
  <properties:Lines>85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2018-02-09T12:49:00Z</dcterms:created>
  <dc:creator>stecaj</dc:creator>
  <cp:lastModifiedBy>Katica Franjić</cp:lastModifiedBy>
  <cp:lastPrinted>2018-02-12T07:24:00Z</cp:lastPrinted>
  <dcterms:modified xmlns:xsi="http://www.w3.org/2001/XMLSchema-instance" xsi:type="dcterms:W3CDTF">2018-02-12T07:25:00Z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