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d.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03282" w14:paraId="8f03282"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AB5FE9">
        <w:rPr>
          <w:b/>
          <w:sz w:val="22"/>
          <w:szCs w:val="22"/>
          <w:lang w:val="hr-HR"/>
        </w:rPr>
        <w:t>1725</w:t>
      </w:r>
      <w:r w:rsidR="00F00884" w:rsidRPr="00086A8D">
        <w:rPr>
          <w:b/>
          <w:sz w:val="22"/>
          <w:szCs w:val="22"/>
          <w:lang w:val="hr-HR"/>
        </w:rPr>
        <w:t>/</w:t>
      </w:r>
      <w:r w:rsidR="00A448B5" w:rsidRPr="00086A8D">
        <w:rPr>
          <w:b/>
          <w:sz w:val="22"/>
          <w:szCs w:val="22"/>
          <w:lang w:val="hr-HR"/>
        </w:rPr>
        <w:t>201</w:t>
      </w:r>
      <w:r w:rsidR="00AB5FE9">
        <w:rPr>
          <w:b/>
          <w:sz w:val="22"/>
          <w:szCs w:val="22"/>
          <w:lang w:val="hr-HR"/>
        </w:rPr>
        <w:t>6</w:t>
      </w:r>
      <w:r w:rsidR="001A20B6" w:rsidRPr="00086A8D">
        <w:rPr>
          <w:b/>
          <w:sz w:val="22"/>
          <w:szCs w:val="22"/>
          <w:lang w:val="hr-HR"/>
        </w:rPr>
        <w:t>-</w:t>
      </w:r>
      <w:r w:rsidR="00AB5FE9">
        <w:rPr>
          <w:b/>
          <w:sz w:val="22"/>
          <w:szCs w:val="22"/>
          <w:lang w:val="hr-HR"/>
        </w:rPr>
        <w:t>8</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BE0A78">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AB5FE9" w:rsidRPr="00AB5FE9">
        <w:rPr>
          <w:sz w:val="22"/>
          <w:szCs w:val="22"/>
          <w:lang w:val="en-AU"/>
        </w:rPr>
        <w:t xml:space="preserve">VITROPLANT </w:t>
      </w:r>
      <w:r w:rsidR="00AB5FE9" w:rsidRPr="00AB5FE9">
        <w:rPr>
          <w:sz w:val="22"/>
          <w:szCs w:val="22"/>
        </w:rPr>
        <w:t xml:space="preserve">proizvodnja biljnog sadnog materijala </w:t>
      </w:r>
      <w:r w:rsidR="00AB5FE9">
        <w:rPr>
          <w:sz w:val="22"/>
          <w:szCs w:val="22"/>
        </w:rPr>
        <w:t>i</w:t>
      </w:r>
      <w:r w:rsidR="00AB5FE9" w:rsidRPr="00AB5FE9">
        <w:rPr>
          <w:sz w:val="22"/>
          <w:szCs w:val="22"/>
        </w:rPr>
        <w:t xml:space="preserve"> trgovina d.o.o., </w:t>
      </w:r>
      <w:r w:rsidR="00D335A6" w:rsidRPr="00AB5FE9">
        <w:rPr>
          <w:sz w:val="22"/>
          <w:szCs w:val="22"/>
        </w:rPr>
        <w:t xml:space="preserve">Solin, Stjepana Radića 38, </w:t>
      </w:r>
      <w:r w:rsidR="00D335A6">
        <w:rPr>
          <w:sz w:val="22"/>
          <w:szCs w:val="22"/>
        </w:rPr>
        <w:t xml:space="preserve">MBS: 060067523, </w:t>
      </w:r>
      <w:r w:rsidR="00AB5FE9" w:rsidRPr="00AB5FE9">
        <w:rPr>
          <w:sz w:val="22"/>
          <w:szCs w:val="22"/>
        </w:rPr>
        <w:t xml:space="preserve">OIB: 29708509139, </w:t>
      </w:r>
      <w:r w:rsidR="00BE0A78" w:rsidRPr="00AB5FE9">
        <w:rPr>
          <w:sz w:val="22"/>
          <w:szCs w:val="22"/>
        </w:rPr>
        <w:t>izvan</w:t>
      </w:r>
      <w:r w:rsidR="00BE0A78" w:rsidRPr="00BE0A78">
        <w:rPr>
          <w:sz w:val="22"/>
          <w:szCs w:val="22"/>
        </w:rPr>
        <w:t xml:space="preserve"> ročišta, </w:t>
      </w:r>
      <w:r w:rsidRPr="00BE0A78">
        <w:rPr>
          <w:sz w:val="22"/>
          <w:szCs w:val="22"/>
        </w:rPr>
        <w:t xml:space="preserve">dana </w:t>
      </w:r>
      <w:r w:rsidR="00F92BB8">
        <w:rPr>
          <w:sz w:val="22"/>
          <w:szCs w:val="22"/>
        </w:rPr>
        <w:t>6</w:t>
      </w:r>
      <w:r w:rsidR="00BE0A78">
        <w:rPr>
          <w:sz w:val="22"/>
          <w:szCs w:val="22"/>
        </w:rPr>
        <w:t xml:space="preserve">. </w:t>
      </w:r>
      <w:r w:rsidR="00F92BB8">
        <w:rPr>
          <w:sz w:val="22"/>
          <w:szCs w:val="22"/>
        </w:rPr>
        <w:t>veljače</w:t>
      </w:r>
      <w:r w:rsidR="00BE0A78">
        <w:rPr>
          <w:sz w:val="22"/>
          <w:szCs w:val="22"/>
        </w:rPr>
        <w:t xml:space="preserve"> 2018</w:t>
      </w:r>
      <w:r w:rsidRPr="00BE0A78">
        <w:rPr>
          <w:sz w:val="22"/>
          <w:szCs w:val="22"/>
        </w:rPr>
        <w:t>.</w:t>
      </w:r>
      <w:r w:rsidR="001A20B6" w:rsidRPr="00BE0A78">
        <w:rPr>
          <w:sz w:val="22"/>
          <w:szCs w:val="22"/>
        </w:rPr>
        <w:t xml:space="preserve"> </w:t>
      </w:r>
      <w:r w:rsidRPr="00BE0A78">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D335A6" w:rsidRPr="00D335A6">
        <w:rPr>
          <w:sz w:val="22"/>
          <w:szCs w:val="22"/>
        </w:rPr>
        <w:t xml:space="preserve">VITROPLANT </w:t>
      </w:r>
      <w:r w:rsidR="00D335A6" w:rsidRPr="00D335A6">
        <w:rPr>
          <w:sz w:val="22"/>
          <w:szCs w:val="22"/>
          <w:lang w:val="hr-HR"/>
        </w:rPr>
        <w:t xml:space="preserve">proizvodnja biljnog sadnog materijala </w:t>
      </w:r>
      <w:r w:rsidR="00D335A6" w:rsidRPr="00D335A6">
        <w:rPr>
          <w:sz w:val="22"/>
          <w:szCs w:val="22"/>
        </w:rPr>
        <w:t>i</w:t>
      </w:r>
      <w:r w:rsidR="00D335A6" w:rsidRPr="00D335A6">
        <w:rPr>
          <w:sz w:val="22"/>
          <w:szCs w:val="22"/>
          <w:lang w:val="hr-HR"/>
        </w:rPr>
        <w:t xml:space="preserve"> trgovina d.o.o., Solin, Stjepana Radića 38, </w:t>
      </w:r>
      <w:r w:rsidR="00D335A6" w:rsidRPr="00D335A6">
        <w:rPr>
          <w:sz w:val="22"/>
          <w:szCs w:val="22"/>
        </w:rPr>
        <w:t xml:space="preserve">MBS: 060067523, </w:t>
      </w:r>
      <w:r w:rsidR="00D335A6" w:rsidRPr="00D335A6">
        <w:rPr>
          <w:sz w:val="22"/>
          <w:szCs w:val="22"/>
          <w:lang w:val="hr-HR"/>
        </w:rPr>
        <w:t>OIB: 29708509139</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w:t>
      </w:r>
      <w:proofErr w:type="spellStart"/>
      <w:r w:rsidR="0006241E" w:rsidRPr="0006241E">
        <w:rPr>
          <w:sz w:val="22"/>
          <w:szCs w:val="22"/>
          <w:lang w:val="hr-HR"/>
        </w:rPr>
        <w:t>Sukoišanska</w:t>
      </w:r>
      <w:proofErr w:type="spellEnd"/>
      <w:r w:rsidR="0006241E" w:rsidRPr="0006241E">
        <w:rPr>
          <w:sz w:val="22"/>
          <w:szCs w:val="22"/>
          <w:lang w:val="hr-HR"/>
        </w:rPr>
        <w:t xml:space="preserve">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F92BB8" w:rsidP="0006241E" w:rsidR="00763F7D" w:rsidRPr="00763F7D">
      <w:pPr>
        <w:ind w:hanging="705" w:left="705"/>
        <w:jc w:val="center"/>
        <w:rPr>
          <w:b/>
          <w:sz w:val="22"/>
          <w:szCs w:val="22"/>
          <w:u w:val="single"/>
          <w:lang w:val="hr-HR"/>
        </w:rPr>
      </w:pPr>
      <w:r>
        <w:rPr>
          <w:b/>
          <w:sz w:val="22"/>
          <w:szCs w:val="22"/>
          <w:u w:val="single"/>
          <w:lang w:val="hr-HR"/>
        </w:rPr>
        <w:t>13</w:t>
      </w:r>
      <w:r w:rsidR="00763F7D" w:rsidRPr="00763F7D">
        <w:rPr>
          <w:b/>
          <w:sz w:val="22"/>
          <w:szCs w:val="22"/>
          <w:u w:val="single"/>
          <w:lang w:val="hr-HR"/>
        </w:rPr>
        <w:t xml:space="preserve">. </w:t>
      </w:r>
      <w:r>
        <w:rPr>
          <w:b/>
          <w:sz w:val="22"/>
          <w:szCs w:val="22"/>
          <w:u w:val="single"/>
          <w:lang w:val="hr-HR"/>
        </w:rPr>
        <w:t>ožujka</w:t>
      </w:r>
      <w:r w:rsidR="00A41D0C">
        <w:rPr>
          <w:b/>
          <w:sz w:val="22"/>
          <w:szCs w:val="22"/>
          <w:u w:val="single"/>
          <w:lang w:val="hr-HR"/>
        </w:rPr>
        <w:t xml:space="preserve"> </w:t>
      </w:r>
      <w:r w:rsidR="00763F7D" w:rsidRPr="00763F7D">
        <w:rPr>
          <w:b/>
          <w:sz w:val="22"/>
          <w:szCs w:val="22"/>
          <w:u w:val="single"/>
          <w:lang w:val="hr-HR"/>
        </w:rPr>
        <w:t>201</w:t>
      </w:r>
      <w:r w:rsidR="00831C40">
        <w:rPr>
          <w:b/>
          <w:sz w:val="22"/>
          <w:szCs w:val="22"/>
          <w:u w:val="single"/>
          <w:lang w:val="hr-HR"/>
        </w:rPr>
        <w:t>8</w:t>
      </w:r>
      <w:r w:rsidR="00763F7D" w:rsidRPr="00763F7D">
        <w:rPr>
          <w:b/>
          <w:sz w:val="22"/>
          <w:szCs w:val="22"/>
          <w:u w:val="single"/>
          <w:lang w:val="hr-HR"/>
        </w:rPr>
        <w:t xml:space="preserve">. godine u </w:t>
      </w:r>
      <w:r>
        <w:rPr>
          <w:b/>
          <w:sz w:val="22"/>
          <w:szCs w:val="22"/>
          <w:u w:val="single"/>
          <w:lang w:val="hr-HR"/>
        </w:rPr>
        <w:t>9</w:t>
      </w:r>
      <w:r w:rsidR="00831C40">
        <w:rPr>
          <w:b/>
          <w:sz w:val="22"/>
          <w:szCs w:val="22"/>
          <w:u w:val="single"/>
          <w:lang w:val="hr-HR"/>
        </w:rPr>
        <w:t>,</w:t>
      </w:r>
      <w:r w:rsidR="00D335A6">
        <w:rPr>
          <w:b/>
          <w:sz w:val="22"/>
          <w:szCs w:val="22"/>
          <w:u w:val="single"/>
          <w:lang w:val="hr-HR"/>
        </w:rPr>
        <w:t>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D335A6">
        <w:rPr>
          <w:sz w:val="22"/>
          <w:szCs w:val="22"/>
          <w:lang w:val="hr-HR"/>
        </w:rPr>
        <w:t>ci</w:t>
      </w:r>
      <w:r w:rsidR="006E1320">
        <w:rPr>
          <w:sz w:val="22"/>
          <w:szCs w:val="22"/>
          <w:lang w:val="hr-HR"/>
        </w:rPr>
        <w:t xml:space="preserve"> dužnika </w:t>
      </w:r>
      <w:r w:rsidR="008552BA">
        <w:rPr>
          <w:sz w:val="22"/>
          <w:szCs w:val="22"/>
          <w:lang w:val="hr-HR"/>
        </w:rPr>
        <w:t>JERKO CRMARIĆ i JOŠKO C</w:t>
      </w:r>
      <w:r w:rsidR="00D335A6">
        <w:rPr>
          <w:sz w:val="22"/>
          <w:szCs w:val="22"/>
          <w:lang w:val="hr-HR"/>
        </w:rPr>
        <w:t>RMARIĆ</w:t>
      </w:r>
      <w:r w:rsidR="002E1E2E">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8552BA">
        <w:rPr>
          <w:sz w:val="22"/>
          <w:szCs w:val="22"/>
          <w:lang w:val="hr-HR"/>
        </w:rPr>
        <w:t>im</w:t>
      </w:r>
      <w:r w:rsidRPr="00763F7D">
        <w:rPr>
          <w:sz w:val="22"/>
          <w:szCs w:val="22"/>
          <w:lang w:val="hr-HR"/>
        </w:rPr>
        <w:t xml:space="preserve"> zastupni</w:t>
      </w:r>
      <w:r w:rsidR="008552BA">
        <w:rPr>
          <w:sz w:val="22"/>
          <w:szCs w:val="22"/>
          <w:lang w:val="hr-HR"/>
        </w:rPr>
        <w:t>cima</w:t>
      </w:r>
      <w:r w:rsidRPr="00763F7D">
        <w:rPr>
          <w:sz w:val="22"/>
          <w:szCs w:val="22"/>
          <w:lang w:val="hr-HR"/>
        </w:rPr>
        <w:t xml:space="preserve"> dužnika </w:t>
      </w:r>
      <w:r w:rsidR="008552BA" w:rsidRPr="008552BA">
        <w:rPr>
          <w:sz w:val="22"/>
          <w:szCs w:val="22"/>
          <w:lang w:val="hr-HR"/>
        </w:rPr>
        <w:t>JERK</w:t>
      </w:r>
      <w:r w:rsidR="008552BA">
        <w:rPr>
          <w:sz w:val="22"/>
          <w:szCs w:val="22"/>
          <w:lang w:val="hr-HR"/>
        </w:rPr>
        <w:t>U</w:t>
      </w:r>
      <w:r w:rsidR="008552BA" w:rsidRPr="008552BA">
        <w:rPr>
          <w:sz w:val="22"/>
          <w:szCs w:val="22"/>
          <w:lang w:val="hr-HR"/>
        </w:rPr>
        <w:t xml:space="preserve"> CRMARIĆ</w:t>
      </w:r>
      <w:r w:rsidR="008552BA">
        <w:rPr>
          <w:sz w:val="22"/>
          <w:szCs w:val="22"/>
          <w:lang w:val="hr-HR"/>
        </w:rPr>
        <w:t>U</w:t>
      </w:r>
      <w:r w:rsidR="008552BA" w:rsidRPr="008552BA">
        <w:rPr>
          <w:sz w:val="22"/>
          <w:szCs w:val="22"/>
          <w:lang w:val="hr-HR"/>
        </w:rPr>
        <w:t xml:space="preserve"> i JOŠK</w:t>
      </w:r>
      <w:r w:rsidR="008552BA">
        <w:rPr>
          <w:sz w:val="22"/>
          <w:szCs w:val="22"/>
          <w:lang w:val="hr-HR"/>
        </w:rPr>
        <w:t>U</w:t>
      </w:r>
      <w:r w:rsidR="008552BA" w:rsidRPr="008552BA">
        <w:rPr>
          <w:sz w:val="22"/>
          <w:szCs w:val="22"/>
          <w:lang w:val="hr-HR"/>
        </w:rPr>
        <w:t xml:space="preserve"> CRMARIĆ</w:t>
      </w:r>
      <w:r w:rsidR="008552BA">
        <w:rPr>
          <w:sz w:val="22"/>
          <w:szCs w:val="22"/>
          <w:lang w:val="hr-HR"/>
        </w:rPr>
        <w:t>U</w:t>
      </w:r>
      <w:r w:rsidR="008552BA" w:rsidRPr="008552BA">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831C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8A5816">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020/357-737 najkasnije 60 minuta prije određenog ročišta.</w:t>
      </w:r>
    </w:p>
    <w:p w:rsidRDefault="000D6E17" w:rsidP="00763F7D" w:rsidR="000D6E17">
      <w:pPr>
        <w:ind w:hanging="705" w:left="705"/>
        <w:jc w:val="both"/>
        <w:rPr>
          <w:sz w:val="22"/>
          <w:szCs w:val="22"/>
          <w:lang w:val="hr-HR"/>
        </w:rPr>
      </w:pPr>
    </w:p>
    <w:p w:rsidRDefault="000D6E17" w:rsidP="000D6E17" w:rsidR="000D6E17" w:rsidRPr="002F499C">
      <w:pPr>
        <w:ind w:hanging="705" w:left="705"/>
        <w:jc w:val="both"/>
        <w:rPr>
          <w:sz w:val="22"/>
          <w:szCs w:val="22"/>
          <w:lang w:val="hr-HR"/>
        </w:rPr>
      </w:pPr>
      <w:r w:rsidRPr="002F499C">
        <w:rPr>
          <w:b/>
          <w:sz w:val="22"/>
          <w:szCs w:val="22"/>
          <w:lang w:val="hr-HR"/>
        </w:rPr>
        <w:t>VI.</w:t>
      </w:r>
      <w:r w:rsidRPr="002F499C">
        <w:rPr>
          <w:sz w:val="22"/>
          <w:szCs w:val="22"/>
          <w:lang w:val="hr-HR"/>
        </w:rPr>
        <w:tab/>
        <w:t>Radi sprečavanja nastupanja promjena u imovinskom položaju dužnika koje bi za vjerovnike mogle biti nepovoljne određuje se mjera osiguranja kojom se:</w:t>
      </w:r>
    </w:p>
    <w:p w:rsidRDefault="000D6E17" w:rsidP="000D6E17" w:rsidR="000D6E17" w:rsidRPr="00CE09EA">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0D6E17">
        <w:rPr>
          <w:sz w:val="22"/>
          <w:szCs w:val="22"/>
        </w:rPr>
        <w:t xml:space="preserve">VITROPLANT </w:t>
      </w:r>
      <w:r w:rsidRPr="000D6E17">
        <w:rPr>
          <w:sz w:val="22"/>
          <w:szCs w:val="22"/>
          <w:lang w:val="hr-HR"/>
        </w:rPr>
        <w:t xml:space="preserve">proizvodnja biljnog sadnog materijala </w:t>
      </w:r>
      <w:r w:rsidRPr="000D6E17">
        <w:rPr>
          <w:sz w:val="22"/>
          <w:szCs w:val="22"/>
        </w:rPr>
        <w:t>i</w:t>
      </w:r>
      <w:r w:rsidRPr="000D6E17">
        <w:rPr>
          <w:sz w:val="22"/>
          <w:szCs w:val="22"/>
          <w:lang w:val="hr-HR"/>
        </w:rPr>
        <w:t xml:space="preserve"> trgovina d.o.o., Solin, Stjepana Radića 38, </w:t>
      </w:r>
      <w:r w:rsidRPr="000D6E17">
        <w:rPr>
          <w:sz w:val="22"/>
          <w:szCs w:val="22"/>
        </w:rPr>
        <w:t xml:space="preserve">MBS: 060067523, </w:t>
      </w:r>
      <w:r w:rsidRPr="000D6E17">
        <w:rPr>
          <w:sz w:val="22"/>
          <w:szCs w:val="22"/>
          <w:lang w:val="hr-HR"/>
        </w:rPr>
        <w:t>OIB: 29708509139</w:t>
      </w:r>
      <w:r w:rsidRPr="00AF1C3D">
        <w:rPr>
          <w:sz w:val="22"/>
          <w:szCs w:val="22"/>
          <w:lang w:val="hr-HR"/>
        </w:rPr>
        <w:t xml:space="preserve">, postavlja se  privremeni stečajni upravitelj u </w:t>
      </w:r>
      <w:r w:rsidRPr="00CE09EA">
        <w:rPr>
          <w:sz w:val="22"/>
          <w:szCs w:val="22"/>
          <w:lang w:val="hr-HR"/>
        </w:rPr>
        <w:t xml:space="preserve">osobi: </w:t>
      </w:r>
      <w:r w:rsidR="00CE09EA" w:rsidRPr="00CE09EA">
        <w:rPr>
          <w:bCs/>
          <w:sz w:val="22"/>
          <w:szCs w:val="22"/>
          <w:lang w:val="hr-HR"/>
        </w:rPr>
        <w:t>IVAN ETEROVIĆ, Split, Škarpe 40,  OIB: 76765128473</w:t>
      </w:r>
      <w:r w:rsidRPr="00CE09EA">
        <w:rPr>
          <w:sz w:val="22"/>
          <w:szCs w:val="22"/>
          <w:lang w:val="hr-HR"/>
        </w:rPr>
        <w:t>.</w:t>
      </w:r>
    </w:p>
    <w:p w:rsidRDefault="000D6E17" w:rsidP="000D6E17" w:rsidR="000D6E17" w:rsidRPr="00971FDF">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971FDF">
        <w:rPr>
          <w:sz w:val="22"/>
          <w:szCs w:val="22"/>
          <w:lang w:val="hr-HR"/>
        </w:rPr>
        <w:t>dužniku zabranjuje raspolaganje svojom imovinom bez prethodne suglasnosti privremenog stečajnog upravitelja.</w:t>
      </w:r>
    </w:p>
    <w:p w:rsidRDefault="000D6E17" w:rsidP="000D6E17" w:rsidR="000D6E17" w:rsidRPr="004A56A1">
      <w:pPr>
        <w:numPr>
          <w:ilvl w:val="12"/>
          <w:numId w:val="0"/>
        </w:numPr>
        <w:jc w:val="both"/>
        <w:rPr>
          <w:sz w:val="16"/>
          <w:szCs w:val="16"/>
          <w:u w:val="single"/>
          <w:lang w:val="hr-HR"/>
        </w:rPr>
      </w:pPr>
    </w:p>
    <w:p w:rsidRDefault="000D6E17" w:rsidP="000D6E17" w:rsidR="000D6E17" w:rsidRPr="00DD36CA">
      <w:pPr>
        <w:numPr>
          <w:ilvl w:val="12"/>
          <w:numId w:val="0"/>
        </w:numPr>
        <w:ind w:hanging="12" w:left="720"/>
        <w:jc w:val="both"/>
        <w:rPr>
          <w:sz w:val="22"/>
          <w:szCs w:val="22"/>
          <w:lang w:val="hr-HR"/>
        </w:rPr>
      </w:pPr>
      <w:r w:rsidRPr="00DD36CA">
        <w:rPr>
          <w:sz w:val="22"/>
          <w:szCs w:val="22"/>
          <w:lang w:val="hr-HR"/>
        </w:rPr>
        <w:t>Mjere osiguranja iz ove točke traju do donošenja odluke o prijedlogu za otvaranje stečajnog postupka.</w:t>
      </w:r>
    </w:p>
    <w:p w:rsidRDefault="000D6E17" w:rsidP="000D6E17" w:rsidR="000D6E17" w:rsidRPr="004A56A1">
      <w:pPr>
        <w:numPr>
          <w:ilvl w:val="12"/>
          <w:numId w:val="0"/>
        </w:numPr>
        <w:jc w:val="both"/>
        <w:rPr>
          <w:sz w:val="16"/>
          <w:szCs w:val="16"/>
          <w:u w:val="single"/>
          <w:lang w:val="hr-HR"/>
        </w:rPr>
      </w:pPr>
    </w:p>
    <w:p w:rsidRDefault="000D6E17" w:rsidP="000D6E17" w:rsidR="000D6E17" w:rsidRPr="00321C72">
      <w:pPr>
        <w:numPr>
          <w:ilvl w:val="12"/>
          <w:numId w:val="0"/>
        </w:numPr>
        <w:ind w:hanging="12" w:left="720"/>
        <w:jc w:val="both"/>
        <w:rPr>
          <w:sz w:val="22"/>
          <w:szCs w:val="22"/>
          <w:lang w:val="hr-HR"/>
        </w:rPr>
      </w:pPr>
      <w:r w:rsidRPr="00321C72">
        <w:rPr>
          <w:sz w:val="22"/>
          <w:szCs w:val="22"/>
          <w:lang w:val="hr-HR"/>
        </w:rPr>
        <w:t>Danom postavljanja privremenog stečajnog upravitelja, ovlaštenje za raspolaganje imovinom prelazi na privremenog stečajnog upravitelja koji je dužan:</w:t>
      </w:r>
    </w:p>
    <w:p w:rsidRDefault="000D6E17" w:rsidP="000D6E17" w:rsidR="000D6E17" w:rsidRPr="00321C72">
      <w:pPr>
        <w:numPr>
          <w:ilvl w:val="12"/>
          <w:numId w:val="0"/>
        </w:numPr>
        <w:ind w:hanging="12" w:left="720"/>
        <w:jc w:val="both"/>
        <w:rPr>
          <w:sz w:val="22"/>
          <w:szCs w:val="22"/>
          <w:lang w:val="hr-HR"/>
        </w:rPr>
      </w:pPr>
      <w:r w:rsidRPr="00321C72">
        <w:rPr>
          <w:sz w:val="22"/>
          <w:szCs w:val="22"/>
          <w:lang w:val="hr-HR"/>
        </w:rPr>
        <w:t>1. zaštititi i održavati imovinu dužnika,</w:t>
      </w:r>
    </w:p>
    <w:p w:rsidRDefault="000D6E17" w:rsidP="000D6E17" w:rsidR="000D6E17" w:rsidRPr="00321C72">
      <w:pPr>
        <w:numPr>
          <w:ilvl w:val="12"/>
          <w:numId w:val="0"/>
        </w:numPr>
        <w:ind w:hanging="12" w:left="720"/>
        <w:jc w:val="both"/>
        <w:rPr>
          <w:sz w:val="22"/>
          <w:szCs w:val="22"/>
          <w:lang w:val="hr-HR"/>
        </w:rPr>
      </w:pPr>
      <w:r w:rsidRPr="00321C72">
        <w:rPr>
          <w:sz w:val="22"/>
          <w:szCs w:val="22"/>
          <w:lang w:val="hr-HR"/>
        </w:rPr>
        <w:t>2. nastaviti s vođenjem dužnikova poslovanja sve do odluke o otvaranju stečajnoga postupka, osim ako sud ne odredi mirovanje kako bi se izbjeglo znatno smanjenje imovine,</w:t>
      </w:r>
    </w:p>
    <w:p w:rsidRDefault="000D6E17" w:rsidP="000D6E17" w:rsidR="000D6E17" w:rsidRPr="00321C72">
      <w:pPr>
        <w:numPr>
          <w:ilvl w:val="12"/>
          <w:numId w:val="0"/>
        </w:numPr>
        <w:ind w:hanging="12" w:left="720"/>
        <w:jc w:val="both"/>
        <w:rPr>
          <w:sz w:val="22"/>
          <w:szCs w:val="22"/>
          <w:lang w:val="hr-HR"/>
        </w:rPr>
      </w:pPr>
      <w:r w:rsidRPr="00321C72">
        <w:rPr>
          <w:sz w:val="22"/>
          <w:szCs w:val="22"/>
          <w:lang w:val="hr-HR"/>
        </w:rPr>
        <w:t xml:space="preserve">3. </w:t>
      </w:r>
      <w:r w:rsidRPr="00971FDF">
        <w:rPr>
          <w:sz w:val="22"/>
          <w:szCs w:val="22"/>
          <w:lang w:val="hr-HR"/>
        </w:rPr>
        <w:t>utvrditi svu imovinu stečajnog dužnika, kako pokretnu tako i nepokretnu, te</w:t>
      </w:r>
      <w:r w:rsidRPr="00321C72">
        <w:rPr>
          <w:sz w:val="22"/>
          <w:szCs w:val="22"/>
          <w:lang w:val="hr-HR"/>
        </w:rPr>
        <w:t xml:space="preserve"> ispitati mogu li se imovinom dužnika namiriti troškovi postupka,</w:t>
      </w:r>
    </w:p>
    <w:p w:rsidRDefault="000D6E17" w:rsidP="000D6E17" w:rsidR="000D6E17">
      <w:pPr>
        <w:numPr>
          <w:ilvl w:val="12"/>
          <w:numId w:val="0"/>
        </w:numPr>
        <w:ind w:hanging="12" w:left="720"/>
        <w:jc w:val="both"/>
        <w:rPr>
          <w:sz w:val="22"/>
          <w:szCs w:val="22"/>
          <w:lang w:val="hr-HR"/>
        </w:rPr>
      </w:pPr>
      <w:r w:rsidRPr="00321C72">
        <w:rPr>
          <w:sz w:val="22"/>
          <w:szCs w:val="22"/>
          <w:lang w:val="hr-HR"/>
        </w:rPr>
        <w:t>4. ispitati postoji li razlog za otvaranje ste</w:t>
      </w:r>
      <w:r>
        <w:rPr>
          <w:sz w:val="22"/>
          <w:szCs w:val="22"/>
          <w:lang w:val="hr-HR"/>
        </w:rPr>
        <w:t>čajnoga postupka,</w:t>
      </w:r>
    </w:p>
    <w:p w:rsidRDefault="000D6E17" w:rsidP="000D6E17" w:rsidR="000D6E17" w:rsidRPr="00321C72">
      <w:pPr>
        <w:numPr>
          <w:ilvl w:val="12"/>
          <w:numId w:val="0"/>
        </w:numPr>
        <w:ind w:hanging="12" w:left="720"/>
        <w:jc w:val="both"/>
        <w:rPr>
          <w:sz w:val="22"/>
          <w:szCs w:val="22"/>
          <w:lang w:val="hr-HR"/>
        </w:rPr>
      </w:pPr>
      <w:r>
        <w:rPr>
          <w:sz w:val="22"/>
          <w:szCs w:val="22"/>
          <w:lang w:val="hr-HR"/>
        </w:rPr>
        <w:t>5. prije ročišta radi očitovanja dostaviti pisano izvješće i pristupiti na ročište radi očitovanja.</w:t>
      </w:r>
    </w:p>
    <w:p w:rsidRDefault="000D6E17" w:rsidP="000D6E17" w:rsidR="000D6E17" w:rsidRPr="003C0C1D">
      <w:pPr>
        <w:numPr>
          <w:ilvl w:val="12"/>
          <w:numId w:val="0"/>
        </w:numPr>
        <w:ind w:hanging="12" w:left="720"/>
        <w:jc w:val="both"/>
        <w:rPr>
          <w:sz w:val="16"/>
          <w:szCs w:val="16"/>
          <w:lang w:val="hr-HR"/>
        </w:rPr>
      </w:pPr>
    </w:p>
    <w:p w:rsidRDefault="000D6E17" w:rsidP="000D6E17" w:rsidR="000D6E17" w:rsidRPr="00321C72">
      <w:pPr>
        <w:numPr>
          <w:ilvl w:val="12"/>
          <w:numId w:val="0"/>
        </w:numPr>
        <w:ind w:hanging="12" w:left="720"/>
        <w:jc w:val="both"/>
        <w:rPr>
          <w:sz w:val="22"/>
          <w:szCs w:val="22"/>
          <w:lang w:val="hr-HR"/>
        </w:rPr>
      </w:pPr>
      <w:r w:rsidRPr="00321C72">
        <w:rPr>
          <w:sz w:val="22"/>
          <w:szCs w:val="22"/>
          <w:lang w:val="hr-HR"/>
        </w:rPr>
        <w:t>Privremeni stečajni upravitelj ovlašten je stupiti u poslovne prostorije dužnika i ondje provesti potrebne radnje</w:t>
      </w:r>
      <w:r>
        <w:rPr>
          <w:sz w:val="22"/>
          <w:szCs w:val="22"/>
          <w:lang w:val="hr-HR"/>
        </w:rPr>
        <w:t>, a d</w:t>
      </w:r>
      <w:r w:rsidRPr="00321C72">
        <w:rPr>
          <w:sz w:val="22"/>
          <w:szCs w:val="22"/>
          <w:lang w:val="hr-HR"/>
        </w:rPr>
        <w:t>užni</w:t>
      </w:r>
      <w:r>
        <w:rPr>
          <w:sz w:val="22"/>
          <w:szCs w:val="22"/>
          <w:lang w:val="hr-HR"/>
        </w:rPr>
        <w:t>k</w:t>
      </w:r>
      <w:r w:rsidRPr="00321C72">
        <w:rPr>
          <w:sz w:val="22"/>
          <w:szCs w:val="22"/>
          <w:lang w:val="hr-HR"/>
        </w:rPr>
        <w:t xml:space="preserve"> odnosno tijela dužnika pravne osobe dužni su </w:t>
      </w:r>
      <w:r w:rsidRPr="00321C72">
        <w:rPr>
          <w:sz w:val="22"/>
          <w:szCs w:val="22"/>
          <w:lang w:val="hr-HR"/>
        </w:rPr>
        <w:lastRenderedPageBreak/>
        <w:t>privremenom stečajnom upravitelju dopustiti uvid u poslovne knjige i poslovnu dokumentaciju dužnika.</w:t>
      </w:r>
    </w:p>
    <w:p w:rsidRDefault="000D6E17" w:rsidP="000D6E17" w:rsidR="000D6E17" w:rsidRPr="004A56A1">
      <w:pPr>
        <w:jc w:val="both"/>
        <w:rPr>
          <w:sz w:val="16"/>
          <w:szCs w:val="16"/>
          <w:u w:val="single"/>
          <w:lang w:val="hr-HR"/>
        </w:rPr>
      </w:pPr>
    </w:p>
    <w:p w:rsidRDefault="000D6E17" w:rsidP="000D6E17" w:rsidR="000D6E17" w:rsidRPr="00DD36CA">
      <w:pPr>
        <w:ind w:hanging="12" w:left="720"/>
        <w:jc w:val="both"/>
        <w:rPr>
          <w:sz w:val="22"/>
          <w:szCs w:val="22"/>
          <w:lang w:val="hr-HR"/>
        </w:rPr>
      </w:pPr>
      <w:r w:rsidRPr="007C7447">
        <w:rPr>
          <w:sz w:val="22"/>
          <w:szCs w:val="22"/>
          <w:lang w:val="hr-HR"/>
        </w:rPr>
        <w:tab/>
        <w:t xml:space="preserve">Rješenje kojim se određuju ograničenja raspolaganja predviđena člankom 119. Stečajnog zakona i kojim se postavlja privremeni stečajni upravitelj javno će se objaviti, pa se pozivaju </w:t>
      </w:r>
      <w:r w:rsidRPr="00DD36CA">
        <w:rPr>
          <w:sz w:val="22"/>
          <w:szCs w:val="22"/>
          <w:lang w:val="hr-HR"/>
        </w:rPr>
        <w:t>dužnikovi dužnici da svoje obveze ispunjavaju vodeći računa o objavljenom rješenju</w:t>
      </w:r>
    </w:p>
    <w:p w:rsidRDefault="000D6E17" w:rsidP="000D6E17" w:rsidR="000D6E17" w:rsidRPr="004A56A1">
      <w:pPr>
        <w:jc w:val="both"/>
        <w:rPr>
          <w:sz w:val="16"/>
          <w:szCs w:val="16"/>
          <w:u w:val="single"/>
          <w:lang w:val="hr-HR"/>
        </w:rPr>
      </w:pPr>
    </w:p>
    <w:p w:rsidRDefault="000D6E17" w:rsidP="000D6E17" w:rsidR="000D6E17" w:rsidRPr="00DD36CA">
      <w:pPr>
        <w:ind w:hanging="705" w:left="705"/>
        <w:jc w:val="both"/>
        <w:rPr>
          <w:sz w:val="22"/>
          <w:szCs w:val="22"/>
          <w:lang w:val="hr-HR"/>
        </w:rPr>
      </w:pPr>
      <w:r w:rsidRPr="00DD36CA">
        <w:rPr>
          <w:b/>
          <w:sz w:val="22"/>
          <w:szCs w:val="22"/>
          <w:lang w:val="hr-HR"/>
        </w:rPr>
        <w:t xml:space="preserve">VII. </w:t>
      </w:r>
      <w:r w:rsidRPr="00DD36CA">
        <w:rPr>
          <w:b/>
          <w:sz w:val="22"/>
          <w:szCs w:val="22"/>
          <w:lang w:val="hr-HR"/>
        </w:rPr>
        <w:tab/>
      </w:r>
      <w:r w:rsidRPr="00DD36CA">
        <w:rPr>
          <w:sz w:val="22"/>
          <w:szCs w:val="22"/>
          <w:lang w:val="hr-HR"/>
        </w:rPr>
        <w:t xml:space="preserve">Određuje se upis postavljanja privremenog stečajnog upravitelja u sudskom registru i upis zabilježbe ograničenja raspolaganja na nekretninama upisanih na dužnika u zemljišnim knjigama koje se vode kod Općinskog suda u </w:t>
      </w:r>
      <w:r>
        <w:rPr>
          <w:sz w:val="22"/>
          <w:szCs w:val="22"/>
          <w:lang w:val="hr-HR"/>
        </w:rPr>
        <w:t>Split, zemljišnoknjižni odjel S</w:t>
      </w:r>
      <w:r w:rsidR="006F0B8D">
        <w:rPr>
          <w:sz w:val="22"/>
          <w:szCs w:val="22"/>
          <w:lang w:val="hr-HR"/>
        </w:rPr>
        <w:t>olin</w:t>
      </w:r>
      <w:r w:rsidR="00B91CD4">
        <w:rPr>
          <w:sz w:val="22"/>
          <w:szCs w:val="22"/>
          <w:lang w:val="hr-HR"/>
        </w:rPr>
        <w:t>,kao i u drugim zemljišnim knjigama koje se vode kod Općinskog suda u Splitu, kod kojih je dužnik upisan</w:t>
      </w:r>
      <w:r w:rsidRPr="00DD36CA">
        <w:rPr>
          <w:sz w:val="22"/>
          <w:szCs w:val="22"/>
          <w:lang w:val="hr-HR"/>
        </w:rPr>
        <w:t>.</w:t>
      </w:r>
    </w:p>
    <w:p w:rsidRDefault="000D6E17" w:rsidP="00763F7D" w:rsidR="000D6E17" w:rsidRPr="00763F7D">
      <w:pPr>
        <w:ind w:hanging="705" w:left="705"/>
        <w:jc w:val="both"/>
        <w:rPr>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bookmarkStart w:name="_GoBack" w:id="0"/>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B828BB">
        <w:rPr>
          <w:sz w:val="22"/>
          <w:szCs w:val="22"/>
          <w:lang w:val="hr-HR"/>
        </w:rPr>
        <w:t>30</w:t>
      </w:r>
      <w:r w:rsidR="008A5816">
        <w:rPr>
          <w:sz w:val="22"/>
          <w:szCs w:val="22"/>
          <w:lang w:val="hr-HR"/>
        </w:rPr>
        <w:t>. li</w:t>
      </w:r>
      <w:r w:rsidR="00B828BB">
        <w:rPr>
          <w:sz w:val="22"/>
          <w:szCs w:val="22"/>
          <w:lang w:val="hr-HR"/>
        </w:rPr>
        <w:t>stopada</w:t>
      </w:r>
      <w:r w:rsidR="004D5719" w:rsidRPr="004D5719">
        <w:rPr>
          <w:sz w:val="22"/>
          <w:szCs w:val="22"/>
          <w:lang w:val="hr-HR"/>
        </w:rPr>
        <w:t xml:space="preserve"> 201</w:t>
      </w:r>
      <w:r w:rsidR="00B828BB">
        <w:rPr>
          <w:sz w:val="22"/>
          <w:szCs w:val="22"/>
          <w:lang w:val="hr-HR"/>
        </w:rPr>
        <w:t>5</w:t>
      </w:r>
      <w:r w:rsidR="004D5719" w:rsidRPr="004D5719">
        <w:rPr>
          <w:sz w:val="22"/>
          <w:szCs w:val="22"/>
          <w:lang w:val="hr-HR"/>
        </w:rPr>
        <w:t xml:space="preserve">. godine </w:t>
      </w:r>
      <w:r w:rsidR="008A5816">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713F17">
        <w:rPr>
          <w:sz w:val="22"/>
          <w:szCs w:val="22"/>
          <w:lang w:val="hr-HR"/>
        </w:rPr>
        <w:t>1</w:t>
      </w:r>
      <w:r w:rsidR="008A5816">
        <w:rPr>
          <w:sz w:val="22"/>
          <w:szCs w:val="22"/>
          <w:lang w:val="hr-HR"/>
        </w:rPr>
        <w:t>.</w:t>
      </w:r>
      <w:r w:rsidR="00713F17">
        <w:rPr>
          <w:sz w:val="22"/>
          <w:szCs w:val="22"/>
          <w:lang w:val="hr-HR"/>
        </w:rPr>
        <w:t>430</w:t>
      </w:r>
      <w:r w:rsidR="0006241E">
        <w:rPr>
          <w:sz w:val="22"/>
          <w:szCs w:val="22"/>
          <w:lang w:val="hr-HR"/>
        </w:rPr>
        <w:t xml:space="preserve"> </w:t>
      </w:r>
      <w:r w:rsidR="004D5719" w:rsidRPr="004D5719">
        <w:rPr>
          <w:sz w:val="22"/>
          <w:szCs w:val="22"/>
          <w:lang w:val="hr-HR"/>
        </w:rPr>
        <w:t xml:space="preserve">dana u ukupnom iznosu od </w:t>
      </w:r>
      <w:r w:rsidR="00713F17">
        <w:rPr>
          <w:sz w:val="22"/>
          <w:szCs w:val="22"/>
          <w:lang w:val="hr-HR"/>
        </w:rPr>
        <w:t>9.506.782,35</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713F17">
        <w:rPr>
          <w:sz w:val="22"/>
          <w:szCs w:val="22"/>
          <w:lang w:val="hr-HR"/>
        </w:rPr>
        <w:t>i</w:t>
      </w:r>
      <w:r w:rsidR="00DA4D53">
        <w:rPr>
          <w:sz w:val="22"/>
          <w:szCs w:val="22"/>
          <w:lang w:val="hr-HR"/>
        </w:rPr>
        <w:t>ma</w:t>
      </w:r>
      <w:r w:rsidR="004D5719" w:rsidRPr="004D5719">
        <w:rPr>
          <w:sz w:val="22"/>
          <w:szCs w:val="22"/>
          <w:lang w:val="hr-HR"/>
        </w:rPr>
        <w:t xml:space="preserve"> račun</w:t>
      </w:r>
      <w:r w:rsidR="00713F17">
        <w:rPr>
          <w:sz w:val="22"/>
          <w:szCs w:val="22"/>
          <w:lang w:val="hr-HR"/>
        </w:rPr>
        <w:t xml:space="preserve"> kod Croatia banka d.d.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bookmarkEnd w:id="0"/>
    <w:p w:rsidRDefault="004D5719" w:rsidP="004D5719" w:rsidR="004D5719" w:rsidRPr="00CF455D">
      <w:pPr>
        <w:jc w:val="both"/>
        <w:rPr>
          <w:sz w:val="16"/>
          <w:szCs w:val="16"/>
          <w:lang w:val="hr-HR"/>
        </w:rPr>
      </w:pPr>
    </w:p>
    <w:p w:rsidRDefault="0006241E" w:rsidP="0023451C"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23451C">
        <w:rPr>
          <w:sz w:val="22"/>
          <w:szCs w:val="22"/>
          <w:lang w:val="hr-HR"/>
        </w:rPr>
        <w:t>2</w:t>
      </w:r>
      <w:r w:rsidR="00E679D9">
        <w:rPr>
          <w:sz w:val="22"/>
          <w:szCs w:val="22"/>
          <w:lang w:val="hr-HR"/>
        </w:rPr>
        <w:t xml:space="preserve">1 </w:t>
      </w:r>
      <w:r w:rsidRPr="0006241E">
        <w:rPr>
          <w:sz w:val="22"/>
          <w:szCs w:val="22"/>
          <w:lang w:val="hr-HR"/>
        </w:rPr>
        <w:t xml:space="preserve">St. </w:t>
      </w:r>
      <w:r w:rsidR="0023451C">
        <w:rPr>
          <w:sz w:val="22"/>
          <w:szCs w:val="22"/>
          <w:lang w:val="hr-HR"/>
        </w:rPr>
        <w:t>1649</w:t>
      </w:r>
      <w:r w:rsidRPr="0006241E">
        <w:rPr>
          <w:sz w:val="22"/>
          <w:szCs w:val="22"/>
          <w:lang w:val="hr-HR"/>
        </w:rPr>
        <w:t>/</w:t>
      </w:r>
      <w:r>
        <w:rPr>
          <w:sz w:val="22"/>
          <w:szCs w:val="22"/>
          <w:lang w:val="hr-HR"/>
        </w:rPr>
        <w:t>201</w:t>
      </w:r>
      <w:r w:rsidR="00D75292">
        <w:rPr>
          <w:sz w:val="22"/>
          <w:szCs w:val="22"/>
          <w:lang w:val="hr-HR"/>
        </w:rPr>
        <w:t>5</w:t>
      </w:r>
      <w:r w:rsidRPr="0006241E">
        <w:rPr>
          <w:sz w:val="22"/>
          <w:szCs w:val="22"/>
          <w:lang w:val="hr-HR"/>
        </w:rPr>
        <w:t xml:space="preserve"> od </w:t>
      </w:r>
      <w:r w:rsidR="00C17399">
        <w:rPr>
          <w:sz w:val="22"/>
          <w:szCs w:val="22"/>
          <w:lang w:val="hr-HR"/>
        </w:rPr>
        <w:t>2</w:t>
      </w:r>
      <w:r w:rsidR="0023451C">
        <w:rPr>
          <w:sz w:val="22"/>
          <w:szCs w:val="22"/>
          <w:lang w:val="hr-HR"/>
        </w:rPr>
        <w:t>1</w:t>
      </w:r>
      <w:r w:rsidRPr="0006241E">
        <w:rPr>
          <w:sz w:val="22"/>
          <w:szCs w:val="22"/>
          <w:lang w:val="hr-HR"/>
        </w:rPr>
        <w:t xml:space="preserve">. </w:t>
      </w:r>
      <w:r w:rsidR="0023451C">
        <w:rPr>
          <w:sz w:val="22"/>
          <w:szCs w:val="22"/>
          <w:lang w:val="hr-HR"/>
        </w:rPr>
        <w:t>srpnja</w:t>
      </w:r>
      <w:r w:rsidRPr="0006241E">
        <w:rPr>
          <w:sz w:val="22"/>
          <w:szCs w:val="22"/>
          <w:lang w:val="hr-HR"/>
        </w:rPr>
        <w:t xml:space="preserve"> 201</w:t>
      </w:r>
      <w:r w:rsidR="00D75292">
        <w:rPr>
          <w:sz w:val="22"/>
          <w:szCs w:val="22"/>
          <w:lang w:val="hr-HR"/>
        </w:rPr>
        <w:t>6</w:t>
      </w:r>
      <w:r w:rsidRPr="0006241E">
        <w:rPr>
          <w:sz w:val="22"/>
          <w:szCs w:val="22"/>
          <w:lang w:val="hr-HR"/>
        </w:rPr>
        <w:t>. godine kojim obustavlja skraćeni stečajni postupak, budući da je zaprimljen p</w:t>
      </w:r>
      <w:r>
        <w:rPr>
          <w:sz w:val="22"/>
          <w:szCs w:val="22"/>
          <w:lang w:val="hr-HR"/>
        </w:rPr>
        <w:t xml:space="preserve">rijedlog </w:t>
      </w:r>
      <w:r w:rsidRPr="0006241E">
        <w:rPr>
          <w:sz w:val="22"/>
          <w:szCs w:val="22"/>
          <w:lang w:val="hr-HR"/>
        </w:rPr>
        <w:t>od Republika Hrvatska, Ministarstvo financija</w:t>
      </w:r>
      <w:r>
        <w:rPr>
          <w:sz w:val="22"/>
          <w:szCs w:val="22"/>
          <w:lang w:val="hr-HR"/>
        </w:rPr>
        <w:t xml:space="preserve"> (list spisa </w:t>
      </w:r>
      <w:r w:rsidR="00D75292">
        <w:rPr>
          <w:sz w:val="22"/>
          <w:szCs w:val="22"/>
          <w:lang w:val="hr-HR"/>
        </w:rPr>
        <w:t>1</w:t>
      </w:r>
      <w:r w:rsidR="0023451C">
        <w:rPr>
          <w:sz w:val="22"/>
          <w:szCs w:val="22"/>
          <w:lang w:val="hr-HR"/>
        </w:rPr>
        <w:t>2</w:t>
      </w:r>
      <w:r w:rsidR="00E147A4">
        <w:rPr>
          <w:sz w:val="22"/>
          <w:szCs w:val="22"/>
          <w:lang w:val="hr-HR"/>
        </w:rPr>
        <w:t>-</w:t>
      </w:r>
      <w:r w:rsidR="0023451C">
        <w:rPr>
          <w:sz w:val="22"/>
          <w:szCs w:val="22"/>
          <w:lang w:val="hr-HR"/>
        </w:rPr>
        <w:t>17</w:t>
      </w:r>
      <w:r>
        <w:rPr>
          <w:sz w:val="22"/>
          <w:szCs w:val="22"/>
          <w:lang w:val="hr-HR"/>
        </w:rPr>
        <w:t>)</w:t>
      </w:r>
      <w:r w:rsidRPr="0006241E">
        <w:rPr>
          <w:sz w:val="22"/>
          <w:szCs w:val="22"/>
          <w:lang w:val="hr-HR"/>
        </w:rPr>
        <w:t xml:space="preserve"> </w:t>
      </w:r>
      <w:r>
        <w:rPr>
          <w:sz w:val="22"/>
          <w:szCs w:val="22"/>
          <w:lang w:val="hr-HR"/>
        </w:rPr>
        <w:t xml:space="preserve">za pokretanje stečajnog postupka navodeći da </w:t>
      </w:r>
      <w:r w:rsidRPr="0006241E">
        <w:rPr>
          <w:sz w:val="22"/>
          <w:szCs w:val="22"/>
          <w:lang w:val="hr-HR"/>
        </w:rPr>
        <w:t xml:space="preserve">dužnik </w:t>
      </w:r>
      <w:r w:rsidR="00E147A4">
        <w:rPr>
          <w:sz w:val="22"/>
          <w:szCs w:val="22"/>
          <w:lang w:val="hr-HR"/>
        </w:rPr>
        <w:t>prema bilanci iz 201</w:t>
      </w:r>
      <w:r w:rsidR="0023451C">
        <w:rPr>
          <w:sz w:val="22"/>
          <w:szCs w:val="22"/>
          <w:lang w:val="hr-HR"/>
        </w:rPr>
        <w:t>1</w:t>
      </w:r>
      <w:r w:rsidR="00E147A4">
        <w:rPr>
          <w:sz w:val="22"/>
          <w:szCs w:val="22"/>
          <w:lang w:val="hr-HR"/>
        </w:rPr>
        <w:t xml:space="preserve">. godine </w:t>
      </w:r>
      <w:r w:rsidRPr="0006241E">
        <w:rPr>
          <w:sz w:val="22"/>
          <w:szCs w:val="22"/>
          <w:lang w:val="hr-HR"/>
        </w:rPr>
        <w:t xml:space="preserve">ima </w:t>
      </w:r>
      <w:r w:rsidR="00860C8B">
        <w:rPr>
          <w:sz w:val="22"/>
          <w:szCs w:val="22"/>
          <w:lang w:val="hr-HR"/>
        </w:rPr>
        <w:t xml:space="preserve">imovine </w:t>
      </w:r>
      <w:r w:rsidR="00E147A4">
        <w:rPr>
          <w:sz w:val="22"/>
          <w:szCs w:val="22"/>
          <w:lang w:val="hr-HR"/>
        </w:rPr>
        <w:t>dost</w:t>
      </w:r>
      <w:r w:rsidR="00D75292">
        <w:rPr>
          <w:sz w:val="22"/>
          <w:szCs w:val="22"/>
          <w:lang w:val="hr-HR"/>
        </w:rPr>
        <w:t>at</w:t>
      </w:r>
      <w:r w:rsidR="00E147A4">
        <w:rPr>
          <w:sz w:val="22"/>
          <w:szCs w:val="22"/>
          <w:lang w:val="hr-HR"/>
        </w:rPr>
        <w:t>ne za namirenje troškova stečajnog po</w:t>
      </w:r>
      <w:r w:rsidR="005269E4">
        <w:rPr>
          <w:sz w:val="22"/>
          <w:szCs w:val="22"/>
          <w:lang w:val="hr-HR"/>
        </w:rPr>
        <w:t>s</w:t>
      </w:r>
      <w:r w:rsidR="00E147A4">
        <w:rPr>
          <w:sz w:val="22"/>
          <w:szCs w:val="22"/>
          <w:lang w:val="hr-HR"/>
        </w:rPr>
        <w:t>tupka</w:t>
      </w:r>
      <w:r w:rsidRPr="0006241E">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w:t>
      </w:r>
      <w:r w:rsidR="00E147A4">
        <w:rPr>
          <w:sz w:val="22"/>
          <w:szCs w:val="22"/>
          <w:lang w:val="hr-HR"/>
        </w:rPr>
        <w:t>m</w:t>
      </w:r>
      <w:r w:rsidR="00E36739">
        <w:rPr>
          <w:sz w:val="22"/>
          <w:szCs w:val="22"/>
          <w:lang w:val="hr-HR"/>
        </w:rPr>
        <w:t xml:space="preserve">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932756" w:rsidP="00932756" w:rsidR="00932756" w:rsidRPr="00932756">
      <w:pPr>
        <w:ind w:firstLine="708"/>
        <w:jc w:val="both"/>
        <w:rPr>
          <w:sz w:val="22"/>
          <w:szCs w:val="22"/>
          <w:u w:val="single"/>
          <w:lang w:val="hr-HR"/>
        </w:rPr>
      </w:pPr>
      <w:r w:rsidRPr="00932756">
        <w:rPr>
          <w:sz w:val="22"/>
          <w:szCs w:val="22"/>
          <w:lang w:val="hr-HR"/>
        </w:rPr>
        <w:t xml:space="preserve">Kako bi se utvrdilo stvarno stanje stvari odnosno ispitalo gospodarsko-financijsko stanje dužnika i spriječilo da do donošenja odluke o prijedlogu za otvaranje stečajnog postupka nastupe takve promjena imovinskog položaja dužnika koje bi za vjerovnike mogle biti nepovoljne, </w:t>
      </w:r>
      <w:r>
        <w:rPr>
          <w:sz w:val="22"/>
          <w:szCs w:val="22"/>
          <w:lang w:val="hr-HR"/>
        </w:rPr>
        <w:t xml:space="preserve">a cijeneći činjenicu da je u registru ovog suda </w:t>
      </w:r>
      <w:r w:rsidR="002E65D7">
        <w:rPr>
          <w:sz w:val="22"/>
          <w:szCs w:val="22"/>
          <w:lang w:val="hr-HR"/>
        </w:rPr>
        <w:t xml:space="preserve">upisan temeljni kapital u iznosu od 17.468.100,00 kuna </w:t>
      </w:r>
      <w:r w:rsidR="002F4A4A">
        <w:rPr>
          <w:sz w:val="22"/>
          <w:szCs w:val="22"/>
          <w:lang w:val="hr-HR"/>
        </w:rPr>
        <w:t xml:space="preserve">i uzete zajmove kod banke, </w:t>
      </w:r>
      <w:r w:rsidRPr="00932756">
        <w:rPr>
          <w:sz w:val="22"/>
          <w:szCs w:val="22"/>
          <w:lang w:val="hr-HR"/>
        </w:rPr>
        <w:t xml:space="preserve">sud je na temelju čl. 118. SZ sukladno čl. 84. u svezi s čl. 119. st. 6. SZ metodom slučajnog odabira postavio privremenog stečajnog upravitelja, te sukladno čl. 119. SZ odredio mjeru osiguranja zabrane raspolaganja dužnikovom imovinom bez prethodne suglasnosti privremenog stečajnog upravitelja. </w:t>
      </w:r>
    </w:p>
    <w:p w:rsidRDefault="002F4A4A" w:rsidP="00932756" w:rsidR="002F4A4A">
      <w:pPr>
        <w:ind w:firstLine="708"/>
        <w:jc w:val="both"/>
        <w:rPr>
          <w:sz w:val="22"/>
          <w:szCs w:val="22"/>
          <w:lang w:val="hr-HR"/>
        </w:rPr>
      </w:pPr>
    </w:p>
    <w:p w:rsidRDefault="00932756" w:rsidP="00932756" w:rsidR="00932756" w:rsidRPr="00932756">
      <w:pPr>
        <w:ind w:firstLine="708"/>
        <w:jc w:val="both"/>
        <w:rPr>
          <w:sz w:val="22"/>
          <w:szCs w:val="22"/>
          <w:lang w:val="hr-HR"/>
        </w:rPr>
      </w:pPr>
      <w:r w:rsidRPr="00932756">
        <w:rPr>
          <w:sz w:val="22"/>
          <w:szCs w:val="22"/>
          <w:lang w:val="hr-HR"/>
        </w:rPr>
        <w:t xml:space="preserve">Trajanje mjere osiguranja ograničeno je samim Stečajnim zakonom, odnosno u smislu čl. 118. i 119. SZ, do donošenja odluke o prijedlogu za otvaranje stečajnog postupka. </w:t>
      </w:r>
    </w:p>
    <w:p w:rsidRDefault="00932756" w:rsidP="00932756" w:rsidR="00932756" w:rsidRPr="00932756">
      <w:pPr>
        <w:ind w:firstLine="708"/>
        <w:jc w:val="both"/>
        <w:rPr>
          <w:sz w:val="22"/>
          <w:szCs w:val="22"/>
          <w:u w:val="single"/>
          <w:lang w:val="hr-HR"/>
        </w:rPr>
      </w:pPr>
    </w:p>
    <w:p w:rsidRDefault="00932756" w:rsidP="00932756" w:rsidR="00932756" w:rsidRPr="00932756">
      <w:pPr>
        <w:ind w:firstLine="708"/>
        <w:jc w:val="both"/>
        <w:rPr>
          <w:sz w:val="22"/>
          <w:szCs w:val="22"/>
          <w:lang w:val="hr-HR"/>
        </w:rPr>
      </w:pPr>
      <w:r w:rsidRPr="00932756">
        <w:rPr>
          <w:sz w:val="22"/>
          <w:szCs w:val="22"/>
          <w:lang w:val="hr-HR"/>
        </w:rPr>
        <w:tab/>
        <w:t>U smislu čl. 119. SZ, ovlast za raspolaganje imovinom prenesena je na privremenog stečajnog upravitelja koji je dužan obavljati poslove kako je navedeno u točki VI. izreke.</w:t>
      </w:r>
    </w:p>
    <w:p w:rsidRDefault="00932756" w:rsidP="00932756" w:rsidR="00932756" w:rsidRPr="00932756">
      <w:pPr>
        <w:ind w:firstLine="708"/>
        <w:jc w:val="both"/>
        <w:rPr>
          <w:sz w:val="22"/>
          <w:szCs w:val="22"/>
          <w:lang w:val="hr-HR"/>
        </w:rPr>
      </w:pPr>
    </w:p>
    <w:p w:rsidRDefault="00932756" w:rsidP="00932756" w:rsidR="00932756" w:rsidRPr="00932756">
      <w:pPr>
        <w:ind w:firstLine="708"/>
        <w:jc w:val="both"/>
        <w:rPr>
          <w:sz w:val="22"/>
          <w:szCs w:val="22"/>
        </w:rPr>
      </w:pPr>
      <w:r w:rsidRPr="00932756">
        <w:rPr>
          <w:sz w:val="22"/>
          <w:szCs w:val="22"/>
          <w:lang w:val="hr-HR"/>
        </w:rPr>
        <w:lastRenderedPageBreak/>
        <w:tab/>
        <w:t>Prema  čl. 119. SZ, privremeni stečajni upravitelj ovlašten je stupiti u poslovne prostorije dužnika i ondje provesti potrebne radnje, a dužnik odnosno tijela dužnika pravne osobe dužni su privremenom stečajnom upravitelju dopustiti uvid u poslovne knjige i poslovnu dokumentaciju dužnika, te se protiv dužnika, odnosno članova njegovih tijela mogu radi pribavljanja potrebnih podataka i obavijesti, primijeniti mjere koje se radi toga mogu primijeniti protiv dužnika i članova njegovih tijela nakon otvaranja stečajnoga postupka.</w:t>
      </w:r>
    </w:p>
    <w:p w:rsidRDefault="00932756" w:rsidP="00932756" w:rsidR="00932756" w:rsidRPr="00932756">
      <w:pPr>
        <w:ind w:firstLine="708"/>
        <w:jc w:val="both"/>
        <w:rPr>
          <w:sz w:val="22"/>
          <w:szCs w:val="22"/>
          <w:u w:val="single"/>
          <w:lang w:val="hr-HR"/>
        </w:rPr>
      </w:pPr>
    </w:p>
    <w:p w:rsidRDefault="00932756" w:rsidP="00932756" w:rsidR="00932756" w:rsidRPr="00932756">
      <w:pPr>
        <w:ind w:firstLine="708"/>
        <w:jc w:val="both"/>
        <w:rPr>
          <w:sz w:val="22"/>
          <w:szCs w:val="22"/>
          <w:lang w:val="hr-HR"/>
        </w:rPr>
      </w:pPr>
      <w:r w:rsidRPr="00932756">
        <w:rPr>
          <w:sz w:val="22"/>
          <w:szCs w:val="22"/>
          <w:lang w:val="hr-HR"/>
        </w:rPr>
        <w:t>Privremeni stečajni upravitelj je dužan ispitati postoji li na strani dužnika razlog za otvaranje stečajnoga postupka.</w:t>
      </w:r>
    </w:p>
    <w:p w:rsidRDefault="00932756" w:rsidP="00932756" w:rsidR="00932756" w:rsidRPr="00932756">
      <w:pPr>
        <w:ind w:firstLine="708"/>
        <w:jc w:val="both"/>
        <w:rPr>
          <w:sz w:val="22"/>
          <w:szCs w:val="22"/>
          <w:lang w:val="hr-HR"/>
        </w:rPr>
      </w:pPr>
    </w:p>
    <w:p w:rsidRDefault="00932756" w:rsidP="00932756" w:rsidR="00932756" w:rsidRPr="00932756">
      <w:pPr>
        <w:ind w:firstLine="708"/>
        <w:jc w:val="both"/>
        <w:rPr>
          <w:sz w:val="22"/>
          <w:szCs w:val="22"/>
          <w:lang w:val="hr-HR"/>
        </w:rPr>
      </w:pPr>
      <w:r w:rsidRPr="00932756">
        <w:rPr>
          <w:sz w:val="22"/>
          <w:szCs w:val="22"/>
          <w:lang w:val="hr-HR"/>
        </w:rPr>
        <w:t>Temeljem čl. 120. SZ odluka o imenovanju privremenog stečajnog upravitelja javno će se objaviti, a u smislu čl. 34. SZ dostavit će se zemljišnoknjižnom odjelu koji vodi upis za nekretnine radi upisa ograničenja raspolaganja.</w:t>
      </w:r>
    </w:p>
    <w:p w:rsidRDefault="002F4A4A" w:rsidP="00763F7D" w:rsidR="002F4A4A">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A0EB2">
        <w:rPr>
          <w:b/>
          <w:sz w:val="22"/>
          <w:szCs w:val="22"/>
          <w:lang w:val="hr-HR"/>
        </w:rPr>
        <w:t>6. veljače</w:t>
      </w:r>
      <w:r w:rsidRPr="00086A8D">
        <w:rPr>
          <w:b/>
          <w:sz w:val="22"/>
          <w:szCs w:val="22"/>
          <w:lang w:val="hr-HR"/>
        </w:rPr>
        <w:t xml:space="preserve"> 201</w:t>
      </w:r>
      <w:r w:rsidR="00E147A4">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CD295F">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147A4">
        <w:rPr>
          <w:sz w:val="22"/>
          <w:szCs w:val="22"/>
          <w:lang w:val="hr-HR"/>
        </w:rPr>
        <w:t>0</w:t>
      </w:r>
      <w:r w:rsidR="001A0EB2">
        <w:rPr>
          <w:sz w:val="22"/>
          <w:szCs w:val="22"/>
          <w:lang w:val="hr-HR"/>
        </w:rPr>
        <w:t>6</w:t>
      </w:r>
      <w:r w:rsidRPr="00086A8D">
        <w:rPr>
          <w:sz w:val="22"/>
          <w:szCs w:val="22"/>
          <w:lang w:val="hr-HR"/>
        </w:rPr>
        <w:t>.</w:t>
      </w:r>
      <w:r w:rsidR="00E147A4">
        <w:rPr>
          <w:sz w:val="22"/>
          <w:szCs w:val="22"/>
          <w:lang w:val="hr-HR"/>
        </w:rPr>
        <w:t>0</w:t>
      </w:r>
      <w:r w:rsidR="001A0EB2">
        <w:rPr>
          <w:sz w:val="22"/>
          <w:szCs w:val="22"/>
          <w:lang w:val="hr-HR"/>
        </w:rPr>
        <w:t>2</w:t>
      </w:r>
      <w:r w:rsidRPr="00086A8D">
        <w:rPr>
          <w:sz w:val="22"/>
          <w:szCs w:val="22"/>
          <w:lang w:val="hr-HR"/>
        </w:rPr>
        <w:t>.201</w:t>
      </w:r>
      <w:r w:rsidR="00E147A4">
        <w:rPr>
          <w:sz w:val="22"/>
          <w:szCs w:val="22"/>
          <w:lang w:val="hr-HR"/>
        </w:rPr>
        <w:t>8</w:t>
      </w:r>
      <w:r w:rsidRPr="00086A8D">
        <w:rPr>
          <w:sz w:val="22"/>
          <w:szCs w:val="22"/>
          <w:lang w:val="hr-HR"/>
        </w:rPr>
        <w:t>.g.)</w:t>
      </w:r>
      <w:r w:rsidRPr="00086A8D">
        <w:rPr>
          <w:b/>
          <w:sz w:val="22"/>
          <w:szCs w:val="22"/>
          <w:lang w:val="hr-HR"/>
        </w:rPr>
        <w:t>:</w:t>
      </w:r>
    </w:p>
    <w:p w:rsidRDefault="003C52FE" w:rsidP="00AE21DC" w:rsidR="00927E17">
      <w:pPr>
        <w:pStyle w:val="Tijeloteksta"/>
        <w:rPr>
          <w:sz w:val="22"/>
          <w:szCs w:val="22"/>
        </w:rPr>
      </w:pPr>
      <w:r w:rsidRPr="00086A8D">
        <w:rPr>
          <w:sz w:val="22"/>
          <w:szCs w:val="22"/>
        </w:rPr>
        <w:t xml:space="preserve">- </w:t>
      </w:r>
      <w:r w:rsidR="00252A38">
        <w:rPr>
          <w:sz w:val="22"/>
          <w:szCs w:val="22"/>
        </w:rPr>
        <w:t>predlagatelju</w:t>
      </w:r>
      <w:r w:rsidR="00252A38">
        <w:rPr>
          <w:sz w:val="22"/>
          <w:szCs w:val="22"/>
        </w:rPr>
        <w:t>, elektroničkom poštom i putem e oglasne ploče,</w:t>
      </w:r>
    </w:p>
    <w:p w:rsidRDefault="00927E17" w:rsidP="00AE21DC" w:rsidR="002F4A4A">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2F4A4A" w:rsidP="00AE21DC" w:rsidR="004C271B">
      <w:pPr>
        <w:pStyle w:val="Tijeloteksta"/>
        <w:rPr>
          <w:sz w:val="22"/>
          <w:szCs w:val="22"/>
        </w:rPr>
      </w:pPr>
      <w:r>
        <w:rPr>
          <w:sz w:val="22"/>
          <w:szCs w:val="22"/>
        </w:rPr>
        <w:t xml:space="preserve">- </w:t>
      </w:r>
      <w:r>
        <w:rPr>
          <w:sz w:val="22"/>
          <w:szCs w:val="22"/>
        </w:rPr>
        <w:t>privremeni stečajni upravitelj,</w:t>
      </w:r>
    </w:p>
    <w:p w:rsidRDefault="00CF3198" w:rsidP="00A35949" w:rsidR="0063087C">
      <w:pPr>
        <w:pStyle w:val="Tijeloteksta"/>
        <w:rPr>
          <w:sz w:val="22"/>
          <w:szCs w:val="22"/>
        </w:rPr>
      </w:pPr>
      <w:r>
        <w:rPr>
          <w:sz w:val="22"/>
          <w:szCs w:val="22"/>
        </w:rPr>
        <w:t xml:space="preserve">- </w:t>
      </w:r>
      <w:proofErr w:type="spellStart"/>
      <w:r w:rsidR="008E17FB">
        <w:rPr>
          <w:sz w:val="22"/>
          <w:szCs w:val="22"/>
          <w:lang w:val="en-AU"/>
        </w:rPr>
        <w:t>Jerko</w:t>
      </w:r>
      <w:proofErr w:type="spellEnd"/>
      <w:r w:rsidR="008E17FB">
        <w:rPr>
          <w:sz w:val="22"/>
          <w:szCs w:val="22"/>
          <w:lang w:val="en-AU"/>
        </w:rPr>
        <w:t xml:space="preserve"> </w:t>
      </w:r>
      <w:proofErr w:type="spellStart"/>
      <w:r w:rsidR="008E17FB">
        <w:rPr>
          <w:sz w:val="22"/>
          <w:szCs w:val="22"/>
          <w:lang w:val="en-AU"/>
        </w:rPr>
        <w:t>Crmarić</w:t>
      </w:r>
      <w:proofErr w:type="spellEnd"/>
      <w:r w:rsidR="008E17FB">
        <w:rPr>
          <w:sz w:val="22"/>
          <w:szCs w:val="22"/>
          <w:lang w:val="en-AU"/>
        </w:rPr>
        <w:t xml:space="preserve">, </w:t>
      </w:r>
      <w:proofErr w:type="spellStart"/>
      <w:r w:rsidR="008E17FB">
        <w:rPr>
          <w:sz w:val="22"/>
          <w:szCs w:val="22"/>
          <w:lang w:val="en-AU"/>
        </w:rPr>
        <w:t>Stjepana</w:t>
      </w:r>
      <w:proofErr w:type="spellEnd"/>
      <w:r w:rsidR="008E17FB">
        <w:rPr>
          <w:sz w:val="22"/>
          <w:szCs w:val="22"/>
          <w:lang w:val="en-AU"/>
        </w:rPr>
        <w:t xml:space="preserve"> </w:t>
      </w:r>
      <w:proofErr w:type="spellStart"/>
      <w:r w:rsidR="008E17FB">
        <w:rPr>
          <w:sz w:val="22"/>
          <w:szCs w:val="22"/>
          <w:lang w:val="en-AU"/>
        </w:rPr>
        <w:t>Radića</w:t>
      </w:r>
      <w:proofErr w:type="spellEnd"/>
      <w:r w:rsidR="008E17FB">
        <w:rPr>
          <w:sz w:val="22"/>
          <w:szCs w:val="22"/>
        </w:rPr>
        <w:t xml:space="preserve"> 36, Solin,</w:t>
      </w:r>
    </w:p>
    <w:p w:rsidRDefault="008E17FB" w:rsidP="00A35949" w:rsidR="008E17FB">
      <w:pPr>
        <w:pStyle w:val="Tijeloteksta"/>
        <w:rPr>
          <w:sz w:val="22"/>
          <w:szCs w:val="22"/>
        </w:rPr>
      </w:pPr>
      <w:r>
        <w:rPr>
          <w:sz w:val="22"/>
          <w:szCs w:val="22"/>
        </w:rPr>
        <w:t xml:space="preserve">- Joško </w:t>
      </w:r>
      <w:proofErr w:type="spellStart"/>
      <w:r>
        <w:rPr>
          <w:sz w:val="22"/>
          <w:szCs w:val="22"/>
        </w:rPr>
        <w:t>Crmarić</w:t>
      </w:r>
      <w:proofErr w:type="spellEnd"/>
      <w:r>
        <w:rPr>
          <w:sz w:val="22"/>
          <w:szCs w:val="22"/>
        </w:rPr>
        <w:t>, Stjepana Radića 203, Solin,</w:t>
      </w:r>
    </w:p>
    <w:p w:rsidRDefault="008E17FB" w:rsidP="00A35949" w:rsidR="008E17FB">
      <w:pPr>
        <w:pStyle w:val="Tijeloteksta"/>
        <w:rPr>
          <w:sz w:val="22"/>
          <w:szCs w:val="22"/>
        </w:rPr>
      </w:pPr>
      <w:r>
        <w:rPr>
          <w:sz w:val="22"/>
          <w:szCs w:val="22"/>
        </w:rPr>
        <w:t xml:space="preserve">- </w:t>
      </w:r>
      <w:r>
        <w:rPr>
          <w:sz w:val="22"/>
          <w:szCs w:val="22"/>
        </w:rPr>
        <w:t>Croatia banka d.d.,</w:t>
      </w:r>
      <w:r>
        <w:rPr>
          <w:sz w:val="22"/>
          <w:szCs w:val="22"/>
        </w:rPr>
        <w:t xml:space="preserve"> putem e oglasne ploče,</w:t>
      </w:r>
    </w:p>
    <w:p w:rsidRDefault="002F4A4A" w:rsidP="00A35949" w:rsidR="002F4A4A">
      <w:pPr>
        <w:pStyle w:val="Tijeloteksta"/>
        <w:rPr>
          <w:sz w:val="22"/>
          <w:szCs w:val="22"/>
        </w:rPr>
      </w:pPr>
      <w:r>
        <w:rPr>
          <w:sz w:val="22"/>
          <w:szCs w:val="22"/>
        </w:rPr>
        <w:t>- Općinski sud Split, zemljišnoknjižni odjel Solin,</w:t>
      </w:r>
    </w:p>
    <w:p w:rsidRDefault="00B91CD4" w:rsidP="00A35949" w:rsidR="00B91CD4">
      <w:pPr>
        <w:pStyle w:val="Tijeloteksta"/>
        <w:rPr>
          <w:sz w:val="22"/>
          <w:szCs w:val="22"/>
        </w:rPr>
      </w:pPr>
      <w:r>
        <w:rPr>
          <w:sz w:val="22"/>
          <w:szCs w:val="22"/>
        </w:rPr>
        <w:t>- Općinski sud Split, zemljišnoknjižni odjel,</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C35B25" w:rsidP="00AE21DC" w:rsidR="00C35B25">
      <w:pPr>
        <w:pStyle w:val="Tijeloteksta"/>
        <w:rPr>
          <w:sz w:val="22"/>
          <w:szCs w:val="22"/>
        </w:rPr>
      </w:pPr>
      <w:r>
        <w:rPr>
          <w:sz w:val="22"/>
          <w:szCs w:val="22"/>
        </w:rPr>
        <w:t xml:space="preserve">- </w:t>
      </w:r>
      <w:proofErr w:type="spellStart"/>
      <w:r w:rsidR="00927E17" w:rsidRPr="00927E17">
        <w:rPr>
          <w:sz w:val="22"/>
          <w:szCs w:val="22"/>
          <w:lang w:val="en-AU"/>
        </w:rPr>
        <w:t>registru</w:t>
      </w:r>
      <w:proofErr w:type="spellEnd"/>
      <w:r w:rsidR="00927E17" w:rsidRPr="00927E17">
        <w:rPr>
          <w:sz w:val="22"/>
          <w:szCs w:val="22"/>
          <w:lang w:val="en-AU"/>
        </w:rPr>
        <w:t xml:space="preserve"> </w:t>
      </w:r>
      <w:proofErr w:type="spellStart"/>
      <w:r w:rsidR="00927E17" w:rsidRPr="00927E17">
        <w:rPr>
          <w:sz w:val="22"/>
          <w:szCs w:val="22"/>
          <w:lang w:val="en-AU"/>
        </w:rPr>
        <w:t>ovog</w:t>
      </w:r>
      <w:proofErr w:type="spellEnd"/>
      <w:r w:rsidR="00927E17" w:rsidRPr="00927E17">
        <w:rPr>
          <w:sz w:val="22"/>
          <w:szCs w:val="22"/>
          <w:lang w:val="en-AU"/>
        </w:rPr>
        <w:t xml:space="preserve"> </w:t>
      </w:r>
      <w:proofErr w:type="spellStart"/>
      <w:r w:rsidR="00927E17" w:rsidRPr="00927E17">
        <w:rPr>
          <w:sz w:val="22"/>
          <w:szCs w:val="22"/>
          <w:lang w:val="en-AU"/>
        </w:rPr>
        <w:t>suda</w:t>
      </w:r>
      <w:proofErr w:type="spellEnd"/>
      <w:r w:rsidR="00927E17" w:rsidRPr="00927E17">
        <w:rPr>
          <w:sz w:val="22"/>
          <w:szCs w:val="22"/>
          <w:lang w:val="en-AU"/>
        </w:rPr>
        <w:t xml:space="preserve"> u </w:t>
      </w:r>
      <w:proofErr w:type="spellStart"/>
      <w:r w:rsidR="00927E17" w:rsidRPr="00927E17">
        <w:rPr>
          <w:sz w:val="22"/>
          <w:szCs w:val="22"/>
          <w:lang w:val="en-AU"/>
        </w:rPr>
        <w:t>Splitu</w:t>
      </w:r>
      <w:proofErr w:type="spellEnd"/>
      <w:r w:rsidR="00927E17" w:rsidRPr="00927E17">
        <w:rPr>
          <w:sz w:val="22"/>
          <w:szCs w:val="22"/>
          <w:lang w:val="en-AU"/>
        </w:rPr>
        <w:t>,</w:t>
      </w:r>
    </w:p>
    <w:p w:rsidRDefault="0006241E" w:rsidP="00AE21DC" w:rsidR="00EF4316" w:rsidRPr="00086A8D">
      <w:pPr>
        <w:pStyle w:val="Tijeloteksta"/>
        <w:rPr>
          <w:sz w:val="22"/>
          <w:szCs w:val="22"/>
        </w:rPr>
      </w:pPr>
      <w:r>
        <w:rPr>
          <w:sz w:val="22"/>
          <w:szCs w:val="22"/>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081C">
      <w:rPr>
        <w:rStyle w:val="Brojstranice"/>
        <w:noProof/>
      </w:rPr>
      <w:t>4</w:t>
    </w:r>
    <w:r>
      <w:rPr>
        <w:rStyle w:val="Brojstranice"/>
      </w:rPr>
      <w:fldChar w:fldCharType="end"/>
    </w:r>
  </w:p>
  <w:p w:rsidRDefault="00B86023" w:rsidP="00B86023" w:rsidR="00B86023" w:rsidRPr="00B86023">
    <w:pPr>
      <w:jc w:val="right"/>
      <w:rPr>
        <w:b/>
        <w:sz w:val="22"/>
        <w:szCs w:val="22"/>
        <w:lang w:val="hr-HR"/>
      </w:rPr>
    </w:pPr>
    <w:proofErr w:type="spellStart"/>
    <w:r w:rsidRPr="00B86023">
      <w:rPr>
        <w:b/>
        <w:sz w:val="22"/>
        <w:szCs w:val="22"/>
        <w:lang w:val="hr-HR"/>
      </w:rPr>
      <w:t>Posl</w:t>
    </w:r>
    <w:proofErr w:type="spellEnd"/>
    <w:r w:rsidRPr="00B86023">
      <w:rPr>
        <w:b/>
        <w:sz w:val="22"/>
        <w:szCs w:val="22"/>
        <w:lang w:val="hr-HR"/>
      </w:rPr>
      <w:t>. br. 6-St.</w:t>
    </w:r>
    <w:r w:rsidR="0048315E">
      <w:rPr>
        <w:b/>
        <w:sz w:val="22"/>
        <w:szCs w:val="22"/>
        <w:lang w:val="hr-HR"/>
      </w:rPr>
      <w:t>1</w:t>
    </w:r>
    <w:r w:rsidR="00AB5FE9">
      <w:rPr>
        <w:b/>
        <w:sz w:val="22"/>
        <w:szCs w:val="22"/>
        <w:lang w:val="hr-HR"/>
      </w:rPr>
      <w:t>725</w:t>
    </w:r>
    <w:r w:rsidRPr="00B86023">
      <w:rPr>
        <w:b/>
        <w:sz w:val="22"/>
        <w:szCs w:val="22"/>
        <w:lang w:val="hr-HR"/>
      </w:rPr>
      <w:t>/201</w:t>
    </w:r>
    <w:r w:rsidR="00AB5FE9">
      <w:rPr>
        <w:b/>
        <w:sz w:val="22"/>
        <w:szCs w:val="22"/>
        <w:lang w:val="hr-HR"/>
      </w:rPr>
      <w:t>6</w:t>
    </w:r>
    <w:r w:rsidRPr="00B86023">
      <w:rPr>
        <w:b/>
        <w:sz w:val="22"/>
        <w:szCs w:val="22"/>
        <w:lang w:val="hr-HR"/>
      </w:rPr>
      <w:t>-</w:t>
    </w:r>
    <w:r w:rsidR="00AB5FE9">
      <w:rPr>
        <w:b/>
        <w:sz w:val="22"/>
        <w:szCs w:val="22"/>
        <w:lang w:val="hr-HR"/>
      </w:rPr>
      <w:t>8</w:t>
    </w:r>
  </w:p>
  <w:p w:rsidRDefault="0006241E" w:rsidP="00B86023" w:rsidR="0006241E" w:rsidRPr="0006241E">
    <w:pPr>
      <w:jc w:val="right"/>
      <w:rPr>
        <w:b/>
        <w:sz w:val="22"/>
        <w:szCs w:val="22"/>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proofState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241E"/>
    <w:rsid w:val="00063A16"/>
    <w:rsid w:val="0008519B"/>
    <w:rsid w:val="00086A8D"/>
    <w:rsid w:val="000A131D"/>
    <w:rsid w:val="000B14D5"/>
    <w:rsid w:val="000B1B69"/>
    <w:rsid w:val="000C05DB"/>
    <w:rsid w:val="000C2457"/>
    <w:rsid w:val="000C4CFD"/>
    <w:rsid w:val="000D6E17"/>
    <w:rsid w:val="000E4888"/>
    <w:rsid w:val="000E7E22"/>
    <w:rsid w:val="00104BE3"/>
    <w:rsid w:val="001159DC"/>
    <w:rsid w:val="0014038E"/>
    <w:rsid w:val="00151572"/>
    <w:rsid w:val="001544B5"/>
    <w:rsid w:val="00162488"/>
    <w:rsid w:val="00162E65"/>
    <w:rsid w:val="00170C78"/>
    <w:rsid w:val="0018032E"/>
    <w:rsid w:val="00185441"/>
    <w:rsid w:val="00193502"/>
    <w:rsid w:val="00196001"/>
    <w:rsid w:val="00197DDC"/>
    <w:rsid w:val="001A0EB2"/>
    <w:rsid w:val="001A20B6"/>
    <w:rsid w:val="001A5ECC"/>
    <w:rsid w:val="001C4561"/>
    <w:rsid w:val="001E7697"/>
    <w:rsid w:val="001F08BA"/>
    <w:rsid w:val="001F7D38"/>
    <w:rsid w:val="0020059B"/>
    <w:rsid w:val="002043CB"/>
    <w:rsid w:val="0023451C"/>
    <w:rsid w:val="002377F4"/>
    <w:rsid w:val="00252A38"/>
    <w:rsid w:val="00256749"/>
    <w:rsid w:val="00261C0E"/>
    <w:rsid w:val="0027108A"/>
    <w:rsid w:val="00271D22"/>
    <w:rsid w:val="002734EE"/>
    <w:rsid w:val="002877F3"/>
    <w:rsid w:val="002A2C64"/>
    <w:rsid w:val="002C5D66"/>
    <w:rsid w:val="002D1FE7"/>
    <w:rsid w:val="002D59C7"/>
    <w:rsid w:val="002D7EE3"/>
    <w:rsid w:val="002E1E2E"/>
    <w:rsid w:val="002E65D7"/>
    <w:rsid w:val="002F4A4A"/>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8315E"/>
    <w:rsid w:val="0049238A"/>
    <w:rsid w:val="004A115A"/>
    <w:rsid w:val="004C1224"/>
    <w:rsid w:val="004C271B"/>
    <w:rsid w:val="004C3D10"/>
    <w:rsid w:val="004C50CC"/>
    <w:rsid w:val="004D5719"/>
    <w:rsid w:val="005269E4"/>
    <w:rsid w:val="005312AD"/>
    <w:rsid w:val="0059486F"/>
    <w:rsid w:val="0059596A"/>
    <w:rsid w:val="005A78A8"/>
    <w:rsid w:val="005F1ED8"/>
    <w:rsid w:val="005F4591"/>
    <w:rsid w:val="00607A51"/>
    <w:rsid w:val="00612073"/>
    <w:rsid w:val="006216EC"/>
    <w:rsid w:val="0063087C"/>
    <w:rsid w:val="00645D3A"/>
    <w:rsid w:val="0065029E"/>
    <w:rsid w:val="006835DF"/>
    <w:rsid w:val="00697CE6"/>
    <w:rsid w:val="006B56C1"/>
    <w:rsid w:val="006C2245"/>
    <w:rsid w:val="006C445A"/>
    <w:rsid w:val="006D0742"/>
    <w:rsid w:val="006D2C62"/>
    <w:rsid w:val="006D49B4"/>
    <w:rsid w:val="006D7447"/>
    <w:rsid w:val="006E10C1"/>
    <w:rsid w:val="006E1320"/>
    <w:rsid w:val="006E2B19"/>
    <w:rsid w:val="006F0B8D"/>
    <w:rsid w:val="00713F17"/>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1C40"/>
    <w:rsid w:val="00832035"/>
    <w:rsid w:val="00851540"/>
    <w:rsid w:val="008526B4"/>
    <w:rsid w:val="008552BA"/>
    <w:rsid w:val="00860C8B"/>
    <w:rsid w:val="00871F4E"/>
    <w:rsid w:val="00876343"/>
    <w:rsid w:val="00877990"/>
    <w:rsid w:val="008819B7"/>
    <w:rsid w:val="008966E6"/>
    <w:rsid w:val="008A0BDF"/>
    <w:rsid w:val="008A5816"/>
    <w:rsid w:val="008B261F"/>
    <w:rsid w:val="008B2C6D"/>
    <w:rsid w:val="008B6164"/>
    <w:rsid w:val="008C02CB"/>
    <w:rsid w:val="008D339B"/>
    <w:rsid w:val="008E17FB"/>
    <w:rsid w:val="00901161"/>
    <w:rsid w:val="009030D6"/>
    <w:rsid w:val="00927E17"/>
    <w:rsid w:val="00932756"/>
    <w:rsid w:val="0093736B"/>
    <w:rsid w:val="009439C1"/>
    <w:rsid w:val="009505E6"/>
    <w:rsid w:val="00951CEF"/>
    <w:rsid w:val="00962520"/>
    <w:rsid w:val="009D1CA9"/>
    <w:rsid w:val="009D373A"/>
    <w:rsid w:val="009D4779"/>
    <w:rsid w:val="009D495D"/>
    <w:rsid w:val="009D4A3A"/>
    <w:rsid w:val="00A206E7"/>
    <w:rsid w:val="00A253C6"/>
    <w:rsid w:val="00A329F3"/>
    <w:rsid w:val="00A35949"/>
    <w:rsid w:val="00A366C8"/>
    <w:rsid w:val="00A37B12"/>
    <w:rsid w:val="00A41D0C"/>
    <w:rsid w:val="00A448B5"/>
    <w:rsid w:val="00A5580E"/>
    <w:rsid w:val="00A61C84"/>
    <w:rsid w:val="00A665ED"/>
    <w:rsid w:val="00A67C72"/>
    <w:rsid w:val="00A7736F"/>
    <w:rsid w:val="00AB3330"/>
    <w:rsid w:val="00AB5FE9"/>
    <w:rsid w:val="00AC3146"/>
    <w:rsid w:val="00AE21DC"/>
    <w:rsid w:val="00AF3019"/>
    <w:rsid w:val="00B11191"/>
    <w:rsid w:val="00B17CD4"/>
    <w:rsid w:val="00B22FEB"/>
    <w:rsid w:val="00B44F6F"/>
    <w:rsid w:val="00B66C9E"/>
    <w:rsid w:val="00B73636"/>
    <w:rsid w:val="00B73E86"/>
    <w:rsid w:val="00B828BB"/>
    <w:rsid w:val="00B839FF"/>
    <w:rsid w:val="00B84120"/>
    <w:rsid w:val="00B86023"/>
    <w:rsid w:val="00B91CD4"/>
    <w:rsid w:val="00BA0649"/>
    <w:rsid w:val="00BB68B9"/>
    <w:rsid w:val="00BC54A6"/>
    <w:rsid w:val="00BE0A78"/>
    <w:rsid w:val="00BE3B67"/>
    <w:rsid w:val="00BF5B72"/>
    <w:rsid w:val="00C17399"/>
    <w:rsid w:val="00C21211"/>
    <w:rsid w:val="00C32E78"/>
    <w:rsid w:val="00C35B25"/>
    <w:rsid w:val="00C41AE6"/>
    <w:rsid w:val="00C4797F"/>
    <w:rsid w:val="00C537B6"/>
    <w:rsid w:val="00C628C8"/>
    <w:rsid w:val="00C81F28"/>
    <w:rsid w:val="00C9081C"/>
    <w:rsid w:val="00C96979"/>
    <w:rsid w:val="00CA0164"/>
    <w:rsid w:val="00CC3B20"/>
    <w:rsid w:val="00CC4611"/>
    <w:rsid w:val="00CD295F"/>
    <w:rsid w:val="00CE09EA"/>
    <w:rsid w:val="00CE77C0"/>
    <w:rsid w:val="00CE7D5C"/>
    <w:rsid w:val="00CF3198"/>
    <w:rsid w:val="00CF455D"/>
    <w:rsid w:val="00D24022"/>
    <w:rsid w:val="00D24353"/>
    <w:rsid w:val="00D31AF7"/>
    <w:rsid w:val="00D32BF2"/>
    <w:rsid w:val="00D330A2"/>
    <w:rsid w:val="00D335A6"/>
    <w:rsid w:val="00D37004"/>
    <w:rsid w:val="00D40196"/>
    <w:rsid w:val="00D714B9"/>
    <w:rsid w:val="00D75292"/>
    <w:rsid w:val="00D9789A"/>
    <w:rsid w:val="00DA4D53"/>
    <w:rsid w:val="00DA50A1"/>
    <w:rsid w:val="00DA50B4"/>
    <w:rsid w:val="00DC410E"/>
    <w:rsid w:val="00DC4B5D"/>
    <w:rsid w:val="00DE3274"/>
    <w:rsid w:val="00E0059A"/>
    <w:rsid w:val="00E12EAD"/>
    <w:rsid w:val="00E13E1D"/>
    <w:rsid w:val="00E147A4"/>
    <w:rsid w:val="00E2152F"/>
    <w:rsid w:val="00E224F2"/>
    <w:rsid w:val="00E24126"/>
    <w:rsid w:val="00E31B60"/>
    <w:rsid w:val="00E36658"/>
    <w:rsid w:val="00E36739"/>
    <w:rsid w:val="00E40632"/>
    <w:rsid w:val="00E40915"/>
    <w:rsid w:val="00E63362"/>
    <w:rsid w:val="00E679D9"/>
    <w:rsid w:val="00E728C8"/>
    <w:rsid w:val="00E9239B"/>
    <w:rsid w:val="00EC423A"/>
    <w:rsid w:val="00EF4316"/>
    <w:rsid w:val="00EF58FF"/>
    <w:rsid w:val="00F00884"/>
    <w:rsid w:val="00F24544"/>
    <w:rsid w:val="00F55555"/>
    <w:rsid w:val="00F60049"/>
    <w:rsid w:val="00F92BB8"/>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d.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d.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d.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AC3784FF-3D91-4850-9DBE-A81DC4B9E6BF}">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4</properties:Pages>
  <properties:Words>1579</properties:Words>
  <properties:Characters>9172</properties:Characters>
  <properties:Lines>76</properties:Lines>
  <properties:Paragraphs>21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2018-02-06T14:44:00Z</dcterms:created>
  <dc:creator>Ante Kačić</dc:creator>
  <cp:lastModifiedBy>Srđan Gavranić</cp:lastModifiedBy>
  <cp:lastPrinted>2018-02-06T15:01:00Z</cp:lastPrinted>
  <dcterms:modified xmlns:xsi="http://www.w3.org/2001/XMLSchema-instance" xsi:type="dcterms:W3CDTF">2018-02-06T15:06:00Z</dcterms:modified>
  <cp:revision>6</cp:revision>
  <dc:title>Posl</dc:title>
</cp:coreProperties>
</file>