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fd99" w14:paraId="790fd99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B3740B">
        <w:rPr>
          <w:sz w:val="24"/>
          <w:szCs w:val="24"/>
        </w:rPr>
        <w:t>36</w:t>
      </w:r>
      <w:r w:rsidR="00202D62">
        <w:rPr>
          <w:sz w:val="24"/>
          <w:szCs w:val="24"/>
        </w:rPr>
        <w:t>/1</w:t>
      </w:r>
      <w:r w:rsidR="00B3740B">
        <w:rPr>
          <w:sz w:val="24"/>
          <w:szCs w:val="24"/>
        </w:rPr>
        <w:t>1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195ADE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</w:t>
      </w:r>
      <w:r w:rsidRPr="00195ADE">
        <w:rPr>
          <w:sz w:val="24"/>
          <w:szCs w:val="24"/>
        </w:rPr>
        <w:t xml:space="preserve">dužnikom </w:t>
      </w:r>
      <w:proofErr w:type="spellStart"/>
      <w:r w:rsidR="00195ADE" w:rsidRPr="00195ADE">
        <w:rPr>
          <w:sz w:val="24"/>
          <w:szCs w:val="24"/>
        </w:rPr>
        <w:t>MIKAS</w:t>
      </w:r>
      <w:proofErr w:type="spellEnd"/>
      <w:r w:rsidR="00195ADE" w:rsidRPr="00195ADE">
        <w:rPr>
          <w:sz w:val="24"/>
          <w:szCs w:val="24"/>
        </w:rPr>
        <w:t>-</w:t>
      </w:r>
      <w:proofErr w:type="spellStart"/>
      <w:r w:rsidR="00195ADE" w:rsidRPr="00195ADE">
        <w:rPr>
          <w:sz w:val="24"/>
          <w:szCs w:val="24"/>
        </w:rPr>
        <w:t>COMMERCE</w:t>
      </w:r>
      <w:proofErr w:type="spellEnd"/>
      <w:r w:rsidR="00195ADE" w:rsidRPr="00195ADE">
        <w:rPr>
          <w:sz w:val="24"/>
          <w:szCs w:val="24"/>
        </w:rPr>
        <w:t xml:space="preserve"> d.o.o. u stečaju, Ogulin, </w:t>
      </w:r>
      <w:proofErr w:type="spellStart"/>
      <w:r w:rsidR="00195ADE" w:rsidRPr="00195ADE">
        <w:rPr>
          <w:sz w:val="24"/>
          <w:szCs w:val="24"/>
        </w:rPr>
        <w:t>Dobrina</w:t>
      </w:r>
      <w:proofErr w:type="spellEnd"/>
      <w:r w:rsidR="00195ADE" w:rsidRPr="00195ADE">
        <w:rPr>
          <w:sz w:val="24"/>
          <w:szCs w:val="24"/>
        </w:rPr>
        <w:t xml:space="preserve"> ulica 35, </w:t>
      </w:r>
      <w:proofErr w:type="spellStart"/>
      <w:r w:rsidR="00195ADE" w:rsidRPr="00195ADE">
        <w:rPr>
          <w:sz w:val="24"/>
          <w:szCs w:val="24"/>
        </w:rPr>
        <w:t>OIB</w:t>
      </w:r>
      <w:proofErr w:type="spellEnd"/>
      <w:r w:rsidR="00195ADE" w:rsidRPr="00195ADE">
        <w:rPr>
          <w:sz w:val="24"/>
          <w:szCs w:val="24"/>
        </w:rPr>
        <w:t>: 12714494708</w:t>
      </w:r>
      <w:r w:rsidR="00EB7B2E" w:rsidRPr="00195ADE">
        <w:rPr>
          <w:sz w:val="24"/>
          <w:szCs w:val="24"/>
        </w:rPr>
        <w:t>,</w:t>
      </w:r>
      <w:r w:rsidR="00DB49B8" w:rsidRPr="00195ADE">
        <w:rPr>
          <w:sz w:val="24"/>
          <w:szCs w:val="24"/>
        </w:rPr>
        <w:t xml:space="preserve"> </w:t>
      </w:r>
      <w:r w:rsidR="00EB4264">
        <w:rPr>
          <w:sz w:val="24"/>
          <w:szCs w:val="24"/>
        </w:rPr>
        <w:t>22. listopada</w:t>
      </w:r>
      <w:r w:rsidR="00F35E9D" w:rsidRPr="00195ADE">
        <w:rPr>
          <w:sz w:val="24"/>
          <w:szCs w:val="24"/>
        </w:rPr>
        <w:t xml:space="preserve"> 2018</w:t>
      </w:r>
      <w:r w:rsidRPr="00195ADE">
        <w:rPr>
          <w:sz w:val="24"/>
          <w:szCs w:val="24"/>
        </w:rPr>
        <w:t xml:space="preserve">., </w:t>
      </w:r>
    </w:p>
    <w:p w:rsidRDefault="003F320D" w:rsidP="0064089D" w:rsidR="003F320D" w:rsidRPr="00195AD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2654A5" w:rsidR="002654A5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234ECD" w:rsidRPr="007B564B">
        <w:rPr>
          <w:sz w:val="24"/>
          <w:szCs w:val="24"/>
        </w:rPr>
        <w:t>Mati Balenoviću</w:t>
      </w:r>
      <w:hyperlink r:id="rId8" w:history="true">
        <w:r w:rsidR="00234ECD" w:rsidRPr="007B564B">
          <w:rPr>
            <w:sz w:val="24"/>
            <w:szCs w:val="24"/>
          </w:rPr>
          <w:t>,</w:t>
        </w:r>
      </w:hyperlink>
      <w:r w:rsidR="00234ECD" w:rsidRPr="007B564B">
        <w:rPr>
          <w:sz w:val="24"/>
          <w:szCs w:val="24"/>
        </w:rPr>
        <w:t xml:space="preserve"> Zagreb, Zeleni Dol 6A, </w:t>
      </w:r>
      <w:proofErr w:type="spellStart"/>
      <w:r w:rsidR="00234ECD" w:rsidRPr="007B564B">
        <w:rPr>
          <w:sz w:val="24"/>
          <w:szCs w:val="24"/>
        </w:rPr>
        <w:t>OIB</w:t>
      </w:r>
      <w:proofErr w:type="spellEnd"/>
      <w:r w:rsidR="00234ECD" w:rsidRPr="007B564B">
        <w:rPr>
          <w:sz w:val="24"/>
          <w:szCs w:val="24"/>
        </w:rPr>
        <w:t>: 50117846393</w:t>
      </w:r>
      <w:hyperlink r:id="rId9" w:history="true">
        <w:r w:rsidR="008C3DCA">
          <w:rPr>
            <w:sz w:val="24"/>
            <w:szCs w:val="24"/>
          </w:rPr>
          <w:t>,</w:t>
        </w:r>
      </w:hyperlink>
      <w:r w:rsidR="008C3DCA">
        <w:rPr>
          <w:sz w:val="24"/>
          <w:szCs w:val="24"/>
        </w:rPr>
        <w:t xml:space="preserve">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2654A5">
        <w:rPr>
          <w:sz w:val="24"/>
          <w:szCs w:val="24"/>
        </w:rPr>
        <w:t>stupka i o stanju stečajne mase, koje je, u skladu s odredbom čl</w:t>
      </w:r>
      <w:r w:rsidR="00234ECD">
        <w:rPr>
          <w:sz w:val="24"/>
          <w:szCs w:val="24"/>
        </w:rPr>
        <w:t>anka</w:t>
      </w:r>
      <w:r w:rsidR="002654A5">
        <w:rPr>
          <w:sz w:val="24"/>
          <w:szCs w:val="24"/>
        </w:rPr>
        <w:t xml:space="preserve"> 89. st</w:t>
      </w:r>
      <w:r w:rsidR="00234ECD">
        <w:rPr>
          <w:sz w:val="24"/>
          <w:szCs w:val="24"/>
        </w:rPr>
        <w:t>avka</w:t>
      </w:r>
      <w:r w:rsidR="002654A5">
        <w:rPr>
          <w:sz w:val="24"/>
          <w:szCs w:val="24"/>
        </w:rPr>
        <w:t xml:space="preserve"> 2. u vezi s odredbom čl</w:t>
      </w:r>
      <w:r w:rsidR="00234ECD">
        <w:rPr>
          <w:sz w:val="24"/>
          <w:szCs w:val="24"/>
        </w:rPr>
        <w:t>anka</w:t>
      </w:r>
      <w:r w:rsidR="002654A5">
        <w:rPr>
          <w:sz w:val="24"/>
          <w:szCs w:val="24"/>
        </w:rPr>
        <w:t xml:space="preserve"> 441. st</w:t>
      </w:r>
      <w:r w:rsidR="00234ECD">
        <w:rPr>
          <w:sz w:val="24"/>
          <w:szCs w:val="24"/>
        </w:rPr>
        <w:t>avka</w:t>
      </w:r>
      <w:r w:rsidR="002654A5">
        <w:rPr>
          <w:sz w:val="24"/>
          <w:szCs w:val="24"/>
        </w:rPr>
        <w:t xml:space="preserve"> 2. Stečajnog zakona ("Narodne novine" broj 71/15) dužan podnositi najmanje jedanput u tri mjeseca.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EB4264">
        <w:rPr>
          <w:sz w:val="24"/>
          <w:szCs w:val="24"/>
        </w:rPr>
        <w:t>22. listopada</w:t>
      </w:r>
      <w:r w:rsidR="009F71A6" w:rsidRPr="00C17BBB">
        <w:rPr>
          <w:sz w:val="24"/>
          <w:szCs w:val="24"/>
        </w:rPr>
        <w:t xml:space="preserve"> </w:t>
      </w:r>
      <w:r w:rsidR="00F35E9D">
        <w:rPr>
          <w:sz w:val="24"/>
          <w:szCs w:val="24"/>
        </w:rPr>
        <w:t>2018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07008A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07008A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E97725" w:rsidP="00E97725" w:rsidR="00E97725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E97725" w:rsidP="00E97725" w:rsidR="00E97725" w:rsidRPr="001A1622">
      <w:pPr>
        <w:jc w:val="both"/>
        <w:rPr>
          <w:sz w:val="24"/>
          <w:szCs w:val="24"/>
        </w:rPr>
      </w:pPr>
      <w:r w:rsidRPr="001A1622">
        <w:rPr>
          <w:sz w:val="24"/>
          <w:szCs w:val="24"/>
        </w:rPr>
        <w:t>Protiv zaključka nije dopuštena žalba (čl. 11. st. 9. Stečajnog zak</w:t>
      </w:r>
      <w:r w:rsidR="00234ECD">
        <w:rPr>
          <w:sz w:val="24"/>
          <w:szCs w:val="24"/>
        </w:rPr>
        <w:t>ona ("Narodne novine" broj 44/19</w:t>
      </w:r>
      <w:r w:rsidRPr="001A1622">
        <w:rPr>
          <w:sz w:val="24"/>
          <w:szCs w:val="24"/>
        </w:rPr>
        <w:t>96, 161/1998, 29/1999, 129/2000, 123/2003, 197/2003, 187/2004, 82/2006, 116/2010, 25/2012, 133/2012, 45/2013)</w:t>
      </w:r>
    </w:p>
    <w:p w:rsidRDefault="00E97725" w:rsidP="00E97725" w:rsidR="00E97725">
      <w:pPr>
        <w:jc w:val="both"/>
        <w:rPr>
          <w:sz w:val="24"/>
          <w:szCs w:val="24"/>
        </w:rPr>
      </w:pPr>
    </w:p>
    <w:p w:rsidRDefault="001D2511" w:rsidP="00CE4727" w:rsidR="001D2511" w:rsidRPr="002A46D6">
      <w:pPr>
        <w:rPr>
          <w:sz w:val="24"/>
          <w:szCs w:val="24"/>
        </w:rPr>
      </w:pPr>
    </w:p>
    <w:p w:rsidRDefault="0007008A" w:rsidP="0007008A" w:rsidR="0007008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07008A" w:rsidP="0007008A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7008A"/>
    <w:rsid w:val="00097E91"/>
    <w:rsid w:val="000B262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95ADE"/>
    <w:rsid w:val="001A0815"/>
    <w:rsid w:val="001D0E72"/>
    <w:rsid w:val="001D2511"/>
    <w:rsid w:val="001E7DFF"/>
    <w:rsid w:val="00202D62"/>
    <w:rsid w:val="00216892"/>
    <w:rsid w:val="00234ECD"/>
    <w:rsid w:val="002654A5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B1136"/>
    <w:rsid w:val="004C6A58"/>
    <w:rsid w:val="004E5469"/>
    <w:rsid w:val="004F022B"/>
    <w:rsid w:val="00516A2C"/>
    <w:rsid w:val="00523954"/>
    <w:rsid w:val="00547C09"/>
    <w:rsid w:val="005510FA"/>
    <w:rsid w:val="00564481"/>
    <w:rsid w:val="0056527A"/>
    <w:rsid w:val="00567F2D"/>
    <w:rsid w:val="005B5B68"/>
    <w:rsid w:val="00604901"/>
    <w:rsid w:val="0064089D"/>
    <w:rsid w:val="0065484C"/>
    <w:rsid w:val="006A03F6"/>
    <w:rsid w:val="006B4804"/>
    <w:rsid w:val="006E7696"/>
    <w:rsid w:val="006F1EBD"/>
    <w:rsid w:val="00712637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3DCA"/>
    <w:rsid w:val="008C4205"/>
    <w:rsid w:val="008C4776"/>
    <w:rsid w:val="008C726E"/>
    <w:rsid w:val="009457C8"/>
    <w:rsid w:val="00987E6B"/>
    <w:rsid w:val="009D46C8"/>
    <w:rsid w:val="009F122E"/>
    <w:rsid w:val="009F4837"/>
    <w:rsid w:val="009F71A6"/>
    <w:rsid w:val="00AA3916"/>
    <w:rsid w:val="00AD7C24"/>
    <w:rsid w:val="00B07CEE"/>
    <w:rsid w:val="00B34DE7"/>
    <w:rsid w:val="00B3740B"/>
    <w:rsid w:val="00B40E95"/>
    <w:rsid w:val="00B51DCF"/>
    <w:rsid w:val="00B639DE"/>
    <w:rsid w:val="00BA24D2"/>
    <w:rsid w:val="00BF020C"/>
    <w:rsid w:val="00C10154"/>
    <w:rsid w:val="00C17BBB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2A1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97725"/>
    <w:rsid w:val="00EB168B"/>
    <w:rsid w:val="00EB4264"/>
    <w:rsid w:val="00EB7B2E"/>
    <w:rsid w:val="00EC7FC5"/>
    <w:rsid w:val="00F35E9D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0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08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0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0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0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08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0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0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s://sudreg.pravosudje.hr/registar/f?p=150:40:0::NO:RP,40:P40_OIB,P40_TIP:40565203589,1&amp;cs=31B9C9E299724BBD6865BAAF5575C4AE7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40:0::NO:RP,40:P40_OIB,P40_TIP:40565203589,1&amp;cs=31B9C9E299724BBD6865BAAF5575C4AE7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St-36/2011-161</izvorni_sadrzaj>
    <derivirana_varijabla naziv="DomainObject.Oznaka_1">St-36/2011-161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starom broju St-5/10 ima ostatak predujma u iznosu od 16.000,00 kn</izvorni_sadrzaj>
    <derivirana_varijabla naziv="DomainObject.Predmet.PrimjedbaSuca_1">Na starom broju St-5/10 ima ostatak predujma u iznosu od 16.000,00 kn</derivirana_varijabla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Formated_1"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Formated>
  <DomainObject.Predmet.OstaliListFormatedOIB>
    <izvorni_sadrzaj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FormatedOIB_1"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FormatedOIB>
  <DomainObject.Predmet.OstaliListFormatedWithAdress>
    <izvorni_sadrzaj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izvorni_sadrzaj>
    <derivirana_varijabla naziv="DomainObject.Predmet.OstaliListFormatedWithAdress_1"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izvorni_sadrzaj>
    <derivirana_varijabla naziv="DomainObject.Predmet.OstaliListFormatedWithAdressOIB_1"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NazivFormated_1"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NazivFormated>
  <DomainObject.Predmet.OstaliListNazivFormatedOIB>
    <izvorni_sadrzaj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NazivFormatedOIB_1"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St-36/2011-161</izvorni_sadrzaj>
    <derivirana_varijabla naziv="DomainObject.PoslovniBrojDokumenta_1">St-36/2011-161</derivirana_varijabla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izvorni_sadrzaj>
    <derivirana_varijabla naziv="DomainObject.Predmet.SudioniciListNaziv_1"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derivirana_varijabla>
  </DomainObject.Predmet.SudioniciListNaziv>
  <DomainObject.Predmet.SudioniciListAdressOIB>
    <izvorni_sadrzaj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izvorni_sadrzaj>
    <derivirana_varijabla naziv="DomainObject.Predmet.SudioniciListAdressOIB_1"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izvorni_sadrzaj>
    <derivirana_varijabla naziv="DomainObject.Predmet.SudioniciListNazivOIB_1"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St-36/2011-160</izvorni_sadrzaj>
    <derivirana_varijabla naziv="DomainObject.PredzadnjaOdlukaIzPredmeta.Oznaka_1">St-36/2011-160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904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2018-10-22T13:22:00Z</dcterms:created>
  <dc:creator>nmarkovic</dc:creator>
  <cp:lastModifiedBy>Katarina Drndelić</cp:lastModifiedBy>
  <cp:lastPrinted>2018-10-23T05:49:00Z</cp:lastPrinted>
  <dcterms:modified xmlns:xsi="http://www.w3.org/2001/XMLSchema-instance" xsi:type="dcterms:W3CDTF">2018-10-23T05:49:00Z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St-36/2011-161 / Odluka - Zaključak - poziv stečajnom upravitelju da podnese izvješće (zaključak_2_NOVO_DOSTAVA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