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3858" w14:paraId="bc03858" w:rsidRDefault="004F359D" w:rsidP="00910611" w:rsidR="004F359D" w:rsidRPr="004F359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359D">
        <w:rPr>
          <w:rFonts w:hAnsi="Times New Roman" w:ascii="Times New Roman"/>
          <w:b w:val="false"/>
        </w:rPr>
        <w:t xml:space="preserve">   </w:t>
      </w:r>
      <w:r w:rsidRPr="004F359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9D" w:rsidP="00910611" w:rsidR="004F359D" w:rsidRPr="004F359D">
      <w:pPr>
        <w:rPr>
          <w:rFonts w:hAnsi="Times New Roman" w:ascii="Times New Roman"/>
          <w:b w:val="false"/>
        </w:rPr>
      </w:pPr>
      <w:r w:rsidRPr="004F359D">
        <w:rPr>
          <w:rFonts w:eastAsia="MS Mincho" w:hAnsi="Times New Roman" w:ascii="Times New Roman"/>
          <w:b w:val="false"/>
        </w:rPr>
        <w:t xml:space="preserve">  REPUBLIKA HRVATSKA</w:t>
      </w:r>
    </w:p>
    <w:p w:rsidRDefault="004F359D" w:rsidP="00910611" w:rsidR="004F359D" w:rsidRPr="004F359D">
      <w:pPr>
        <w:rPr>
          <w:rFonts w:hAnsi="Times New Roman" w:ascii="Times New Roman"/>
          <w:b w:val="false"/>
        </w:rPr>
      </w:pPr>
      <w:r w:rsidRPr="004F359D">
        <w:rPr>
          <w:rFonts w:eastAsia="MS Mincho" w:hAnsi="Times New Roman" w:ascii="Times New Roman"/>
          <w:b w:val="false"/>
        </w:rPr>
        <w:t>TRGOVAČKI SUD U RIJECI</w:t>
      </w:r>
    </w:p>
    <w:p w:rsidRDefault="004F359D" w:rsidR="004F359D" w:rsidRPr="004F359D">
      <w:pPr>
        <w:rPr>
          <w:rFonts w:eastAsia="MS Mincho" w:hAnsi="Times New Roman" w:ascii="Times New Roman"/>
          <w:b w:val="false"/>
        </w:rPr>
      </w:pPr>
      <w:r w:rsidRPr="004F359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F359D" w:rsidP="00910611" w:rsidR="004F359D" w:rsidRPr="004F359D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DF0F35">
        <w:rPr>
          <w:rFonts w:hAnsi="Times New Roman" w:ascii="Times New Roman"/>
        </w:rPr>
        <w:t xml:space="preserve">SINA d.o.o. za financije i trgovinu, Rijeka, Milana Smokvine Tvrdog 2/a, OIB </w:t>
      </w:r>
      <w:r w:rsidR="00DF0F35" w:rsidRPr="00DF0F35">
        <w:rPr>
          <w:rFonts w:hAnsi="Times New Roman" w:ascii="Times New Roman"/>
        </w:rPr>
        <w:t>61072756345</w:t>
      </w:r>
      <w:r w:rsidR="00DF0F35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E8403B">
        <w:rPr>
          <w:rFonts w:hAnsi="Times New Roman" w:ascii="Times New Roman"/>
          <w:b w:val="false"/>
        </w:rPr>
        <w:t>1</w:t>
      </w:r>
      <w:r w:rsidR="00DF0F35">
        <w:rPr>
          <w:rFonts w:hAnsi="Times New Roman" w:ascii="Times New Roman"/>
          <w:b w:val="false"/>
        </w:rPr>
        <w:t>5</w:t>
      </w:r>
      <w:r w:rsidR="00E8403B">
        <w:rPr>
          <w:rFonts w:hAnsi="Times New Roman" w:ascii="Times New Roman"/>
          <w:b w:val="false"/>
        </w:rPr>
        <w:t>. srpnja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DF0F35" w:rsidRPr="00DF0F35">
        <w:rPr>
          <w:rFonts w:hAnsi="Times New Roman" w:ascii="Times New Roman"/>
        </w:rPr>
        <w:t>SINA d.o.o. za financije i trgovinu, Rijeka, Milana Smokvine Tvrdog 2/a, OIB 61072756345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F0F35">
        <w:rPr>
          <w:rFonts w:hAnsi="Times New Roman" w:ascii="Times New Roman"/>
          <w:b w:val="false"/>
        </w:rPr>
        <w:t>11. prosinca</w:t>
      </w:r>
      <w:r w:rsidR="00E8403B">
        <w:rPr>
          <w:rFonts w:hAnsi="Times New Roman" w:ascii="Times New Roman"/>
          <w:b w:val="false"/>
        </w:rPr>
        <w:t xml:space="preserve"> </w:t>
      </w:r>
      <w:r w:rsidR="00DF0F35">
        <w:rPr>
          <w:rFonts w:hAnsi="Times New Roman" w:ascii="Times New Roman"/>
          <w:b w:val="false"/>
        </w:rPr>
        <w:t>2015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DF0F35" w:rsidRPr="00DF0F35">
        <w:rPr>
          <w:rFonts w:hAnsi="Times New Roman" w:ascii="Times New Roman"/>
          <w:b w:val="false"/>
        </w:rPr>
        <w:t xml:space="preserve">SINA d.o.o. za financije i trgovinu, Rijeka, Milana Smokvine Tvrdog 2/a, OIB 61072756345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902E20" w:rsidR="00E8403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DF0F35">
        <w:rPr>
          <w:rFonts w:hAnsi="Times New Roman" w:ascii="Times New Roman"/>
          <w:b w:val="false"/>
        </w:rPr>
        <w:t>01</w:t>
      </w:r>
      <w:r w:rsidR="00E8403B">
        <w:rPr>
          <w:rFonts w:hAnsi="Times New Roman" w:ascii="Times New Roman"/>
          <w:b w:val="false"/>
        </w:rPr>
        <w:t>. travnja</w:t>
      </w:r>
      <w:r>
        <w:rPr>
          <w:rFonts w:hAnsi="Times New Roman" w:ascii="Times New Roman"/>
          <w:b w:val="false"/>
        </w:rPr>
        <w:t xml:space="preserve"> 2016. godine vjerovnik </w:t>
      </w:r>
      <w:r w:rsidR="002D76B9"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 xml:space="preserve">podnio je ovome sudu prijedlog za otvaranje stečajnog postupka nad dužnikom. </w:t>
      </w:r>
      <w:r w:rsidR="00E8403B">
        <w:rPr>
          <w:rFonts w:hAnsi="Times New Roman" w:ascii="Times New Roman"/>
          <w:b w:val="false"/>
        </w:rPr>
        <w:t xml:space="preserve">U prijedlogu je naveo da ima tražbinu prema dužniku u iznosu od </w:t>
      </w:r>
      <w:r w:rsidR="00DF0F35">
        <w:rPr>
          <w:rFonts w:hAnsi="Times New Roman" w:ascii="Times New Roman"/>
          <w:b w:val="false"/>
        </w:rPr>
        <w:t>23.221,33</w:t>
      </w:r>
      <w:r w:rsidR="00E8403B">
        <w:rPr>
          <w:rFonts w:hAnsi="Times New Roman" w:ascii="Times New Roman"/>
          <w:b w:val="false"/>
        </w:rPr>
        <w:t xml:space="preserve"> kn </w:t>
      </w:r>
      <w:r w:rsidR="00DF0F35">
        <w:rPr>
          <w:rFonts w:hAnsi="Times New Roman" w:ascii="Times New Roman"/>
          <w:b w:val="false"/>
        </w:rPr>
        <w:t>koja se temelji na ovjerenim izvadcima otvorenih stavki državnih nekretnina d.o.o.</w:t>
      </w:r>
      <w:r w:rsidR="00E8403B">
        <w:rPr>
          <w:rFonts w:hAnsi="Times New Roman" w:ascii="Times New Roman"/>
          <w:b w:val="false"/>
        </w:rPr>
        <w:t xml:space="preserve"> </w:t>
      </w:r>
      <w:r w:rsidR="00DF0F35">
        <w:rPr>
          <w:rFonts w:hAnsi="Times New Roman" w:ascii="Times New Roman"/>
          <w:b w:val="false"/>
        </w:rPr>
        <w:t xml:space="preserve">i rješenjima o ovrsi na temelju vjerodostojne isprave posl. broj Ovrv-542/16 i Ovrv-541/16.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Uz prijedlog je predlagatelj dostavio isprave</w:t>
      </w:r>
      <w:r w:rsidR="00E8403B">
        <w:rPr>
          <w:rFonts w:hAnsi="Times New Roman" w:ascii="Times New Roman"/>
          <w:b w:val="false"/>
        </w:rPr>
        <w:t xml:space="preserve">: </w:t>
      </w:r>
      <w:r w:rsidR="00DF0F35">
        <w:rPr>
          <w:rFonts w:hAnsi="Times New Roman" w:ascii="Times New Roman"/>
          <w:b w:val="false"/>
        </w:rPr>
        <w:t xml:space="preserve">izvadak otvorenih stavaka, rješenja o ovrsi posl. broj Ovrv-541/16 i Ovrv-542/16 od 02. ožujka 2016. godine. </w:t>
      </w:r>
      <w:r w:rsidR="00E8403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D418F4" w:rsidP="00902E20" w:rsidR="00E8403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 ocjeni ovoga suda, predlagatelj je učinio vjerojatnim postojanje svoje novčane tražbine prema dužniku</w:t>
      </w:r>
      <w:r w:rsidR="00E8403B">
        <w:rPr>
          <w:rFonts w:hAnsi="Times New Roman" w:ascii="Times New Roman"/>
          <w:b w:val="false"/>
        </w:rPr>
        <w:t xml:space="preserve">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</w:t>
      </w:r>
      <w:r>
        <w:rPr>
          <w:rFonts w:hAnsi="Times New Roman" w:ascii="Times New Roman"/>
          <w:b w:val="false"/>
        </w:rPr>
        <w:lastRenderedPageBreak/>
        <w:t xml:space="preserve">stečajnog postupka donijeti rješenje o pokretanju prethodnog postupka, odnosno otvaranje stečajnog postupka.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čl.114. st.3. SZ-a </w:t>
      </w:r>
      <w:r w:rsidR="002D76B9"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 xml:space="preserve">kao predlagatelj </w:t>
      </w:r>
      <w:r w:rsidR="00AF0D32">
        <w:rPr>
          <w:rFonts w:hAnsi="Times New Roman" w:ascii="Times New Roman"/>
          <w:b w:val="false"/>
        </w:rPr>
        <w:t>nije dužn</w:t>
      </w:r>
      <w:r w:rsidR="00DF0F35">
        <w:rPr>
          <w:rFonts w:hAnsi="Times New Roman" w:ascii="Times New Roman"/>
          <w:b w:val="false"/>
        </w:rPr>
        <w:t>a</w:t>
      </w:r>
      <w:r w:rsidR="00AF0D32">
        <w:rPr>
          <w:rFonts w:hAnsi="Times New Roman" w:ascii="Times New Roman"/>
          <w:b w:val="false"/>
        </w:rPr>
        <w:t xml:space="preserve"> platiti predujam za namirenje troškova stečajnog postupka. </w:t>
      </w:r>
    </w:p>
    <w:p w:rsidRDefault="00AF0D32" w:rsidP="00902E20" w:rsidR="00AF0D3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Kako je dakle dužnikov vjerovnik, po pozivu suda, u dodijeljenom roku, predložio otvaranje stečajnog postupka nad dužnikom, te kako taj vjerovnik nije dužan platiti predujam za namirenje troškova stečajnog postupka (čl.114. st.3. SZ-a), a iz zahtjeva Financijske agencije za provedbu skraćenog stečajnog postupka, proizlazi da je račun dužnika </w:t>
      </w:r>
      <w:r w:rsidR="001450D5">
        <w:rPr>
          <w:rFonts w:hAnsi="Times New Roman" w:ascii="Times New Roman"/>
          <w:b w:val="false"/>
        </w:rPr>
        <w:t>na dan 01. rujna 2015. godine u blokadi</w:t>
      </w:r>
      <w:r>
        <w:rPr>
          <w:rFonts w:hAnsi="Times New Roman" w:ascii="Times New Roman"/>
          <w:b w:val="false"/>
        </w:rPr>
        <w:t xml:space="preserve"> </w:t>
      </w:r>
      <w:r w:rsidR="00DF0F35">
        <w:rPr>
          <w:rFonts w:hAnsi="Times New Roman" w:ascii="Times New Roman"/>
          <w:b w:val="false"/>
        </w:rPr>
        <w:t>790</w:t>
      </w:r>
      <w:r>
        <w:rPr>
          <w:rFonts w:hAnsi="Times New Roman" w:ascii="Times New Roman"/>
          <w:b w:val="false"/>
        </w:rPr>
        <w:t xml:space="preserve"> dana neprekidno</w:t>
      </w:r>
      <w:r w:rsidR="001450D5">
        <w:rPr>
          <w:rFonts w:hAnsi="Times New Roman" w:ascii="Times New Roman"/>
          <w:b w:val="false"/>
        </w:rPr>
        <w:t xml:space="preserve"> za iznos od </w:t>
      </w:r>
      <w:r>
        <w:rPr>
          <w:rFonts w:hAnsi="Times New Roman" w:ascii="Times New Roman"/>
          <w:b w:val="false"/>
        </w:rPr>
        <w:t xml:space="preserve"> </w:t>
      </w:r>
      <w:r w:rsidR="00DF0F35">
        <w:rPr>
          <w:rFonts w:hAnsi="Times New Roman" w:ascii="Times New Roman"/>
          <w:b w:val="false"/>
        </w:rPr>
        <w:t>170.013,13</w:t>
      </w:r>
      <w:r w:rsidR="001450D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kn.                </w:t>
      </w:r>
    </w:p>
    <w:p w:rsidRDefault="00D418F4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1450D5">
        <w:rPr>
          <w:rFonts w:hAnsi="Times New Roman" w:ascii="Times New Roman"/>
          <w:b w:val="false"/>
        </w:rPr>
        <w:t xml:space="preserve">Posebno se napominje 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F0F35">
        <w:rPr>
          <w:rFonts w:hAnsi="Times New Roman" w:ascii="Times New Roman"/>
          <w:b w:val="false"/>
        </w:rPr>
        <w:t>15</w:t>
      </w:r>
      <w:r w:rsidR="00E8403B">
        <w:rPr>
          <w:rFonts w:hAnsi="Times New Roman" w:ascii="Times New Roman"/>
          <w:b w:val="false"/>
        </w:rPr>
        <w:t>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6D74E8" w:rsidR="002D76B9" w:rsidRPr="002D76B9">
      <w:pPr>
        <w:jc w:val="both"/>
        <w:rPr>
          <w:rFonts w:hAnsi="Times New Roman" w:ascii="Times New Roman"/>
          <w:b w:val="false"/>
        </w:rPr>
      </w:pPr>
      <w:r w:rsidRPr="002D76B9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2D76B9" w:rsidRPr="002D76B9">
        <w:rPr>
          <w:rFonts w:hAnsi="Times New Roman" w:ascii="Times New Roman"/>
          <w:b w:val="false"/>
        </w:rPr>
        <w:t>istekom osmoga dana od dana objave pismena na mrežnoj stranici e-Oglasna ploča suda.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</w:p>
    <w:p w:rsidRDefault="001D6F51" w:rsidP="00067645" w:rsidR="001D6F51">
      <w:pPr>
        <w:jc w:val="both"/>
        <w:rPr>
          <w:rFonts w:hAnsi="Times New Roman" w:ascii="Times New Roman"/>
          <w:b w:val="false"/>
        </w:rPr>
      </w:pP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1450D5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DF0F35">
        <w:rPr>
          <w:rFonts w:hAnsi="Times New Roman" w:ascii="Times New Roman"/>
          <w:b w:val="false"/>
          <w:sz w:val="20"/>
        </w:rPr>
        <w:t xml:space="preserve">RH po zz ŽDO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DF0F35">
        <w:rPr>
          <w:rFonts w:hAnsi="Times New Roman" w:ascii="Times New Roman"/>
          <w:b w:val="false"/>
          <w:sz w:val="20"/>
          <w:szCs w:val="20"/>
        </w:rPr>
        <w:t>25.8</w:t>
      </w:r>
      <w:r w:rsidR="00E8403B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DF0F35">
        <w:rPr>
          <w:rFonts w:hAnsi="Times New Roman" w:ascii="Times New Roman"/>
          <w:b w:val="false"/>
          <w:sz w:val="20"/>
          <w:szCs w:val="20"/>
        </w:rPr>
        <w:t>15</w:t>
      </w:r>
      <w:r w:rsidR="00E8403B">
        <w:rPr>
          <w:rFonts w:hAnsi="Times New Roman" w:ascii="Times New Roman"/>
          <w:b w:val="false"/>
          <w:sz w:val="20"/>
          <w:szCs w:val="20"/>
        </w:rPr>
        <w:t>.7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5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F0F35">
      <w:rPr>
        <w:rFonts w:hAnsi="Times New Roman" w:ascii="Times New Roman"/>
        <w:b w:val="false"/>
      </w:rPr>
      <w:t>1233/15-7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6B9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359D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0F35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403B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3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5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3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359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3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5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3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359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 d.o.o.</izvorni_sadrzaj>
    <derivirana_varijabla naziv="DomainObject.Predmet.ProtustrankaFormated_1">  SINA d.o.o.</derivirana_varijabla>
  </DomainObject.Predmet.ProtustrankaFormated>
  <DomainObject.Predmet.ProtustrankaFormatedOIB>
    <izvorni_sadrzaj>  SINA d.o.o., OIB 61072756345</izvorni_sadrzaj>
    <derivirana_varijabla naziv="DomainObject.Predmet.ProtustrankaFormatedOIB_1">  SINA d.o.o., OIB 61072756345</derivirana_varijabla>
  </DomainObject.Predmet.ProtustrankaFormatedOIB>
  <DomainObject.Predmet.ProtustrankaFormatedWithAdress>
    <izvorni_sadrzaj> SINA d.o.o., Milana Smokvine Tvrdog 2a, 51000 Rijeka</izvorni_sadrzaj>
    <derivirana_varijabla naziv="DomainObject.Predmet.ProtustrankaFormatedWithAdress_1"> SINA d.o.o., Milana Smokvine Tvrdog 2a, 51000 Rijeka</derivirana_varijabla>
  </DomainObject.Predmet.ProtustrankaFormatedWithAdress>
  <DomainObject.Predmet.ProtustrankaFormatedWithAdressOIB>
    <izvorni_sadrzaj> SINA d.o.o., OIB 61072756345, Milana Smokvine Tvrdog 2a, 51000 Rijeka</izvorni_sadrzaj>
    <derivirana_varijabla naziv="DomainObject.Predmet.ProtustrankaFormatedWithAdressOIB_1"> SINA d.o.o., OIB 61072756345, Milana Smokvine Tvrdog 2a, 51000 Rijeka</derivirana_varijabla>
  </DomainObject.Predmet.ProtustrankaFormatedWithAdressOIB>
  <DomainObject.Predmet.ProtustrankaWithAdress>
    <izvorni_sadrzaj>SINA d.o.o. Milana Smokvine Tvrdog 2a, 51000 Rijeka</izvorni_sadrzaj>
    <derivirana_varijabla naziv="DomainObject.Predmet.ProtustrankaWithAdress_1">SINA d.o.o. Milana Smokvine Tvrdog 2a, 51000 Rijeka</derivirana_varijabla>
  </DomainObject.Predmet.ProtustrankaWithAdress>
  <DomainObject.Predmet.ProtustrankaWithAdressOIB>
    <izvorni_sadrzaj>SINA d.o.o., OIB 61072756345, Milana Smokvine Tvrdog 2a, 51000 Rijeka</izvorni_sadrzaj>
    <derivirana_varijabla naziv="DomainObject.Predmet.ProtustrankaWithAdressOIB_1">SINA d.o.o., OIB 61072756345, Milana Smokvine Tvrdog 2a, 51000 Rijeka</derivirana_varijabla>
  </DomainObject.Predmet.ProtustrankaWithAdressOIB>
  <DomainObject.Predmet.ProtustrankaNazivFormated>
    <izvorni_sadrzaj>SINA d.o.o.</izvorni_sadrzaj>
    <derivirana_varijabla naziv="DomainObject.Predmet.ProtustrankaNazivFormated_1">SINA d.o.o.</derivirana_varijabla>
  </DomainObject.Predmet.ProtustrankaNazivFormated>
  <DomainObject.Predmet.ProtustrankaNazivFormatedOIB>
    <izvorni_sadrzaj>SINA d.o.o., OIB 61072756345</izvorni_sadrzaj>
    <derivirana_varijabla naziv="DomainObject.Predmet.ProtustrankaNazivFormatedOIB_1">SINA d.o.o., OIB 61072756345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SINA d.o.o.</item>
    </izvorni_sadrzaj>
    <derivirana_varijabla naziv="DomainObject.Predmet.ProtuStrankaListFormated_1">
      <item>SINA d.o.o.</item>
    </derivirana_varijabla>
  </DomainObject.Predmet.ProtuStrankaListFormated>
  <DomainObject.Predmet.ProtuStrankaListFormatedOIB>
    <izvorni_sadrzaj>
      <item>SINA d.o.o., OIB 61072756345</item>
    </izvorni_sadrzaj>
    <derivirana_varijabla naziv="DomainObject.Predmet.ProtuStrankaListFormatedOIB_1">
      <item>SINA d.o.o., OIB 61072756345</item>
    </derivirana_varijabla>
  </DomainObject.Predmet.ProtuStrankaListFormatedOIB>
  <DomainObject.Predmet.ProtuStrankaListFormatedWithAdress>
    <izvorni_sadrzaj>
      <item>SINA d.o.o., Milana Smokvine Tvrdog 2a, 51000 Rijeka</item>
    </izvorni_sadrzaj>
    <derivirana_varijabla naziv="DomainObject.Predmet.ProtuStrankaListFormatedWithAdress_1">
      <item>SINA d.o.o., Milana Smokvine Tvrdog 2a, 51000 Rijeka</item>
    </derivirana_varijabla>
  </DomainObject.Predmet.ProtuStrankaListFormatedWithAdress>
  <DomainObject.Predmet.ProtuStrankaListFormatedWithAdressOIB>
    <izvorni_sadrzaj>
      <item>SINA d.o.o., OIB 61072756345, Milana Smokvine Tvrdog 2a, 51000 Rijeka</item>
    </izvorni_sadrzaj>
    <derivirana_varijabla naziv="DomainObject.Predmet.ProtuStrankaListFormatedWithAdressOIB_1">
      <item>SINA d.o.o., OIB 61072756345, Milana Smokvine Tvrdog 2a, 51000 Rijeka</item>
    </derivirana_varijabla>
  </DomainObject.Predmet.ProtuStrankaListFormatedWithAdressOIB>
  <DomainObject.Predmet.ProtuStrankaListNazivFormated>
    <izvorni_sadrzaj>
      <item>SINA d.o.o.</item>
    </izvorni_sadrzaj>
    <derivirana_varijabla naziv="DomainObject.Predmet.ProtuStrankaListNazivFormated_1">
      <item>SINA d.o.o.</item>
    </derivirana_varijabla>
  </DomainObject.Predmet.ProtuStrankaListNazivFormated>
  <DomainObject.Predmet.ProtuStrankaListNazivFormatedOIB>
    <izvorni_sadrzaj>
      <item>SINA d.o.o., OIB 61072756345</item>
    </izvorni_sadrzaj>
    <derivirana_varijabla naziv="DomainObject.Predmet.ProtuStrankaListNazivFormatedOIB_1">
      <item>SINA d.o.o., OIB 61072756345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SINA d.o.o.</izvorni_sadrzaj>
    <derivirana_varijabla naziv="DomainObject.Predmet.ProtustrankaIDrugi_1">SINA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SINA d.o.o., OIB 61072756345, Milana Smokvine Tvrdog 2a, 51000 Rijeka</izvorni_sadrzaj>
    <derivirana_varijabla naziv="DomainObject.Predmet.ProtustrankaIDrugiAdressOIB_1">SINA d.o.o., OIB 61072756345, Milana Smokvine Tvrdog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SINA d.o.o.</item>
    </izvorni_sadrzaj>
    <derivirana_varijabla naziv="DomainObject.Predmet.SudioniciListNaziv_1">
      <item>FINA  Rijeka</item>
      <item>SINA d.o.o.</item>
    </derivirana_varijabla>
  </DomainObject.Predmet.SudioniciListNaziv>
  <DomainObject.Predmet.SudioniciListAdressOIB>
    <izvorni_sadrzaj>
      <item>FINA  Rijeka, OIB 85821130368, Frana Kurelca 8,51000 Rijeka</item>
      <item>SINA d.o.o., OIB 61072756345, Milana Smokvine Tvrdog 2a,51000 Rijeka</item>
    </izvorni_sadrzaj>
    <derivirana_varijabla naziv="DomainObject.Predmet.SudioniciListAdressOIB_1">
      <item>FINA  Rijeka, OIB 85821130368, Frana Kurelca 8,51000 Rijeka</item>
      <item>SINA d.o.o., OIB 61072756345, Milana Smokvine Tvrdog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61072756345</item>
    </izvorni_sadrzaj>
    <derivirana_varijabla naziv="DomainObject.Predmet.SudioniciListNazivOIB_1">
      <item>, OIB 85821130368</item>
      <item>, OIB 61072756345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068EA-AE6A-4DD6-8E20-B909C6A56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545</properties:Words>
  <properties:Characters>3098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2016-07-15T08:39:00Z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2016-07-15T08:40:00Z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