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de8b7" w14:paraId="a7de8b7"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27104B">
        <w:t>3722</w:t>
      </w:r>
      <w:r w:rsidR="0049654D">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p w:rsidRDefault="007F4AC9" w:rsidR="007F4AC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B137A1">
        <w:t xml:space="preserve"> </w:t>
      </w:r>
      <w:r w:rsidRPr="00CD702D">
        <w:t>E</w:t>
      </w:r>
      <w:r w:rsidR="00B137A1">
        <w:t xml:space="preserve"> </w:t>
      </w:r>
      <w:r w:rsidRPr="00CD702D">
        <w:t>P</w:t>
      </w:r>
      <w:r w:rsidR="00B137A1">
        <w:t xml:space="preserve"> </w:t>
      </w:r>
      <w:r w:rsidRPr="00CD702D">
        <w:t>U</w:t>
      </w:r>
      <w:r w:rsidR="00B137A1">
        <w:t xml:space="preserve"> </w:t>
      </w:r>
      <w:r w:rsidRPr="00CD702D">
        <w:t>B</w:t>
      </w:r>
      <w:r w:rsidR="00B137A1">
        <w:t xml:space="preserve"> </w:t>
      </w:r>
      <w:r w:rsidRPr="00CD702D">
        <w:t>L</w:t>
      </w:r>
      <w:r w:rsidR="00B137A1">
        <w:t xml:space="preserve"> </w:t>
      </w:r>
      <w:r w:rsidRPr="00CD702D">
        <w:t>I</w:t>
      </w:r>
      <w:r w:rsidR="00B137A1">
        <w:t xml:space="preserve"> </w:t>
      </w:r>
      <w:r w:rsidRPr="00CD702D">
        <w:t>K</w:t>
      </w:r>
      <w:r w:rsidR="00B137A1">
        <w:t xml:space="preserve"> </w:t>
      </w:r>
      <w:r w:rsidRPr="00CD702D">
        <w:t>A</w:t>
      </w:r>
      <w:r w:rsidR="00B137A1">
        <w:t xml:space="preserve"> </w:t>
      </w:r>
      <w:r w:rsidRPr="00CD702D">
        <w:t xml:space="preserve"> H</w:t>
      </w:r>
      <w:r w:rsidR="00B137A1">
        <w:t xml:space="preserve"> </w:t>
      </w:r>
      <w:r w:rsidRPr="00CD702D">
        <w:t>R</w:t>
      </w:r>
      <w:r w:rsidR="00B137A1">
        <w:t xml:space="preserve"> </w:t>
      </w:r>
      <w:r w:rsidRPr="00CD702D">
        <w:t>V</w:t>
      </w:r>
      <w:r w:rsidR="00B137A1">
        <w:t xml:space="preserve"> </w:t>
      </w:r>
      <w:r w:rsidRPr="00CD702D">
        <w:t>A</w:t>
      </w:r>
      <w:r w:rsidR="00B137A1">
        <w:t xml:space="preserve"> </w:t>
      </w:r>
      <w:r w:rsidRPr="00CD702D">
        <w:t>T</w:t>
      </w:r>
      <w:r w:rsidR="00B137A1">
        <w:t xml:space="preserve"> </w:t>
      </w:r>
      <w:r w:rsidRPr="00CD702D">
        <w:t>S</w:t>
      </w:r>
      <w:r w:rsidR="00B137A1">
        <w:t xml:space="preserve"> </w:t>
      </w:r>
      <w:r w:rsidRPr="00CD702D">
        <w:t>K</w:t>
      </w:r>
      <w:r w:rsidR="00B137A1">
        <w:t xml:space="preserve"> </w:t>
      </w:r>
      <w:r w:rsidRPr="00CD702D">
        <w:t>A</w:t>
      </w:r>
    </w:p>
    <w:p w:rsidRDefault="00475324" w:rsidP="00475324" w:rsidR="00475324">
      <w:pPr>
        <w:tabs>
          <w:tab w:pos="4050" w:val="left"/>
        </w:tabs>
        <w:jc w:val="center"/>
      </w:pPr>
      <w:r w:rsidRPr="00CD702D">
        <w:t>R J E Š E N J E</w:t>
      </w:r>
    </w:p>
    <w:p w:rsidRDefault="007F4AC9" w:rsidP="00475324" w:rsidR="007F4AC9" w:rsidRPr="00CD702D">
      <w:pPr>
        <w:tabs>
          <w:tab w:pos="4050" w:val="left"/>
        </w:tabs>
        <w:jc w:val="center"/>
      </w:pPr>
    </w:p>
    <w:p w:rsidRDefault="002C5A29" w:rsidR="002C5A29" w:rsidRPr="00435B5D"/>
    <w:p w:rsidRDefault="0049654D" w:rsidP="0049654D" w:rsidR="0049654D">
      <w:pPr>
        <w:ind w:firstLine="708"/>
        <w:jc w:val="both"/>
      </w:pPr>
      <w:r>
        <w:t xml:space="preserve">Trgovački sud u Zagrebu, Stalna Služba, po sucu Goranki Boljkovac, kao stečajnom sucu, postupajući po prijedlogu predlagatelja Republika Hrvatska, Ministarstvo financija, Porezna uprava, </w:t>
      </w:r>
      <w:r w:rsidR="0027104B">
        <w:t>Područni ured Zagreb, OIB 18683136487, kojeg zastupa Županijsko državno odvjetništvo u Zagrebu, za otvaranje stečajnoga postupka nad dužnikom SPIREKS, d.o.o. Zagreb, Velikopoljska 6, OIB 54359636897</w:t>
      </w:r>
      <w:r>
        <w:t xml:space="preserve">, dana </w:t>
      </w:r>
      <w:r w:rsidR="000A7109">
        <w:t>28. studenog</w:t>
      </w:r>
      <w:r>
        <w:t xml:space="preserve"> 2016. godine</w:t>
      </w:r>
    </w:p>
    <w:p w:rsidRDefault="002C5A29" w:rsidR="002C5A29"/>
    <w:p w:rsidRDefault="007F4AC9" w:rsidR="007F4AC9" w:rsidRPr="00435B5D"/>
    <w:p w:rsidRDefault="00A0682A" w:rsidP="00DA2EAC" w:rsidR="00DA2EAC" w:rsidRPr="00435B5D">
      <w:pPr>
        <w:jc w:val="center"/>
        <w:rPr>
          <w:b/>
        </w:rPr>
      </w:pPr>
      <w:r w:rsidRPr="00435B5D">
        <w:t xml:space="preserve">r i j e š i o </w:t>
      </w:r>
      <w:r w:rsidR="00554276" w:rsidRPr="00435B5D">
        <w:t xml:space="preserve">    j e</w:t>
      </w:r>
    </w:p>
    <w:p w:rsidRDefault="001B52B6" w:rsidP="001B52B6" w:rsidR="001B52B6">
      <w:pPr>
        <w:ind w:firstLine="720"/>
        <w:jc w:val="both"/>
      </w:pPr>
    </w:p>
    <w:p w:rsidRDefault="007F4AC9" w:rsidP="001B52B6" w:rsidR="007F4AC9" w:rsidRPr="006D4E76">
      <w:pPr>
        <w:ind w:firstLine="720"/>
        <w:jc w:val="both"/>
      </w:pPr>
    </w:p>
    <w:p w:rsidRDefault="001B52B6" w:rsidP="001B52B6" w:rsidR="001B52B6" w:rsidRPr="006D4E76">
      <w:pPr>
        <w:numPr>
          <w:ilvl w:val="0"/>
          <w:numId w:val="8"/>
        </w:numPr>
        <w:jc w:val="both"/>
      </w:pPr>
      <w:r w:rsidRPr="006D4E76">
        <w:t xml:space="preserve">Utvrđuje se da imovina dužnika </w:t>
      </w:r>
      <w:r w:rsidR="00C6365E">
        <w:t>SPIREKS, d.o.o. Zagreb, Velikopoljska 6, OIB 54359636897</w:t>
      </w:r>
      <w:r w:rsidR="0049654D">
        <w:t xml:space="preserve">, </w:t>
      </w:r>
      <w:r w:rsidRPr="006D4E76">
        <w:t xml:space="preserve">koja bi ušla u stečajnu masu, nije dovoljna ni za namirenje troškova postupka. </w:t>
      </w:r>
    </w:p>
    <w:p w:rsidRDefault="001B52B6" w:rsidP="001B52B6" w:rsidR="001B52B6" w:rsidRPr="006D4E76">
      <w:pPr>
        <w:ind w:left="75"/>
        <w:jc w:val="both"/>
      </w:pPr>
      <w:r w:rsidRPr="006D4E76">
        <w:t xml:space="preserve"> </w:t>
      </w:r>
    </w:p>
    <w:p w:rsidRDefault="001B52B6" w:rsidP="001B52B6" w:rsidR="001B52B6" w:rsidRPr="006D4E76">
      <w:pPr>
        <w:numPr>
          <w:ilvl w:val="0"/>
          <w:numId w:val="8"/>
        </w:numPr>
        <w:jc w:val="both"/>
      </w:pPr>
      <w:r w:rsidRPr="006D4E76">
        <w:t>Pozivaju se osobe koje imaju pravni interes za provedbom stečajnog postupka nad dužnikom, unatoč utvrđenoj nedostatnosti stečajne mase, da u roku 15 dana na žiro račun Trgovačkog suda u Zagrebu IBAN: HR9223900011300000460 model 05-</w:t>
      </w:r>
      <w:r w:rsidR="00C6365E">
        <w:t>3722</w:t>
      </w:r>
      <w:r w:rsidR="00D01FEB">
        <w:t>16</w:t>
      </w:r>
      <w:r w:rsidRPr="006D4E76">
        <w:t xml:space="preserve">, predujme iznos od 26.130,00 kn za namirenje troškova prethodnog i otvorenoga stečajnog postupka. </w:t>
      </w:r>
    </w:p>
    <w:p w:rsidRDefault="001B52B6" w:rsidP="001B52B6" w:rsidR="001B52B6" w:rsidRPr="006D4E76">
      <w:pPr>
        <w:jc w:val="both"/>
      </w:pPr>
    </w:p>
    <w:p w:rsidRDefault="001B52B6" w:rsidP="001B52B6" w:rsidR="001B52B6" w:rsidRPr="006D4E76">
      <w:pPr>
        <w:numPr>
          <w:ilvl w:val="0"/>
          <w:numId w:val="8"/>
        </w:numPr>
        <w:jc w:val="both"/>
      </w:pPr>
      <w:r w:rsidRPr="006D4E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B52B6" w:rsidP="001B52B6" w:rsidR="001B52B6" w:rsidRPr="006D4E76">
      <w:pPr>
        <w:jc w:val="both"/>
      </w:pPr>
    </w:p>
    <w:p w:rsidRDefault="001B52B6" w:rsidP="001B52B6" w:rsidR="001B52B6" w:rsidRPr="006D4E76">
      <w:pPr>
        <w:numPr>
          <w:ilvl w:val="0"/>
          <w:numId w:val="8"/>
        </w:numPr>
        <w:jc w:val="both"/>
      </w:pPr>
      <w:r w:rsidRPr="006D4E76">
        <w:t xml:space="preserve">Ovo rješenje će se objaviti na e-Oglasnoj ploči suda. </w:t>
      </w:r>
    </w:p>
    <w:p w:rsidRDefault="00EE690A" w:rsidP="00EE690A" w:rsidR="00EE690A" w:rsidRPr="003672A3">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C6365E" w:rsidP="00C6365E" w:rsidR="00C6365E">
      <w:pPr>
        <w:ind w:firstLine="708"/>
        <w:jc w:val="both"/>
      </w:pPr>
      <w:r>
        <w:t xml:space="preserve">Pravomoćnim rješenjem ovog suda posl.br. 4 St-4793/15 od 8. ožujka 2016. godine obustavljen je skraćeni stečajni postupak nad dužnikom SPIREKS, d.o.o., Zagreb, Velikopoljska 6, OIB 54359636897, a budući je vjerovnik Republika Hrvatska, Ministarstvo financija, Porezna uprava, Područni ured Zagreb, podnio prijedlog za otvaranje stečajnog </w:t>
      </w:r>
      <w:r>
        <w:lastRenderedPageBreak/>
        <w:t xml:space="preserve">postupka nad dužnikom od 20. siječnja 2016. godine, a ujedno je dostavio u spis i obavijest da je uvidom u informacijski sustav Porezne uprave utvrđeno da dužnik ima kratkotrajnu imovinu u ukupnom iznosu od 155.577,00 kn (zalihe sirovine i materijala u iznosu od 35.782,00 kn; zalihe trgovačke robe u iznosu od 19.000,00 kn; potraživanja od kupaca u iznosu od 92.262,00 kn; potraživanje od države i drugih institucija u iznosu od 7.431,00 kn; novac u banci u iznosu od 1.102,00 kn, a prema godišnjem financijskom izvještaju – bilanca; stanje na dan 31. prosinca 2014. godine). </w:t>
      </w:r>
    </w:p>
    <w:p w:rsidRDefault="00C6365E" w:rsidP="00C6365E" w:rsidR="00C6365E">
      <w:pPr>
        <w:ind w:firstLine="708"/>
        <w:jc w:val="both"/>
      </w:pPr>
    </w:p>
    <w:p w:rsidRDefault="00C6365E" w:rsidP="00C6365E" w:rsidR="00C6365E">
      <w:pPr>
        <w:ind w:firstLine="708"/>
        <w:jc w:val="both"/>
      </w:pPr>
      <w:r>
        <w:t>Sud je rješenjem posl.br. 4 St-3722/16 od 29. kolovoza 2016. godine pokrenuo prethodni postupak radi utvrđivanja pretpostavki za otvaranje stečajnog postupka nad dužnikom te je zakazano ročište radi očitovanja o prijedlogu za otvaranje stečajnog postupka nad dužnikom za dan 30. rujna 2016. godine. Na ročište od 30. rujna 2016. godine nije pristupio predlagatelj, koji je podneskom od 2. rujna 2016. godine izvijestio sud da ostaje kod prijedloga za otvaranje stečajnog postupka nad dužnikom, a na ročište nisu pristupili niti dužnik, niti zakonski zastupnik dužnika.</w:t>
      </w:r>
    </w:p>
    <w:p w:rsidRDefault="00C6365E" w:rsidP="009C3B4D" w:rsidR="00C6365E">
      <w:pPr>
        <w:ind w:firstLine="708"/>
        <w:jc w:val="both"/>
      </w:pPr>
    </w:p>
    <w:p w:rsidRDefault="009C3B4D" w:rsidP="009C3B4D" w:rsidR="009C3B4D">
      <w:pPr>
        <w:ind w:firstLine="708"/>
        <w:jc w:val="both"/>
      </w:pPr>
      <w:r>
        <w:t>Rješenjem posl.br. 4 St-</w:t>
      </w:r>
      <w:r w:rsidR="00C6365E">
        <w:t>3722</w:t>
      </w:r>
      <w:r>
        <w:t>/16 od 3</w:t>
      </w:r>
      <w:r w:rsidR="00C6365E">
        <w:t>0. rujna</w:t>
      </w:r>
      <w:r>
        <w:t xml:space="preserve"> 2016. godine sud je imenovao privremenog stečajnog upravitelja </w:t>
      </w:r>
      <w:r w:rsidR="00C6365E">
        <w:t>Mladena Seleca iz Ivanić-Grada, Savska 6</w:t>
      </w:r>
      <w:r>
        <w:t xml:space="preserve">, kojem 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 a ujedno je zakazano ročište radi rasprave o pretpostavkama za otvaranje stečajnog postupka za dan 28. studenog 2016. godine. </w:t>
      </w:r>
    </w:p>
    <w:p w:rsidRDefault="009C3B4D" w:rsidP="009C3B4D" w:rsidR="009C3B4D">
      <w:pPr>
        <w:ind w:firstLine="708"/>
        <w:jc w:val="both"/>
      </w:pPr>
    </w:p>
    <w:p w:rsidRDefault="009C3B4D" w:rsidP="009C3B4D" w:rsidR="009C3B4D">
      <w:pPr>
        <w:ind w:firstLine="708"/>
        <w:jc w:val="both"/>
      </w:pPr>
      <w:r>
        <w:t>FINA</w:t>
      </w:r>
      <w:r w:rsidRPr="00E919E2">
        <w:t xml:space="preserve"> </w:t>
      </w:r>
      <w:r>
        <w:t>je p</w:t>
      </w:r>
      <w:r w:rsidRPr="00E919E2">
        <w:t>od</w:t>
      </w:r>
      <w:r>
        <w:t>neskom od</w:t>
      </w:r>
      <w:r w:rsidRPr="00E919E2">
        <w:t xml:space="preserve"> </w:t>
      </w:r>
      <w:r>
        <w:t>15. studenog</w:t>
      </w:r>
      <w:r w:rsidRPr="00E919E2">
        <w:t xml:space="preserve"> 2016. godine </w:t>
      </w:r>
      <w:r>
        <w:t xml:space="preserve">dostavila potvrdu o blokadi računa i novčanih sredstava dužnika (list </w:t>
      </w:r>
      <w:r w:rsidR="00C6365E">
        <w:t>48</w:t>
      </w:r>
      <w:r>
        <w:t xml:space="preserve"> spisa) uvidom u koju se utvrđuje da</w:t>
      </w:r>
      <w:r w:rsidRPr="00E919E2">
        <w:t xml:space="preserve"> na dan </w:t>
      </w:r>
      <w:r>
        <w:t>15. studenog</w:t>
      </w:r>
      <w:r w:rsidRPr="00E919E2">
        <w:t xml:space="preserve"> 2016. godine dužnik u Očevidniku redoslijeda za plaćanje ima evidentirane neizvršene osnove za plaćanje u neprekinutom razdoblju od </w:t>
      </w:r>
      <w:r w:rsidR="00C6365E">
        <w:t>2442</w:t>
      </w:r>
      <w:r w:rsidRPr="00E919E2">
        <w:t xml:space="preserve"> dana, u ukupnom iznosu od </w:t>
      </w:r>
      <w:r w:rsidR="00C6365E">
        <w:t>113.402,62</w:t>
      </w:r>
      <w:r w:rsidRPr="00E919E2">
        <w:t xml:space="preserve"> kn.</w:t>
      </w:r>
      <w:r>
        <w:t xml:space="preserve"> </w:t>
      </w:r>
    </w:p>
    <w:p w:rsidRDefault="009C3B4D" w:rsidP="00D01FEB" w:rsidR="009C3B4D">
      <w:pPr>
        <w:ind w:firstLine="708"/>
        <w:jc w:val="both"/>
      </w:pPr>
    </w:p>
    <w:p w:rsidRDefault="009C3B4D" w:rsidP="00C6365E" w:rsidR="00C6365E">
      <w:pPr>
        <w:ind w:firstLine="708"/>
        <w:jc w:val="both"/>
      </w:pPr>
      <w:r>
        <w:t xml:space="preserve">Na ročištu od 28. studenog 2016. godine privremeni stečajni upravitelj </w:t>
      </w:r>
      <w:r w:rsidR="00C6365E">
        <w:t>iznio</w:t>
      </w:r>
      <w:r>
        <w:t xml:space="preserve"> je</w:t>
      </w:r>
      <w:r w:rsidR="00C6365E">
        <w:t xml:space="preserve"> kao u pisanom izvješću od 17. studenog 2016. godine, odnosno istaknuo je da je od zakonskog zastupnika dužnika Samira Kadunića zatražio da se isti očituje o imovini dužnika, te da se zakonski zastupnik dužnik Samir Kadunić očitovao o kratkotrajnoj imovini koja je evidentirana u Godišnjem financijskom izvještaju – Bilanca stanje na dan 31. prosinca 2014. godine, pa da je tako isti izjavio da je dužnik obavljao svoju djelatnost u prostoru treće osobe Mirka Mikoča, te da se u tom prostoru nalazio materijal, sirovina i trgovačka roba dužnika, a da je Mirko Mikoč preminuo, te da je nakon njegove smrti njegova supruga prodala kratkotrajnu imovinu i stroj, koji su se nalazili u radionici Mirka Mikoča u Drljanovcu, u željezni otpad. Nadalje je privremeni stečajni upravitelj naveo da ga je zakonski zastupnik dužnika izvijestio da dužnik ne posluje već pet godina, te da je sva imovina dužnika prodana u željezni otpad, a kako je to ranije opisao, te je istaknuo da je utvrdio da dužnik nije vlasnik nekretnina, niti pokretnina, da nema novčanih sredstava na računima, </w:t>
      </w:r>
      <w:r w:rsidR="00E65DA2">
        <w:t xml:space="preserve">kao i </w:t>
      </w:r>
      <w:r w:rsidR="00C6365E">
        <w:t>da nema imovinskih prava na tuđim stvarima</w:t>
      </w:r>
      <w:r w:rsidR="00E65DA2">
        <w:t>.</w:t>
      </w:r>
      <w:r w:rsidR="00C6365E">
        <w:t xml:space="preserve"> </w:t>
      </w:r>
    </w:p>
    <w:p w:rsidRDefault="00C6365E" w:rsidP="00C6365E" w:rsidR="00C6365E">
      <w:pPr>
        <w:ind w:firstLine="708"/>
        <w:jc w:val="both"/>
      </w:pPr>
      <w:r>
        <w:t xml:space="preserve"> </w:t>
      </w:r>
    </w:p>
    <w:p w:rsidRDefault="00C6365E" w:rsidP="00C6365E" w:rsidR="007F4AC9">
      <w:pPr>
        <w:ind w:firstLine="708"/>
        <w:jc w:val="both"/>
      </w:pPr>
      <w:r>
        <w:t xml:space="preserve">Privremeni stečajni upravitelj predao je u spis </w:t>
      </w:r>
      <w:r w:rsidR="007F4AC9">
        <w:t xml:space="preserve">otvorene stavke – potraživanja dužnika prema dužnikovim dužnicima (list 56 do 62 spisa) u kojima su evidentirana potraživanja dužnika prema kupcima u ukupnom iznosu od 92.261,82 kn, a uvidom u koje je sud utvrdio da je riječ o tražbinama dužnika prema trećim osobama koje tražbine su dospjele većinom 2009. i 2010. godine, odnosno u manjem dijelu 2008. i 2011. godine, pa je neprijeporno sud </w:t>
      </w:r>
      <w:r w:rsidR="007F4AC9">
        <w:lastRenderedPageBreak/>
        <w:t xml:space="preserve">utvrdio da je riječ o novčanim tražbinama dužnika prema trećim osobama koje tražbine su u zastari. </w:t>
      </w:r>
    </w:p>
    <w:p w:rsidRDefault="007F4AC9" w:rsidP="00C6365E" w:rsidR="007F4AC9">
      <w:pPr>
        <w:ind w:firstLine="708"/>
        <w:jc w:val="both"/>
      </w:pPr>
    </w:p>
    <w:p w:rsidRDefault="009C3B4D" w:rsidP="008617BE" w:rsidR="009C3B4D">
      <w:pPr>
        <w:ind w:firstLine="708"/>
        <w:jc w:val="both"/>
      </w:pPr>
      <w:r>
        <w:t xml:space="preserve">Privremeni stečajni upravitelj </w:t>
      </w:r>
      <w:r w:rsidR="008617BE">
        <w:t>naveo je</w:t>
      </w:r>
      <w:r>
        <w:t xml:space="preserve"> da je </w:t>
      </w:r>
      <w:r w:rsidR="007F4AC9">
        <w:t>utvrdio da dužnik</w:t>
      </w:r>
      <w:r>
        <w:t xml:space="preserve"> nema imovine koja bi činila stečajnu masu i koja bi bila dostatna za </w:t>
      </w:r>
      <w:r w:rsidR="008617BE">
        <w:t>pokriće stečajnog postupka, pa je predložio</w:t>
      </w:r>
      <w:r>
        <w:t xml:space="preserve"> da sud pozove vjerovnike na platež predujma u iznosu od </w:t>
      </w:r>
      <w:r w:rsidRPr="00F12F05">
        <w:t>26.130,00 kn</w:t>
      </w:r>
      <w:r>
        <w:t xml:space="preserve">, i to na ime troškova stečajnog upravitelja za </w:t>
      </w:r>
      <w:r w:rsidR="000B0FFB">
        <w:t>razdoblje</w:t>
      </w:r>
      <w:r>
        <w:t xml:space="preserve"> četiri mjeseca u iznosu od 8.000,00 kn, troška knjigovođe od 8.000,00 kn, predvidivi materijalni troškovi od 8.000,00 kn (poštarina, pristojbe, prijevoz, žiro račun, arhiva, itd.), trošak izrade pečata od 130,00 kn, te trošak osiguranja stečajnog upravitelja od 2.000,00 kn. </w:t>
      </w:r>
    </w:p>
    <w:p w:rsidRDefault="009C3B4D" w:rsidP="00D01FEB" w:rsidR="009C3B4D">
      <w:pPr>
        <w:ind w:firstLine="708"/>
        <w:jc w:val="both"/>
      </w:pPr>
    </w:p>
    <w:p w:rsidRDefault="00BF2351" w:rsidP="00BF2351" w:rsidR="00BF2351" w:rsidRPr="009D044B">
      <w:pPr>
        <w:ind w:firstLine="708"/>
        <w:jc w:val="both"/>
      </w:pPr>
      <w:r w:rsidRPr="009D044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BF2351" w:rsidP="00BF2351" w:rsidR="00BF2351">
      <w:pPr>
        <w:jc w:val="both"/>
      </w:pPr>
      <w:r w:rsidRPr="009D044B">
        <w:tab/>
      </w:r>
    </w:p>
    <w:p w:rsidRDefault="00BF2351" w:rsidP="00BF2351" w:rsidR="00BF2351">
      <w:pPr>
        <w:ind w:firstLine="708"/>
        <w:jc w:val="both"/>
      </w:pPr>
      <w:r>
        <w:t xml:space="preserve">Dakle, iz </w:t>
      </w:r>
      <w:r w:rsidR="009725DE">
        <w:t xml:space="preserve">potvrde </w:t>
      </w:r>
      <w:r>
        <w:t xml:space="preserve">FINA-e od </w:t>
      </w:r>
      <w:r w:rsidR="009725DE">
        <w:t xml:space="preserve">15. studenog </w:t>
      </w:r>
      <w:r>
        <w:t xml:space="preserve"> 2016. godine sud je nedvojbeno utvrdio da kod dužnika postoji stečajni razlog nesposobnosti za plaćanje.  </w:t>
      </w:r>
    </w:p>
    <w:p w:rsidRDefault="008723F5" w:rsidP="006B6292" w:rsidR="008723F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05EFF" w:rsidP="00A05EFF" w:rsidR="00E42A55" w:rsidRPr="00435B5D">
      <w:pPr>
        <w:ind w:firstLine="708"/>
        <w:jc w:val="both"/>
      </w:pPr>
      <w:r>
        <w:t>Dakle, putem izvješća privremenog stečajnog upravitelja,</w:t>
      </w:r>
      <w:r w:rsidR="007F4AC9">
        <w:t xml:space="preserve"> sud je utvrdio da dužnik nema u svojem vlasništvu, odnosno posjedu robu, sirovine i materijal budući je ta imovina prodana u željezni otpad, kao i da su novčane tražbine dužnika prema trećim osobama u zastari, a isto tako putem dokumentacije koju je sam predlagatelj dostavio u spis (dokumentacija na listu 14 do 21 spisa uvidom u koju je sud utvrdio da dužnik nije evidentiran u javnim registrima – evidencijama nadležnih tijela kao vlasnik motornih vozila, nije registriran kao vlasnik plovila ili zrakoplova, nije evidentiran kao posjednik nekretnina, nije evidentiran kao imatelj dionica, vrijednosnih papira niti udjela u trgovačkim društvima, niti je evidentiran kao imatelj založnih prava na imovini trećih osoba) </w:t>
      </w:r>
      <w:r>
        <w:t xml:space="preserve">sud je utvrdio da </w:t>
      </w:r>
      <w:r w:rsidRPr="00435B5D">
        <w:t>imovina dužnika</w:t>
      </w:r>
      <w:r>
        <w:t xml:space="preserve"> </w:t>
      </w:r>
      <w:r w:rsidRPr="00435B5D">
        <w:t>nije dovoljna ni za namirenje troškova prethodnog i stečajnog postupka,</w:t>
      </w:r>
      <w:r>
        <w:t xml:space="preserve"> </w:t>
      </w:r>
      <w:r w:rsidR="00825B2D" w:rsidRPr="00435B5D">
        <w:t>a predvidivi troškovi stečajnog postupka za razdoblje četiri mjeseca iznose ukupno 26.130,00 kn, a čine ih troškovi stečajnog upravitelja</w:t>
      </w:r>
      <w:r w:rsidR="00EE4A6B" w:rsidRPr="00435B5D">
        <w:t xml:space="preserve"> od 8.000,00 kn</w:t>
      </w:r>
      <w:r w:rsidR="00825B2D" w:rsidRPr="00435B5D">
        <w:t xml:space="preserve">, </w:t>
      </w:r>
      <w:r w:rsidR="00EE4A6B" w:rsidRPr="00435B5D">
        <w:t xml:space="preserve">trošak </w:t>
      </w:r>
      <w:r w:rsidR="00825B2D" w:rsidRPr="00435B5D">
        <w:t>knjigovođe</w:t>
      </w:r>
      <w:r w:rsidR="00EE4A6B" w:rsidRPr="00435B5D">
        <w:t xml:space="preserve"> od 8.000,00 kn</w:t>
      </w:r>
      <w:r w:rsidR="00825B2D" w:rsidRPr="00435B5D">
        <w:t>, predvidivi materijalni troškovi</w:t>
      </w:r>
      <w:r w:rsidR="00EE4A6B" w:rsidRPr="00435B5D">
        <w:t xml:space="preserve"> od 8.000,00 kn</w:t>
      </w:r>
      <w:r w:rsidR="00825B2D" w:rsidRPr="00435B5D">
        <w:t xml:space="preserve"> (poštarina, pristojbe, prijevoz, </w:t>
      </w:r>
      <w:r w:rsidR="00EE4A6B" w:rsidRPr="00435B5D">
        <w:t xml:space="preserve">žiro račun, arhiva, </w:t>
      </w:r>
      <w:r w:rsidR="00825B2D" w:rsidRPr="00435B5D">
        <w:t>itd.), zatim trošak osiguranja stečajnog upravitelja</w:t>
      </w:r>
      <w:r w:rsidR="00EE4A6B" w:rsidRPr="00435B5D">
        <w:t xml:space="preserve"> od 2.000,00 kn</w:t>
      </w:r>
      <w:r w:rsidR="00825B2D" w:rsidRPr="00435B5D">
        <w:t xml:space="preserve"> i trošak izrade pečata</w:t>
      </w:r>
      <w:r w:rsidR="00EE4A6B" w:rsidRPr="00435B5D">
        <w:t xml:space="preserve"> 130,00 kn</w:t>
      </w:r>
      <w:r w:rsidR="002F1899" w:rsidRPr="00435B5D">
        <w:t>.</w:t>
      </w:r>
    </w:p>
    <w:p w:rsidRDefault="00DA2EAC" w:rsidP="00DA2EAC" w:rsidR="00DA2EAC" w:rsidRPr="00435B5D">
      <w:pPr>
        <w:jc w:val="both"/>
      </w:pPr>
    </w:p>
    <w:p w:rsidRDefault="00DA2EAC" w:rsidP="00464572" w:rsidR="00464572" w:rsidRPr="00435B5D">
      <w:pPr>
        <w:jc w:val="both"/>
      </w:pPr>
      <w:r w:rsidRPr="00435B5D">
        <w:lastRenderedPageBreak/>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E4A6B" w:rsidRPr="00435B5D">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A05EFF" w:rsidR="00367C05">
      <w:pPr>
        <w:jc w:val="center"/>
      </w:pPr>
      <w:r w:rsidRPr="00435B5D">
        <w:t>U Karlovcu</w:t>
      </w:r>
      <w:r w:rsidR="00233CF9" w:rsidRPr="00435B5D">
        <w:t xml:space="preserve"> </w:t>
      </w:r>
      <w:r w:rsidR="00A05EFF">
        <w:t>28. studenog</w:t>
      </w:r>
      <w:r w:rsidR="006D261E">
        <w:t xml:space="preserve"> 2016</w:t>
      </w:r>
      <w:r w:rsidRPr="00435B5D">
        <w:t>. godine</w:t>
      </w:r>
    </w:p>
    <w:p w:rsidRDefault="00124A83" w:rsidP="00A05EFF" w:rsidR="00124A83" w:rsidRPr="00435B5D">
      <w:pPr>
        <w:jc w:val="center"/>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2E0DDF">
        <w:t>, v.r.</w:t>
      </w:r>
    </w:p>
    <w:p w:rsidRDefault="00124A83" w:rsidP="0094639D" w:rsidR="00124A83" w:rsidRPr="00435B5D">
      <w:pPr>
        <w:jc w:val="both"/>
      </w:pPr>
    </w:p>
    <w:p w:rsidRDefault="002E0DDF" w:rsidP="002E0DDF" w:rsidR="002E0DDF">
      <w:pPr>
        <w:tabs>
          <w:tab w:pos="7250" w:val="left"/>
        </w:tabs>
      </w:pPr>
      <w:r>
        <w:t xml:space="preserve">                                                                                                           </w:t>
      </w:r>
      <w:r w:rsidR="000B0FFB">
        <w:t xml:space="preserve">        </w:t>
      </w:r>
      <w:r>
        <w:t>Za točnost otpravka-</w:t>
      </w:r>
    </w:p>
    <w:p w:rsidRDefault="002E0DDF" w:rsidP="002E0DDF" w:rsidR="002E0DDF">
      <w:pPr>
        <w:tabs>
          <w:tab w:pos="6420" w:val="left"/>
        </w:tabs>
      </w:pPr>
      <w:r>
        <w:tab/>
      </w:r>
      <w:r w:rsidR="000B0FFB">
        <w:t xml:space="preserve">        </w:t>
      </w:r>
      <w:r>
        <w:t>ovlašteni službenik:</w:t>
      </w:r>
    </w:p>
    <w:p w:rsidRDefault="002E0DDF" w:rsidP="002E0DDF" w:rsidR="002E0DDF">
      <w:pPr>
        <w:tabs>
          <w:tab w:pos="6420" w:val="left"/>
        </w:tabs>
      </w:pPr>
      <w:r>
        <w:tab/>
      </w:r>
      <w:r w:rsidR="000B0FFB">
        <w:t xml:space="preserve">        </w:t>
      </w:r>
      <w:r>
        <w:t>Renata Klokočki</w:t>
      </w:r>
    </w:p>
    <w:p w:rsidRDefault="002E0DDF" w:rsidP="00A05EFF" w:rsidR="002E0DDF">
      <w:pPr>
        <w:tabs>
          <w:tab w:pos="6900" w:val="left"/>
        </w:tabs>
      </w:pPr>
    </w:p>
    <w:p w:rsidRDefault="002E0DDF" w:rsidP="00A05EFF" w:rsidR="002E0DDF">
      <w:pPr>
        <w:tabs>
          <w:tab w:pos="6900" w:val="left"/>
        </w:tabs>
      </w:pPr>
    </w:p>
    <w:p w:rsidRDefault="002E0DDF" w:rsidP="00A05EFF" w:rsidR="002E0DDF">
      <w:pPr>
        <w:tabs>
          <w:tab w:pos="6900" w:val="left"/>
        </w:tabs>
      </w:pPr>
    </w:p>
    <w:p w:rsidRDefault="00A05EFF" w:rsidP="00A05EFF" w:rsidR="00A05EFF" w:rsidRPr="007A5897">
      <w:pPr>
        <w:tabs>
          <w:tab w:pos="6900" w:val="left"/>
        </w:tabs>
      </w:pPr>
      <w:r>
        <w:t>Uputa</w:t>
      </w:r>
      <w:r w:rsidRPr="007A5897">
        <w:t xml:space="preserve"> o pravnom lijeku:</w:t>
      </w:r>
      <w:r w:rsidRPr="007A5897">
        <w:tab/>
      </w:r>
    </w:p>
    <w:p w:rsidRDefault="00A05EFF" w:rsidP="00A05EFF" w:rsidR="00A05EFF" w:rsidRPr="007A5897">
      <w:r w:rsidRPr="007A5897">
        <w:t xml:space="preserve">Protiv ovog rješenja dopuštena je žalba </w:t>
      </w:r>
    </w:p>
    <w:p w:rsidRDefault="00A05EFF" w:rsidP="00A05EFF" w:rsidR="00A05EFF" w:rsidRPr="007A5897">
      <w:r w:rsidRPr="007A5897">
        <w:t>u roku od 8 dana, koja se podnosi u tri primjerka,</w:t>
      </w:r>
    </w:p>
    <w:p w:rsidRDefault="00A05EFF" w:rsidP="00A05EFF" w:rsidR="00A05EFF" w:rsidRPr="007A5897">
      <w:r w:rsidRPr="007A5897">
        <w:t>Visokom trgovačkom sudu Republike Hrvatske,</w:t>
      </w:r>
    </w:p>
    <w:p w:rsidRDefault="00A05EFF" w:rsidP="00A05EFF" w:rsidR="00A05EFF" w:rsidRPr="007A5897">
      <w:r w:rsidRPr="007A5897">
        <w:t>putem ovog suda.</w:t>
      </w:r>
    </w:p>
    <w:p w:rsidRDefault="00161B3B" w:rsidP="000B0BA1" w:rsidR="000B0BA1" w:rsidRPr="00435B5D">
      <w:pPr>
        <w:tabs>
          <w:tab w:pos="6900" w:val="left"/>
        </w:tabs>
        <w:jc w:val="both"/>
      </w:pPr>
      <w:r w:rsidRPr="00435B5D">
        <w:tab/>
      </w:r>
    </w:p>
    <w:p w:rsidRDefault="00973C31" w:rsidP="00A05EFF" w:rsidR="00B02635">
      <w:pPr>
        <w:tabs>
          <w:tab w:pos="6900" w:val="left"/>
        </w:tabs>
        <w:jc w:val="both"/>
      </w:pPr>
      <w:r w:rsidRPr="00435B5D">
        <w:tab/>
      </w:r>
    </w:p>
    <w:p w:rsidRDefault="00A05EFF" w:rsidP="00A05EFF" w:rsidR="00A05EFF" w:rsidRPr="00435B5D">
      <w:pPr>
        <w:tabs>
          <w:tab w:pos="6900" w:val="left"/>
        </w:tabs>
        <w:jc w:val="both"/>
      </w:pPr>
    </w:p>
    <w:sectPr w:rsidSect="00A0682A" w:rsidR="00A05EF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50AA">
      <w:rPr>
        <w:rStyle w:val="Brojstranice"/>
        <w:noProof/>
      </w:rPr>
      <w:t>4</w:t>
    </w:r>
    <w:r>
      <w:rPr>
        <w:rStyle w:val="Brojstranice"/>
      </w:rPr>
      <w:fldChar w:fldCharType="end"/>
    </w:r>
  </w:p>
  <w:p w:rsidRDefault="0087685A" w:rsidP="001D2296" w:rsidR="0087685A" w:rsidRPr="003C4E43">
    <w:r>
      <w:t xml:space="preserve">                                                                                                                               </w:t>
    </w:r>
    <w:r w:rsidRPr="003C4E43">
      <w:t>4 St-</w:t>
    </w:r>
    <w:r w:rsidR="0027104B">
      <w:t>3722</w:t>
    </w:r>
    <w:r w:rsidR="0049654D">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A7109"/>
    <w:rsid w:val="000B0BA1"/>
    <w:rsid w:val="000B0FFB"/>
    <w:rsid w:val="000B50AA"/>
    <w:rsid w:val="00123E05"/>
    <w:rsid w:val="00124A83"/>
    <w:rsid w:val="00161B3B"/>
    <w:rsid w:val="00174993"/>
    <w:rsid w:val="001A044D"/>
    <w:rsid w:val="001B52B6"/>
    <w:rsid w:val="001D2296"/>
    <w:rsid w:val="001D564F"/>
    <w:rsid w:val="00233CF9"/>
    <w:rsid w:val="00235A74"/>
    <w:rsid w:val="00270ADC"/>
    <w:rsid w:val="0027104B"/>
    <w:rsid w:val="00281A68"/>
    <w:rsid w:val="00293964"/>
    <w:rsid w:val="002944F5"/>
    <w:rsid w:val="002B5B9E"/>
    <w:rsid w:val="002C5A29"/>
    <w:rsid w:val="002D4069"/>
    <w:rsid w:val="002D6432"/>
    <w:rsid w:val="002D7874"/>
    <w:rsid w:val="002E0DDF"/>
    <w:rsid w:val="002F1899"/>
    <w:rsid w:val="00367C05"/>
    <w:rsid w:val="003905DD"/>
    <w:rsid w:val="003B65CF"/>
    <w:rsid w:val="003C4E43"/>
    <w:rsid w:val="00402289"/>
    <w:rsid w:val="0040423C"/>
    <w:rsid w:val="004064D2"/>
    <w:rsid w:val="0043031F"/>
    <w:rsid w:val="0043362B"/>
    <w:rsid w:val="00435B5D"/>
    <w:rsid w:val="0044721B"/>
    <w:rsid w:val="00464572"/>
    <w:rsid w:val="00475324"/>
    <w:rsid w:val="00484CEF"/>
    <w:rsid w:val="0049654D"/>
    <w:rsid w:val="004F47B9"/>
    <w:rsid w:val="00501BE5"/>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7F4AC9"/>
    <w:rsid w:val="00825B2D"/>
    <w:rsid w:val="0084192B"/>
    <w:rsid w:val="00855AE8"/>
    <w:rsid w:val="008617BE"/>
    <w:rsid w:val="008723F5"/>
    <w:rsid w:val="008728D7"/>
    <w:rsid w:val="0087685A"/>
    <w:rsid w:val="00891667"/>
    <w:rsid w:val="008E42C6"/>
    <w:rsid w:val="00911600"/>
    <w:rsid w:val="009224E9"/>
    <w:rsid w:val="00927F9C"/>
    <w:rsid w:val="00942C83"/>
    <w:rsid w:val="0094639D"/>
    <w:rsid w:val="00964750"/>
    <w:rsid w:val="00971D3D"/>
    <w:rsid w:val="009725DE"/>
    <w:rsid w:val="00973C31"/>
    <w:rsid w:val="009773DD"/>
    <w:rsid w:val="00984644"/>
    <w:rsid w:val="009961DE"/>
    <w:rsid w:val="009A5635"/>
    <w:rsid w:val="009B02EC"/>
    <w:rsid w:val="009B278A"/>
    <w:rsid w:val="009B65F4"/>
    <w:rsid w:val="009C324E"/>
    <w:rsid w:val="009C3B4D"/>
    <w:rsid w:val="009E2615"/>
    <w:rsid w:val="009E4856"/>
    <w:rsid w:val="009F574C"/>
    <w:rsid w:val="00A03732"/>
    <w:rsid w:val="00A05832"/>
    <w:rsid w:val="00A05EFF"/>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137A1"/>
    <w:rsid w:val="00B20B8C"/>
    <w:rsid w:val="00B3296B"/>
    <w:rsid w:val="00B62423"/>
    <w:rsid w:val="00B918B5"/>
    <w:rsid w:val="00B97F98"/>
    <w:rsid w:val="00BA28BC"/>
    <w:rsid w:val="00BB0780"/>
    <w:rsid w:val="00BB7E5E"/>
    <w:rsid w:val="00BF2351"/>
    <w:rsid w:val="00C0014B"/>
    <w:rsid w:val="00C1129F"/>
    <w:rsid w:val="00C12A9F"/>
    <w:rsid w:val="00C15BC1"/>
    <w:rsid w:val="00C27647"/>
    <w:rsid w:val="00C412CA"/>
    <w:rsid w:val="00C50D94"/>
    <w:rsid w:val="00C54748"/>
    <w:rsid w:val="00C629FC"/>
    <w:rsid w:val="00C6365E"/>
    <w:rsid w:val="00C74029"/>
    <w:rsid w:val="00C74824"/>
    <w:rsid w:val="00C84774"/>
    <w:rsid w:val="00C92655"/>
    <w:rsid w:val="00CC497A"/>
    <w:rsid w:val="00CD702D"/>
    <w:rsid w:val="00CE03D0"/>
    <w:rsid w:val="00CF05EC"/>
    <w:rsid w:val="00D01A15"/>
    <w:rsid w:val="00D01FEB"/>
    <w:rsid w:val="00D50090"/>
    <w:rsid w:val="00D737A9"/>
    <w:rsid w:val="00D862E2"/>
    <w:rsid w:val="00DA2EAC"/>
    <w:rsid w:val="00DC3CE8"/>
    <w:rsid w:val="00DE04E4"/>
    <w:rsid w:val="00DE6E22"/>
    <w:rsid w:val="00DF21C6"/>
    <w:rsid w:val="00DF4CAA"/>
    <w:rsid w:val="00E1788C"/>
    <w:rsid w:val="00E3108C"/>
    <w:rsid w:val="00E33304"/>
    <w:rsid w:val="00E370FF"/>
    <w:rsid w:val="00E42A55"/>
    <w:rsid w:val="00E52636"/>
    <w:rsid w:val="00E57778"/>
    <w:rsid w:val="00E65DA2"/>
    <w:rsid w:val="00E67977"/>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E73D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0B50AA"/>
    <w:rPr>
      <w:color w:val="808080"/>
      <w:bdr w:space="0" w:sz="0" w:color="auto" w:val="none"/>
      <w:shd w:fill="auto" w:color="auto" w:val="clear"/>
    </w:rPr>
  </w:style>
  <w:style w:customStyle="true" w:styleId="eSPISCCParagraphDefaultFont" w:type="character">
    <w:name w:val="eSPIS_CC_Paragraph Default Font"/>
    <w:basedOn w:val="Zadanifontodlomka"/>
    <w:rsid w:val="000B50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50AA"/>
    <w:rPr>
      <w:bdr w:space="0" w:sz="0" w:color="auto" w:val="none"/>
      <w:shd w:fill="FFFFCC" w:color="auto" w:val="clear"/>
      <w:lang w:val="hr-HR"/>
    </w:rPr>
  </w:style>
  <w:style w:customStyle="true" w:styleId="PozadinaSvijetloCrvena" w:type="character">
    <w:name w:val="Pozadina_SvijetloCrvena"/>
    <w:basedOn w:val="eSPISCCParagraphDefaultFont"/>
    <w:rsid w:val="000B50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50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0B50AA"/>
    <w:rPr>
      <w:color w:val="808080"/>
      <w:bdr w:color="auto" w:space="0" w:sz="0" w:val="none"/>
      <w:shd w:color="auto" w:fill="auto" w:val="clear"/>
    </w:rPr>
  </w:style>
  <w:style w:customStyle="1" w:styleId="eSPISCCParagraphDefaultFont" w:type="character">
    <w:name w:val="eSPIS_CC_Paragraph Default Font"/>
    <w:basedOn w:val="Zadanifontodlomka"/>
    <w:rsid w:val="000B50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50AA"/>
    <w:rPr>
      <w:bdr w:color="auto" w:space="0" w:sz="0" w:val="none"/>
      <w:shd w:color="auto" w:fill="FFFFCC" w:val="clear"/>
      <w:lang w:val="hr-HR"/>
    </w:rPr>
  </w:style>
  <w:style w:customStyle="1" w:styleId="PozadinaSvijetloCrvena" w:type="character">
    <w:name w:val="Pozadina_SvijetloCrvena"/>
    <w:basedOn w:val="eSPISCCParagraphDefaultFont"/>
    <w:rsid w:val="000B50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50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6351940">
      <w:bodyDiv w:val="true"/>
      <w:marLeft w:val="0"/>
      <w:marRight w:val="0"/>
      <w:marTop w:val="0"/>
      <w:marBottom w:val="0"/>
      <w:divBdr>
        <w:top w:space="0" w:sz="0" w:color="auto" w:val="none"/>
        <w:left w:space="0" w:sz="0" w:color="auto" w:val="none"/>
        <w:bottom w:space="0" w:sz="0" w:color="auto" w:val="none"/>
        <w:right w:space="0" w:sz="0" w:color="auto" w:val="none"/>
      </w:divBdr>
    </w:div>
    <w:div w:id="494342329">
      <w:bodyDiv w:val="true"/>
      <w:marLeft w:val="0"/>
      <w:marRight w:val="0"/>
      <w:marTop w:val="0"/>
      <w:marBottom w:val="0"/>
      <w:divBdr>
        <w:top w:space="0" w:sz="0" w:color="auto" w:val="none"/>
        <w:left w:space="0" w:sz="0" w:color="auto" w:val="none"/>
        <w:bottom w:space="0" w:sz="0" w:color="auto" w:val="none"/>
        <w:right w:space="0" w:sz="0" w:color="auto" w:val="none"/>
      </w:divBdr>
    </w:div>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3722</izvorni_sadrzaj>
    <derivirana_varijabla naziv="DomainObject.Predmet.Broj_1">3722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St-3722/2016</izvorni_sadrzaj>
    <derivirana_varijabla naziv="DomainObject.Predmet.OznakaBroj_1">St-3722/2016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SPIREKS, d.o.o.</izvorni_sadrzaj>
    <derivirana_varijabla naziv="DomainObject.Predmet.ProtustrankaFormated_1">  SPIREKS, d.o.o.</derivirana_varijabla>
  </DomainObject.Predmet.ProtustrankaFormated>
  <DomainObject.Predmet.ProtustrankaFormatedOIB>
    <izvorni_sadrzaj>  SPIREKS, d.o.o., OIB 54359636897</izvorni_sadrzaj>
    <derivirana_varijabla naziv="DomainObject.Predmet.ProtustrankaFormatedOIB_1">  SPIREKS, d.o.o., OIB 54359636897</derivirana_varijabla>
  </DomainObject.Predmet.ProtustrankaFormatedOIB>
  <DomainObject.Predmet.ProtustrankaFormatedWithAdress>
    <izvorni_sadrzaj> SPIREKS, d.o.o., Velikopoljska 6, 10000 Zagreb</izvorni_sadrzaj>
    <derivirana_varijabla naziv="DomainObject.Predmet.ProtustrankaFormatedWithAdress_1"> SPIREKS, d.o.o., Velikopoljska 6, 10000 Zagreb</derivirana_varijabla>
  </DomainObject.Predmet.ProtustrankaFormatedWithAdress>
  <DomainObject.Predmet.ProtustrankaFormatedWithAdressOIB>
    <izvorni_sadrzaj> SPIREKS, d.o.o., OIB 54359636897, Velikopoljska 6, 10000 Zagreb</izvorni_sadrzaj>
    <derivirana_varijabla naziv="DomainObject.Predmet.ProtustrankaFormatedWithAdressOIB_1"> SPIREKS, d.o.o., OIB 54359636897, Velikopoljska 6, 10000 Zagreb</derivirana_varijabla>
  </DomainObject.Predmet.ProtustrankaFormatedWithAdressOIB>
  <DomainObject.Predmet.ProtustrankaWithAdress>
    <izvorni_sadrzaj>SPIREKS, d.o.o. Velikopoljska 6, 10000 Zagreb</izvorni_sadrzaj>
    <derivirana_varijabla naziv="DomainObject.Predmet.ProtustrankaWithAdress_1">SPIREKS, d.o.o. Velikopoljska 6, 10000 Zagreb</derivirana_varijabla>
  </DomainObject.Predmet.ProtustrankaWithAdress>
  <DomainObject.Predmet.ProtustrankaWithAdressOIB>
    <izvorni_sadrzaj>SPIREKS, d.o.o., OIB 54359636897, Velikopoljska 6, 10000 Zagreb</izvorni_sadrzaj>
    <derivirana_varijabla naziv="DomainObject.Predmet.ProtustrankaWithAdressOIB_1">SPIREKS, d.o.o., OIB 54359636897, Velikopoljska 6, 10000 Zagreb</derivirana_varijabla>
  </DomainObject.Predmet.ProtustrankaWithAdressOIB>
  <DomainObject.Predmet.ProtustrankaNazivFormated>
    <izvorni_sadrzaj>SPIREKS, d.o.o.</izvorni_sadrzaj>
    <derivirana_varijabla naziv="DomainObject.Predmet.ProtustrankaNazivFormated_1">SPIREKS, d.o.o.</derivirana_varijabla>
  </DomainObject.Predmet.ProtustrankaNazivFormated>
  <DomainObject.Predmet.ProtustrankaNazivFormatedOIB>
    <izvorni_sadrzaj>SPIREKS, d.o.o., OIB 54359636897</izvorni_sadrzaj>
    <derivirana_varijabla naziv="DomainObject.Predmet.ProtustrankaNazivFormatedOIB_1">SPIREKS, d.o.o., OIB 54359636897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SPIREKS, d.o.o.</item>
    </izvorni_sadrzaj>
    <derivirana_varijabla naziv="DomainObject.Predmet.ProtuStrankaListFormated_1">
      <item>SPIREKS, d.o.o.</item>
    </derivirana_varijabla>
  </DomainObject.Predmet.ProtuStrankaListFormated>
  <DomainObject.Predmet.ProtuStrankaListFormatedOIB>
    <izvorni_sadrzaj>
      <item>SPIREKS, d.o.o., OIB 54359636897</item>
    </izvorni_sadrzaj>
    <derivirana_varijabla naziv="DomainObject.Predmet.ProtuStrankaListFormatedOIB_1">
      <item>SPIREKS, d.o.o., OIB 54359636897</item>
    </derivirana_varijabla>
  </DomainObject.Predmet.ProtuStrankaListFormatedOIB>
  <DomainObject.Predmet.ProtuStrankaListFormatedWithAdress>
    <izvorni_sadrzaj>
      <item>SPIREKS, d.o.o., Velikopoljska 6, 10000 Zagreb</item>
    </izvorni_sadrzaj>
    <derivirana_varijabla naziv="DomainObject.Predmet.ProtuStrankaListFormatedWithAdress_1">
      <item>SPIREKS, d.o.o., Velikopoljska 6, 10000 Zagreb</item>
    </derivirana_varijabla>
  </DomainObject.Predmet.ProtuStrankaListFormatedWithAdress>
  <DomainObject.Predmet.ProtuStrankaListFormatedWithAdressOIB>
    <izvorni_sadrzaj>
      <item>SPIREKS, d.o.o., OIB 54359636897, Velikopoljska 6, 10000 Zagreb</item>
    </izvorni_sadrzaj>
    <derivirana_varijabla naziv="DomainObject.Predmet.ProtuStrankaListFormatedWithAdressOIB_1">
      <item>SPIREKS, d.o.o., OIB 54359636897, Velikopoljska 6, 10000 Zagreb</item>
    </derivirana_varijabla>
  </DomainObject.Predmet.ProtuStrankaListFormatedWithAdressOIB>
  <DomainObject.Predmet.ProtuStrankaListNazivFormated>
    <izvorni_sadrzaj>
      <item>SPIREKS, d.o.o.</item>
    </izvorni_sadrzaj>
    <derivirana_varijabla naziv="DomainObject.Predmet.ProtuStrankaListNazivFormated_1">
      <item>SPIREKS, d.o.o.</item>
    </derivirana_varijabla>
  </DomainObject.Predmet.ProtuStrankaListNazivFormated>
  <DomainObject.Predmet.ProtuStrankaListNazivFormatedOIB>
    <izvorni_sadrzaj>
      <item>SPIREKS, d.o.o., OIB 54359636897</item>
    </izvorni_sadrzaj>
    <derivirana_varijabla naziv="DomainObject.Predmet.ProtuStrankaListNazivFormatedOIB_1">
      <item>SPIREKS, d.o.o., OIB 54359636897</item>
    </derivirana_varijabla>
  </DomainObject.Predmet.ProtuStrankaListNazivFormatedOIB>
  <DomainObject.Predmet.OstaliListFormated>
    <izvorni_sadrzaj>
      <item>Samir Kadunić</item>
    </izvorni_sadrzaj>
    <derivirana_varijabla naziv="DomainObject.Predmet.OstaliListFormated_1">
      <item>Samir Kadunić</item>
    </derivirana_varijabla>
  </DomainObject.Predmet.OstaliListFormated>
  <DomainObject.Predmet.OstaliListFormatedOIB>
    <izvorni_sadrzaj>
      <item>Samir Kadunić, OIB 31795996149</item>
    </izvorni_sadrzaj>
    <derivirana_varijabla naziv="DomainObject.Predmet.OstaliListFormatedOIB_1">
      <item>Samir Kadunić, OIB 31795996149</item>
    </derivirana_varijabla>
  </DomainObject.Predmet.OstaliListFormatedOIB>
  <DomainObject.Predmet.OstaliListFormatedWithAdress>
    <izvorni_sadrzaj>
      <item>Samir Kadunić, Nova Ulica 40 D, 10291 Brdovec</item>
    </izvorni_sadrzaj>
    <derivirana_varijabla naziv="DomainObject.Predmet.OstaliListFormatedWithAdress_1">
      <item>Samir Kadunić, Nova Ulica 40 D, 10291 Brdovec</item>
    </derivirana_varijabla>
  </DomainObject.Predmet.OstaliListFormatedWithAdress>
  <DomainObject.Predmet.OstaliListFormatedWithAdressOIB>
    <izvorni_sadrzaj>
      <item>Samir Kadunić, OIB 31795996149, Nova Ulica 40 D, 10291 Brdovec</item>
    </izvorni_sadrzaj>
    <derivirana_varijabla naziv="DomainObject.Predmet.OstaliListFormatedWithAdressOIB_1">
      <item>Samir Kadunić, OIB 31795996149, Nova Ulica 40 D, 10291 Brdovec</item>
    </derivirana_varijabla>
  </DomainObject.Predmet.OstaliListFormatedWithAdressOIB>
  <DomainObject.Predmet.OstaliListNazivFormated>
    <izvorni_sadrzaj>
      <item>Samir Kadunić</item>
    </izvorni_sadrzaj>
    <derivirana_varijabla naziv="DomainObject.Predmet.OstaliListNazivFormated_1">
      <item>Samir Kadunić</item>
    </derivirana_varijabla>
  </DomainObject.Predmet.OstaliListNazivFormated>
  <DomainObject.Predmet.OstaliListNazivFormatedOIB>
    <izvorni_sadrzaj>
      <item>Samir Kadunić, OIB 31795996149</item>
    </izvorni_sadrzaj>
    <derivirana_varijabla naziv="DomainObject.Predmet.OstaliListNazivFormatedOIB_1">
      <item>Samir Kadunić, OIB 31795996149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SPIREKS, d.o.o.</izvorni_sadrzaj>
    <derivirana_varijabla naziv="DomainObject.Predmet.ProtustrankaIDrugi_1">SPIREKS,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SPIREKS, d.o.o., OIB 54359636897, Velikopoljska 6, 10000 Zagreb</izvorni_sadrzaj>
    <derivirana_varijabla naziv="DomainObject.Predmet.ProtustrankaIDrugiAdressOIB_1">SPIREKS, d.o.o., OIB 54359636897, Velikopoljska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SPIREKS, d.o.o.</item>
      <item>FINA Regionalni centar Zagreb</item>
      <item>Samir Kadunić</item>
      <item>Porezna uprava, Područni ured Zagreb</item>
      <item>ŽUPANIJSKO DRŽAVNO ODVJETNIŠTVO U ZAGREBU</item>
    </izvorni_sadrzaj>
    <derivirana_varijabla naziv="DomainObject.Predmet.SudioniciListNaziv_1">
      <item>SPIREKS, d.o.o.</item>
      <item>FINA Regionalni centar Zagreb</item>
      <item>Samir Kadunić</item>
      <item>Porezna uprava, Područni ured Zagreb</item>
      <item>ŽUPANIJSKO DRŽAVNO ODVJETNIŠTVO U ZAGREBU</item>
    </derivirana_varijabla>
  </DomainObject.Predmet.SudioniciListNaziv>
  <DomainObject.Predmet.SudioniciListAdressOIB>
    <izvorni_sadrzaj>
      <item>SPIREKS, d.o.o., OIB 54359636897, Velikopoljska 6,10000 Zagreb</item>
      <item>FINA Regionalni centar Zagreb, OIB 85821130368, Trg svibanjskih žrtava 1995. 1,10000 Zagreb</item>
      <item>Samir Kadunić, OIB 31795996149, Nova Ulica 40 D,10291 Brdovec</item>
      <item>Porezna uprava, Područni ured Zagreb</item>
      <item>ŽUPANIJSKO DRŽAVNO ODVJETNIŠTVO U ZAGREBU, Savska cesta 41,10000 Zagreb</item>
    </izvorni_sadrzaj>
    <derivirana_varijabla naziv="DomainObject.Predmet.SudioniciListAdressOIB_1">
      <item>SPIREKS, d.o.o., OIB 54359636897, Velikopoljska 6,10000 Zagreb</item>
      <item>FINA Regionalni centar Zagreb, OIB 85821130368, Trg svibanjskih žrtava 1995. 1,10000 Zagreb</item>
      <item>Samir Kadunić, OIB 31795996149, Nova Ulica 40 D,10291 Brdovec</item>
      <item>Porezna uprava, Područni ured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54359636897</item>
      <item>, OIB 85821130368</item>
      <item>, OIB 31795996149</item>
      <item>, OIB null</item>
      <item>, OIB null</item>
    </izvorni_sadrzaj>
    <derivirana_varijabla naziv="DomainObject.Predmet.SudioniciListNazivOIB_1">
      <item>, OIB 54359636897</item>
      <item>, OIB 85821130368</item>
      <item>, OIB 31795996149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1492</properties:Words>
  <properties:Characters>8122</properties:Characters>
  <properties:Lines>168</properties:Lines>
  <properties:Paragraphs>37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2016-11-28T13:06:00Z</dcterms:created>
  <dc:creator>Korisnik</dc:creator>
  <cp:lastModifiedBy>Goranka Boljkovac</cp:lastModifiedBy>
  <cp:lastPrinted>2016-11-28T13:31:00Z</cp:lastPrinted>
  <dcterms:modified xmlns:xsi="http://www.w3.org/2001/XMLSchema-instance" xsi:type="dcterms:W3CDTF">2016-11-28T13:32:00Z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