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f04a" w14:paraId="9e5f04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3220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 xml:space="preserve">               6. St-468/2016-3.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>U  I M E   R E P U B L I K E   H R V A T S K E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>R J E Š E N J E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73220C">
        <w:rPr>
          <w:rFonts w:cs="Times New Roman" w:eastAsia="Times New Roman"/>
          <w:lang w:eastAsia="hr-HR"/>
        </w:rPr>
        <w:t>Rajnoviću</w:t>
      </w:r>
      <w:proofErr w:type="spellEnd"/>
      <w:r w:rsidRPr="0073220C">
        <w:rPr>
          <w:rFonts w:cs="Times New Roman" w:eastAsia="Times New Roman"/>
          <w:lang w:eastAsia="hr-HR"/>
        </w:rPr>
        <w:t xml:space="preserve">, u skraćenom stečajnom postupku nad dužnikom ADAMANTIUM MULTIMEDIA d.o.o. za trgovinu i usluge, Zagreb, Krapinska 27, </w:t>
      </w:r>
      <w:r w:rsidRPr="0073220C">
        <w:rPr>
          <w:rFonts w:cs="Times New Roman" w:eastAsia="Times New Roman"/>
          <w:szCs w:val="20"/>
          <w:lang w:eastAsia="hr-HR"/>
        </w:rPr>
        <w:t>MBS: 080701119, OIB: 15215736065, 29. lipnja 2016.</w:t>
      </w:r>
      <w:r w:rsidRPr="0073220C">
        <w:rPr>
          <w:rFonts w:cs="Times New Roman" w:eastAsia="Times New Roman"/>
          <w:lang w:eastAsia="hr-HR"/>
        </w:rPr>
        <w:t xml:space="preserve"> 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>r i j e š i o   j e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220C">
        <w:rPr>
          <w:rFonts w:cs="Times New Roman" w:eastAsia="Times New Roman"/>
          <w:lang w:eastAsia="hr-HR"/>
        </w:rPr>
        <w:t xml:space="preserve">I. Otvara se skraćeni stečajni postupak nad dužnikom ADAMANTIUM MULTIMEDIA d.o.o. za trgovinu i usluge, Zagreb, Krapinska 27, </w:t>
      </w:r>
      <w:r w:rsidRPr="0073220C">
        <w:rPr>
          <w:rFonts w:cs="Times New Roman" w:eastAsia="Times New Roman"/>
          <w:szCs w:val="20"/>
          <w:lang w:eastAsia="hr-HR"/>
        </w:rPr>
        <w:t>MBS: 080701119, OIB: 15215736065.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 xml:space="preserve">II. Za stečajnog upravitelja imenuje se IVAN GJURAŠIĆ, Zagreb, Petrinjska 28, OIB: 66025260916. 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220C">
        <w:rPr>
          <w:rFonts w:cs="Times New Roman" w:eastAsia="Times New Roman"/>
          <w:lang w:eastAsia="hr-HR"/>
        </w:rPr>
        <w:t xml:space="preserve">III. Zaključuje se skraćeni stečajni postupak nad dužnikom ADAMANTIUM MULTIMEDIA d.o.o. za trgovinu i usluge, Zagreb, Krapinska 27, </w:t>
      </w:r>
      <w:r w:rsidRPr="0073220C">
        <w:rPr>
          <w:rFonts w:cs="Times New Roman" w:eastAsia="Times New Roman"/>
          <w:szCs w:val="20"/>
          <w:lang w:eastAsia="hr-HR"/>
        </w:rPr>
        <w:t>MBS: 080701119, OIB: 15215736065.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Calibri"/>
        </w:rPr>
        <w:t>IV. Skraćeni s</w:t>
      </w:r>
      <w:r w:rsidRPr="0073220C">
        <w:rPr>
          <w:rFonts w:cs="Times New Roman" w:eastAsia="Times New Roman"/>
          <w:lang w:eastAsia="hr-HR"/>
        </w:rPr>
        <w:t>tečajni postupak je otvoren i zaključen s danom 29. lipnja 2016. u 13,00 sati, kada je ovo rješenje objavljeno na e-oglasnoj ploči ovoga suda.</w:t>
      </w:r>
    </w:p>
    <w:p w:rsidRDefault="0073220C" w:rsidP="0073220C" w:rsidR="0073220C" w:rsidRPr="0073220C">
      <w:pPr>
        <w:spacing w:after="0"/>
        <w:ind w:firstLine="851"/>
        <w:jc w:val="both"/>
        <w:rPr>
          <w:rFonts w:cs="Times New Roman" w:eastAsia="Calibri"/>
        </w:rPr>
      </w:pPr>
    </w:p>
    <w:p w:rsidRDefault="0073220C" w:rsidP="0073220C" w:rsidR="0073220C" w:rsidRPr="0073220C">
      <w:pPr>
        <w:spacing w:after="0"/>
        <w:ind w:firstLine="851"/>
        <w:jc w:val="both"/>
        <w:rPr>
          <w:rFonts w:cs="Times New Roman" w:eastAsia="Calibri"/>
        </w:rPr>
      </w:pPr>
      <w:r w:rsidRPr="0073220C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lastRenderedPageBreak/>
        <w:t>Obrazloženje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St-468/2016-2.,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spacing w:after="0"/>
        <w:ind w:firstLine="851"/>
        <w:jc w:val="both"/>
        <w:rPr>
          <w:rFonts w:cs="Times New Roman" w:eastAsia="Calibri"/>
        </w:rPr>
      </w:pPr>
      <w:r w:rsidRPr="0073220C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3220C" w:rsidP="0073220C" w:rsidR="0073220C" w:rsidRPr="0073220C">
      <w:pPr>
        <w:spacing w:after="0"/>
        <w:ind w:firstLine="851"/>
        <w:jc w:val="both"/>
        <w:rPr>
          <w:rFonts w:cs="Times New Roman" w:eastAsia="Calibri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>U Bjelovaru 29. lipnja 2016.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>VIŠI SUDSKI SAVJETNIK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73220C">
        <w:rPr>
          <w:rFonts w:cs="Times New Roman" w:eastAsia="Times New Roman"/>
          <w:lang w:eastAsia="hr-HR"/>
        </w:rPr>
        <w:tab/>
      </w:r>
      <w:r w:rsidRPr="0073220C">
        <w:rPr>
          <w:rFonts w:cs="Times New Roman" w:eastAsia="Times New Roman"/>
          <w:lang w:eastAsia="hr-HR"/>
        </w:rPr>
        <w:tab/>
        <w:t xml:space="preserve">         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220C" w:rsidP="0073220C" w:rsid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73220C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73220C">
        <w:rPr>
          <w:rFonts w:cs="Times New Roman" w:eastAsia="Times New Roman"/>
          <w:lang w:eastAsia="hr-HR"/>
        </w:rPr>
        <w:t>.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>II. Kal. pravomoćnost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220C">
        <w:rPr>
          <w:rFonts w:cs="Times New Roman" w:eastAsia="Times New Roman"/>
          <w:lang w:eastAsia="hr-HR"/>
        </w:rPr>
        <w:t>Bjelovar 29.6.2016.</w:t>
      </w:r>
    </w:p>
    <w:p w:rsidRDefault="0073220C" w:rsidP="0073220C" w:rsidR="0073220C" w:rsidRPr="007322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220C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95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St-468/2016-3</izvorni_sadrzaj>
    <derivirana_varijabla naziv="DomainObject.Oznaka_1">St-468/2016-3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St-468/2016</izvorni_sadrzaj>
    <derivirana_varijabla naziv="DomainObject.Predmet.OznakaBroj_1">St-468/2016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ADAMANTIUM MULTIMEDIA d.o.o.</izvorni_sadrzaj>
    <derivirana_varijabla naziv="DomainObject.Predmet.ProtustrankaFormated_1">  ADAMANTIUM MULTIMEDIA d.o.o.</derivirana_varijabla>
  </DomainObject.Predmet.ProtustrankaFormated>
  <DomainObject.Predmet.ProtustrankaFormatedOIB>
    <izvorni_sadrzaj>  ADAMANTIUM MULTIMEDIA d.o.o., OIB 15215736065</izvorni_sadrzaj>
    <derivirana_varijabla naziv="DomainObject.Predmet.ProtustrankaFormatedOIB_1">  ADAMANTIUM MULTIMEDIA d.o.o., OIB 15215736065</derivirana_varijabla>
  </DomainObject.Predmet.ProtustrankaFormatedOIB>
  <DomainObject.Predmet.ProtustrankaFormatedWithAdress>
    <izvorni_sadrzaj> ADAMANTIUM MULTIMEDIA d.o.o., Krapinska 27, 10000 Zagreb</izvorni_sadrzaj>
    <derivirana_varijabla naziv="DomainObject.Predmet.ProtustrankaFormatedWithAdress_1"> ADAMANTIUM MULTIMEDIA d.o.o., Krapinska 27, 10000 Zagreb</derivirana_varijabla>
  </DomainObject.Predmet.ProtustrankaFormatedWithAdress>
  <DomainObject.Predmet.ProtustrankaFormatedWithAdressOIB>
    <izvorni_sadrzaj> ADAMANTIUM MULTIMEDIA d.o.o., OIB 15215736065, Krapinska 27, 10000 Zagreb</izvorni_sadrzaj>
    <derivirana_varijabla naziv="DomainObject.Predmet.ProtustrankaFormatedWithAdressOIB_1"> ADAMANTIUM MULTIMEDIA d.o.o., OIB 15215736065, Krapinska 27, 10000 Zagreb</derivirana_varijabla>
  </DomainObject.Predmet.ProtustrankaFormatedWithAdressOIB>
  <DomainObject.Predmet.ProtustrankaWithAdress>
    <izvorni_sadrzaj>ADAMANTIUM MULTIMEDIA d.o.o. Krapinska 27, 10000 Zagreb</izvorni_sadrzaj>
    <derivirana_varijabla naziv="DomainObject.Predmet.ProtustrankaWithAdress_1">ADAMANTIUM MULTIMEDIA d.o.o. Krapinska 27, 10000 Zagreb</derivirana_varijabla>
  </DomainObject.Predmet.ProtustrankaWithAdress>
  <DomainObject.Predmet.ProtustrankaWithAdressOIB>
    <izvorni_sadrzaj>ADAMANTIUM MULTIMEDIA d.o.o., OIB 15215736065, Krapinska 27, 10000 Zagreb</izvorni_sadrzaj>
    <derivirana_varijabla naziv="DomainObject.Predmet.ProtustrankaWithAdressOIB_1">ADAMANTIUM MULTIMEDIA d.o.o., OIB 15215736065, Krapinska 27, 10000 Zagreb</derivirana_varijabla>
  </DomainObject.Predmet.ProtustrankaWithAdressOIB>
  <DomainObject.Predmet.ProtustrankaNazivFormated>
    <izvorni_sadrzaj>ADAMANTIUM MULTIMEDIA d.o.o.</izvorni_sadrzaj>
    <derivirana_varijabla naziv="DomainObject.Predmet.ProtustrankaNazivFormated_1">ADAMANTIUM MULTIMEDIA d.o.o.</derivirana_varijabla>
  </DomainObject.Predmet.ProtustrankaNazivFormated>
  <DomainObject.Predmet.ProtustrankaNazivFormatedOIB>
    <izvorni_sadrzaj>ADAMANTIUM MULTIMEDIA d.o.o., OIB 15215736065</izvorni_sadrzaj>
    <derivirana_varijabla naziv="DomainObject.Predmet.ProtustrankaNazivFormatedOIB_1">ADAMANTIUM MULTIMEDIA d.o.o., OIB 15215736065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ADAMANTIUM MULTIMEDIA d.o.o.</item>
    </izvorni_sadrzaj>
    <derivirana_varijabla naziv="DomainObject.Predmet.ProtuStrankaListFormated_1">
      <item>ADAMANTIUM MULTIMEDIA d.o.o.</item>
    </derivirana_varijabla>
  </DomainObject.Predmet.ProtuStrankaListFormated>
  <DomainObject.Predmet.ProtuStrankaListFormatedOIB>
    <izvorni_sadrzaj>
      <item>ADAMANTIUM MULTIMEDIA d.o.o., OIB 15215736065</item>
    </izvorni_sadrzaj>
    <derivirana_varijabla naziv="DomainObject.Predmet.ProtuStrankaListFormatedOIB_1">
      <item>ADAMANTIUM MULTIMEDIA d.o.o., OIB 15215736065</item>
    </derivirana_varijabla>
  </DomainObject.Predmet.ProtuStrankaListFormatedOIB>
  <DomainObject.Predmet.ProtuStrankaListFormatedWithAdress>
    <izvorni_sadrzaj>
      <item>ADAMANTIUM MULTIMEDIA d.o.o., Krapinska 27, 10000 Zagreb</item>
    </izvorni_sadrzaj>
    <derivirana_varijabla naziv="DomainObject.Predmet.ProtuStrankaListFormatedWithAdress_1">
      <item>ADAMANTIUM MULTIMEDIA d.o.o., Krapinska 27, 10000 Zagreb</item>
    </derivirana_varijabla>
  </DomainObject.Predmet.ProtuStrankaListFormatedWithAdress>
  <DomainObject.Predmet.ProtuStrankaListFormatedWithAdressOIB>
    <izvorni_sadrzaj>
      <item>ADAMANTIUM MULTIMEDIA d.o.o., OIB 15215736065, Krapinska 27, 10000 Zagreb</item>
    </izvorni_sadrzaj>
    <derivirana_varijabla naziv="DomainObject.Predmet.ProtuStrankaListFormatedWithAdressOIB_1">
      <item>ADAMANTIUM MULTIMEDIA d.o.o., OIB 15215736065, Krapinska 27, 10000 Zagreb</item>
    </derivirana_varijabla>
  </DomainObject.Predmet.ProtuStrankaListFormatedWithAdressOIB>
  <DomainObject.Predmet.ProtuStrankaListNazivFormated>
    <izvorni_sadrzaj>
      <item>ADAMANTIUM MULTIMEDIA d.o.o.</item>
    </izvorni_sadrzaj>
    <derivirana_varijabla naziv="DomainObject.Predmet.ProtuStrankaListNazivFormated_1">
      <item>ADAMANTIUM MULTIMEDIA d.o.o.</item>
    </derivirana_varijabla>
  </DomainObject.Predmet.ProtuStrankaListNazivFormated>
  <DomainObject.Predmet.ProtuStrankaListNazivFormatedOIB>
    <izvorni_sadrzaj>
      <item>ADAMANTIUM MULTIMEDIA d.o.o., OIB 15215736065</item>
    </izvorni_sadrzaj>
    <derivirana_varijabla naziv="DomainObject.Predmet.ProtuStrankaListNazivFormatedOIB_1">
      <item>ADAMANTIUM MULTIMEDIA d.o.o., OIB 15215736065</item>
    </derivirana_varijabla>
  </DomainObject.Predmet.ProtuStrankaListNazivFormatedOIB>
  <DomainObject.Predmet.OstaliListFormated>
    <izvorni_sadrzaj>
      <item>MARIO CRNEKOVIĆ</item>
    </izvorni_sadrzaj>
    <derivirana_varijabla naziv="DomainObject.Predmet.OstaliListFormated_1">
      <item>MARIO CRNEKOVIĆ</item>
    </derivirana_varijabla>
  </DomainObject.Predmet.OstaliListFormated>
  <DomainObject.Predmet.OstaliListFormatedOIB>
    <izvorni_sadrzaj>
      <item>MARIO CRNEKOVIĆ, OIB 80560072411</item>
    </izvorni_sadrzaj>
    <derivirana_varijabla naziv="DomainObject.Predmet.OstaliListFormatedOIB_1">
      <item>MARIO CRNEKOVIĆ, OIB 80560072411</item>
    </derivirana_varijabla>
  </DomainObject.Predmet.OstaliListFormatedOIB>
  <DomainObject.Predmet.OstaliListFormatedWithAdress>
    <izvorni_sadrzaj>
      <item>MARIO CRNEKOVIĆ, Jertovec 156, 49282 Jertovec</item>
    </izvorni_sadrzaj>
    <derivirana_varijabla naziv="DomainObject.Predmet.OstaliListFormatedWithAdress_1">
      <item>MARIO CRNEKOVIĆ, Jertovec 156, 49282 Jertovec</item>
    </derivirana_varijabla>
  </DomainObject.Predmet.OstaliListFormatedWithAdress>
  <DomainObject.Predmet.OstaliListFormatedWithAdressOIB>
    <izvorni_sadrzaj>
      <item>MARIO CRNEKOVIĆ, OIB 80560072411, Jertovec 156, 49282 Jertovec</item>
    </izvorni_sadrzaj>
    <derivirana_varijabla naziv="DomainObject.Predmet.OstaliListFormatedWithAdressOIB_1">
      <item>MARIO CRNEKOVIĆ, OIB 80560072411, Jertovec 156, 49282 Jertovec</item>
    </derivirana_varijabla>
  </DomainObject.Predmet.OstaliListFormatedWithAdressOIB>
  <DomainObject.Predmet.OstaliListNazivFormated>
    <izvorni_sadrzaj>
      <item>MARIO CRNEKOVIĆ</item>
    </izvorni_sadrzaj>
    <derivirana_varijabla naziv="DomainObject.Predmet.OstaliListNazivFormated_1">
      <item>MARIO CRNEKOVIĆ</item>
    </derivirana_varijabla>
  </DomainObject.Predmet.OstaliListNazivFormated>
  <DomainObject.Predmet.OstaliListNazivFormatedOIB>
    <izvorni_sadrzaj>
      <item>MARIO CRNEKOVIĆ, OIB 80560072411</item>
    </izvorni_sadrzaj>
    <derivirana_varijabla naziv="DomainObject.Predmet.OstaliListNazivFormatedOIB_1">
      <item>MARIO CRNEKOVIĆ, OIB 80560072411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St-468/2016-3</izvorni_sadrzaj>
    <derivirana_varijabla naziv="DomainObject.PoslovniBrojDokumenta_1">St-468/2016-3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ADAMANTIUM MULTIMEDIA d.o.o.</izvorni_sadrzaj>
    <derivirana_varijabla naziv="DomainObject.Predmet.ProtustrankaIDrugi_1">ADAMANTIUM MULTIMEDIA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ADAMANTIUM MULTIMEDIA d.o.o., OIB 15215736065, Krapinska 27, 10000 Zagreb</izvorni_sadrzaj>
    <derivirana_varijabla naziv="DomainObject.Predmet.ProtustrankaIDrugiAdressOIB_1">ADAMANTIUM MULTIMEDIA d.o.o., OIB 15215736065, Krapinska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ADAMANTIUM MULTIMEDIA d.o.o.</item>
      <item>FINA Regionalni centar Zagreb</item>
      <item>MARIO CRNEKOVIĆ</item>
    </izvorni_sadrzaj>
    <derivirana_varijabla naziv="DomainObject.Predmet.SudioniciListNaziv_1">
      <item>ADAMANTIUM MULTIMEDIA d.o.o.</item>
      <item>FINA Regionalni centar Zagreb</item>
      <item>MARIO CRNEKOVIĆ</item>
    </derivirana_varijabla>
  </DomainObject.Predmet.SudioniciListNaziv>
  <DomainObject.Predmet.SudioniciListAdressOIB>
    <izvorni_sadrzaj>
      <item>ADAMANTIUM MULTIMEDIA d.o.o., OIB 15215736065, Krapinska 27,10000 Zagreb</item>
      <item>FINA Regionalni centar Zagreb, OIB 85821130368, Trg svibanjskih žrtava 1995. 1,10000 Zagreb</item>
      <item>MARIO CRNEKOVIĆ, OIB 80560072411, Jertovec 156,49282 Jertovec</item>
    </izvorni_sadrzaj>
    <derivirana_varijabla naziv="DomainObject.Predmet.SudioniciListAdressOIB_1">
      <item>ADAMANTIUM MULTIMEDIA d.o.o., OIB 15215736065, Krapinska 27,10000 Zagreb</item>
      <item>FINA Regionalni centar Zagreb, OIB 85821130368, Trg svibanjskih žrtava 1995. 1,10000 Zagreb</item>
      <item>MARIO CRNEKOVIĆ, OIB 80560072411, Jertovec 156,49282 Jertovec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67A6C6-0268-463F-B75F-369EA9500D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697</properties:Words>
  <properties:Characters>3768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2016-06-29T10:48:00Z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