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14:textId="5fd9c91" w14:paraId="5fd9c91" w:rsidRDefault="006838BA" w:rsidP="009A3E7E" w:rsidR="00675DA9" w:rsidRPr="004E77EF">
      <w:pPr>
        <w:jc w:val="right"/>
        <w15:collapsed w:val="false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675DA9" w:rsidRPr="004E77EF">
        <w:rPr>
          <w:sz w:val="24"/>
          <w:szCs w:val="24"/>
        </w:rPr>
        <w:t>67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CB7437">
        <w:rPr>
          <w:sz w:val="24"/>
          <w:szCs w:val="24"/>
        </w:rPr>
        <w:t>7399</w:t>
      </w:r>
      <w:r w:rsidR="00525D6E" w:rsidRPr="004E77EF">
        <w:rPr>
          <w:sz w:val="24"/>
          <w:szCs w:val="24"/>
        </w:rPr>
        <w:t>/15</w:t>
      </w:r>
      <w:r w:rsidR="00662575">
        <w:rPr>
          <w:sz w:val="24"/>
          <w:szCs w:val="24"/>
        </w:rPr>
        <w:t>-8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C5207A" w:rsidP="00662575" w:rsidR="00675DA9" w:rsidRPr="00662575">
      <w:pPr>
        <w:ind w:firstLine="720"/>
        <w:jc w:val="both"/>
        <w:rPr>
          <w:sz w:val="24"/>
          <w:szCs w:val="24"/>
        </w:rPr>
      </w:pPr>
      <w:r w:rsidRPr="00C5207A">
        <w:rPr>
          <w:sz w:val="24"/>
          <w:szCs w:val="24"/>
        </w:rPr>
        <w:t xml:space="preserve">Trgovački sud u Zagrebu, po sucu Gordanu Zubaku,  </w:t>
      </w:r>
      <w:r w:rsidRPr="00C5207A">
        <w:rPr>
          <w:sz w:val="24"/>
          <w:szCs w:val="24"/>
          <w:lang w:val="pt-BR"/>
        </w:rPr>
        <w:t xml:space="preserve">u stečajnom predmetu u povodu prijedloga predlagatelja </w:t>
      </w:r>
      <w:r w:rsidR="00CB7437" w:rsidRPr="00561A5D">
        <w:rPr>
          <w:sz w:val="24"/>
          <w:szCs w:val="24"/>
          <w:lang w:val="pt-BR"/>
        </w:rPr>
        <w:t xml:space="preserve">FINANCIJSKE AGENCIJE, Zagreb, Ulica grada Vukovara 70, OIB: </w:t>
      </w:r>
      <w:r w:rsidR="00CB7437" w:rsidRPr="00561A5D">
        <w:rPr>
          <w:sz w:val="24"/>
          <w:szCs w:val="24"/>
        </w:rPr>
        <w:t>85821130368</w:t>
      </w:r>
      <w:r w:rsidR="00CB7437" w:rsidRPr="00561A5D">
        <w:rPr>
          <w:sz w:val="24"/>
          <w:szCs w:val="24"/>
          <w:lang w:val="pt-BR"/>
        </w:rPr>
        <w:t>, za otvaranje stečajnog postupka nad dužnikom FAMES NEKRETNINE d.o.o., Sesvete, Primorska 5, OIB: 62507984293</w:t>
      </w:r>
      <w:r w:rsidR="000F5EA1">
        <w:rPr>
          <w:sz w:val="24"/>
          <w:szCs w:val="24"/>
          <w:lang w:val="pt-BR"/>
        </w:rPr>
        <w:t xml:space="preserve">, </w:t>
      </w:r>
      <w:r w:rsidR="00CB7437">
        <w:rPr>
          <w:sz w:val="24"/>
          <w:szCs w:val="24"/>
          <w:lang w:val="pt-BR"/>
        </w:rPr>
        <w:t>19</w:t>
      </w:r>
      <w:r w:rsidR="00326384">
        <w:rPr>
          <w:sz w:val="24"/>
          <w:szCs w:val="24"/>
          <w:lang w:val="pt-BR"/>
        </w:rPr>
        <w:t>. veljače</w:t>
      </w:r>
      <w:r>
        <w:rPr>
          <w:sz w:val="24"/>
          <w:szCs w:val="24"/>
          <w:lang w:val="pt-BR"/>
        </w:rPr>
        <w:t xml:space="preserve"> 2016</w:t>
      </w:r>
      <w:r w:rsidR="000F5EA1">
        <w:rPr>
          <w:sz w:val="24"/>
          <w:szCs w:val="24"/>
          <w:lang w:val="pt-BR"/>
        </w:rPr>
        <w:t>.</w:t>
      </w:r>
      <w:r w:rsidR="00675DA9" w:rsidRPr="004E77EF">
        <w:rPr>
          <w:sz w:val="24"/>
          <w:szCs w:val="24"/>
          <w:lang w:val="pt-BR"/>
        </w:rPr>
        <w:t>,</w:t>
      </w: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CB7437" w:rsidRPr="005B01E8">
        <w:rPr>
          <w:sz w:val="24"/>
          <w:szCs w:val="24"/>
          <w:lang w:val="pt-BR"/>
        </w:rPr>
        <w:t>FAMES NEKRETNINE d.o.o., Sesvete, Primorska 5, OIB: 62507984293</w:t>
      </w:r>
      <w:r w:rsidR="00CB7437">
        <w:rPr>
          <w:sz w:val="24"/>
          <w:szCs w:val="24"/>
        </w:rPr>
        <w:t>, MBS: 080712852</w:t>
      </w:r>
      <w:r w:rsidR="002A35E4" w:rsidRPr="004E77EF">
        <w:rPr>
          <w:sz w:val="24"/>
          <w:szCs w:val="24"/>
        </w:rPr>
        <w:t>.</w:t>
      </w:r>
    </w:p>
    <w:p w:rsidRDefault="00CB0F34" w:rsidP="00FE0498" w:rsidR="00FE0498" w:rsidRPr="00914B2C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Za stečajnog upravitelja imenuje </w:t>
      </w:r>
      <w:r w:rsidR="00715858" w:rsidRPr="00715858">
        <w:rPr>
          <w:sz w:val="24"/>
          <w:szCs w:val="24"/>
        </w:rPr>
        <w:t>Pavao Grizelj iz Zagreba, Dragutina Golika 34, OIB:71007328639</w:t>
      </w:r>
    </w:p>
    <w:p w:rsidRDefault="00CB0F34" w:rsidP="00CB0F34" w:rsidR="00CB0F34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Stečajni postupak otvoren je dana </w:t>
      </w:r>
      <w:r w:rsidR="00CB7437">
        <w:rPr>
          <w:sz w:val="24"/>
          <w:szCs w:val="24"/>
        </w:rPr>
        <w:t>19</w:t>
      </w:r>
      <w:r w:rsidR="00326384">
        <w:rPr>
          <w:sz w:val="24"/>
          <w:szCs w:val="24"/>
        </w:rPr>
        <w:t>. veljače</w:t>
      </w:r>
      <w:r w:rsidR="00C5207A">
        <w:rPr>
          <w:sz w:val="24"/>
          <w:szCs w:val="24"/>
        </w:rPr>
        <w:t xml:space="preserve"> 2016</w:t>
      </w:r>
      <w:r w:rsidR="00B4321B" w:rsidRPr="004E77EF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Zagrebu dana </w:t>
      </w:r>
      <w:r w:rsidR="00CB7437">
        <w:rPr>
          <w:sz w:val="24"/>
          <w:szCs w:val="24"/>
        </w:rPr>
        <w:t>19</w:t>
      </w:r>
      <w:r w:rsidR="00326384" w:rsidRPr="00326384">
        <w:rPr>
          <w:sz w:val="24"/>
          <w:szCs w:val="24"/>
        </w:rPr>
        <w:t>. veljače 2016</w:t>
      </w:r>
      <w:r w:rsidR="00AF7623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u </w:t>
      </w:r>
      <w:r w:rsidR="001D6684">
        <w:rPr>
          <w:sz w:val="24"/>
          <w:szCs w:val="24"/>
        </w:rPr>
        <w:t>13</w:t>
      </w:r>
      <w:r w:rsidR="00C5207A">
        <w:rPr>
          <w:sz w:val="24"/>
          <w:szCs w:val="24"/>
        </w:rPr>
        <w:t>.3</w:t>
      </w:r>
      <w:r w:rsidR="004E77EF" w:rsidRPr="004E77EF">
        <w:rPr>
          <w:sz w:val="24"/>
          <w:szCs w:val="24"/>
        </w:rPr>
        <w:t>0</w:t>
      </w:r>
      <w:r w:rsidRPr="004E77EF">
        <w:rPr>
          <w:sz w:val="24"/>
          <w:szCs w:val="24"/>
        </w:rPr>
        <w:t xml:space="preserve"> sati.</w:t>
      </w:r>
    </w:p>
    <w:p w:rsidRDefault="00A84621" w:rsidP="009B2331" w:rsidR="009B2331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Pozivaju se vjerovnici u roku od </w:t>
      </w:r>
      <w:r w:rsidR="002D18DF" w:rsidRPr="004E77EF">
        <w:rPr>
          <w:sz w:val="24"/>
          <w:szCs w:val="24"/>
        </w:rPr>
        <w:t>60</w:t>
      </w:r>
      <w:r w:rsidR="006838BA" w:rsidRPr="004E77EF">
        <w:rPr>
          <w:sz w:val="24"/>
          <w:szCs w:val="24"/>
        </w:rPr>
        <w:t xml:space="preserve"> dana od dana</w:t>
      </w:r>
      <w:r w:rsidR="002D18DF" w:rsidRPr="004E77EF">
        <w:rPr>
          <w:sz w:val="24"/>
          <w:szCs w:val="24"/>
        </w:rPr>
        <w:t xml:space="preserve"> objave ovog rješenja </w:t>
      </w:r>
      <w:r w:rsidR="0096090C" w:rsidRPr="004E77EF">
        <w:rPr>
          <w:sz w:val="24"/>
          <w:szCs w:val="24"/>
        </w:rPr>
        <w:t xml:space="preserve">na </w:t>
      </w:r>
      <w:r w:rsidR="00675DA9" w:rsidRPr="004E77EF">
        <w:rPr>
          <w:sz w:val="24"/>
          <w:szCs w:val="24"/>
        </w:rPr>
        <w:t xml:space="preserve">mrežnoj stranici e-oglasna ploča </w:t>
      </w:r>
      <w:r w:rsidR="0096090C" w:rsidRPr="004E77EF">
        <w:rPr>
          <w:sz w:val="24"/>
          <w:szCs w:val="24"/>
        </w:rPr>
        <w:t xml:space="preserve">Trgovačkog suda u Zagrebu </w:t>
      </w:r>
      <w:r w:rsidR="006838BA" w:rsidRPr="004E77EF">
        <w:rPr>
          <w:sz w:val="24"/>
          <w:szCs w:val="24"/>
        </w:rPr>
        <w:t>prijaviti svoje tra</w:t>
      </w:r>
      <w:r w:rsidR="00F1773D" w:rsidRPr="004E77EF">
        <w:rPr>
          <w:sz w:val="24"/>
          <w:szCs w:val="24"/>
        </w:rPr>
        <w:t xml:space="preserve">žbine stečajnom upravitelju, </w:t>
      </w:r>
      <w:r w:rsidR="00746617" w:rsidRPr="004E77EF">
        <w:rPr>
          <w:sz w:val="24"/>
          <w:szCs w:val="24"/>
        </w:rPr>
        <w:t>u skladu s pravilima Stečajnog zakona o prijavi tražbina</w:t>
      </w:r>
      <w:r w:rsidR="00F1773D" w:rsidRPr="004E77EF">
        <w:rPr>
          <w:sz w:val="24"/>
          <w:szCs w:val="24"/>
        </w:rPr>
        <w:t xml:space="preserve">, </w:t>
      </w:r>
      <w:r w:rsidR="002D18DF" w:rsidRPr="004E77EF">
        <w:rPr>
          <w:sz w:val="24"/>
          <w:szCs w:val="24"/>
        </w:rPr>
        <w:t xml:space="preserve"> na propisanom obrascu</w:t>
      </w:r>
      <w:r w:rsidR="00F1773D" w:rsidRPr="004E77EF">
        <w:rPr>
          <w:sz w:val="24"/>
          <w:szCs w:val="24"/>
        </w:rPr>
        <w:t>,</w:t>
      </w:r>
      <w:r w:rsidR="002D18DF" w:rsidRPr="004E77EF">
        <w:rPr>
          <w:sz w:val="24"/>
          <w:szCs w:val="24"/>
        </w:rPr>
        <w:t xml:space="preserve"> u 2 primjerka</w:t>
      </w:r>
      <w:r w:rsidR="0096090C" w:rsidRPr="004E77EF">
        <w:rPr>
          <w:sz w:val="24"/>
          <w:szCs w:val="24"/>
        </w:rPr>
        <w:t>,</w:t>
      </w:r>
      <w:r w:rsidR="002D18DF" w:rsidRPr="004E77EF">
        <w:rPr>
          <w:sz w:val="24"/>
          <w:szCs w:val="24"/>
        </w:rPr>
        <w:t xml:space="preserve"> s ispravama iz kojih tražbina proizlazi, odnosno </w:t>
      </w:r>
      <w:r w:rsidR="002D18DF" w:rsidRPr="00914B2C">
        <w:rPr>
          <w:sz w:val="24"/>
          <w:szCs w:val="24"/>
        </w:rPr>
        <w:t>kojima se dokazuje</w:t>
      </w:r>
      <w:r w:rsidR="00F1773D" w:rsidRPr="00914B2C">
        <w:rPr>
          <w:sz w:val="24"/>
          <w:szCs w:val="24"/>
        </w:rPr>
        <w:t xml:space="preserve">, te priložiti, </w:t>
      </w:r>
      <w:r w:rsidR="006838BA" w:rsidRPr="00914B2C">
        <w:rPr>
          <w:sz w:val="24"/>
          <w:szCs w:val="24"/>
        </w:rPr>
        <w:t>potvrdu o uplaćenoj sudskoj pristojbi, na</w:t>
      </w:r>
      <w:r w:rsidR="00715858">
        <w:rPr>
          <w:sz w:val="24"/>
          <w:szCs w:val="24"/>
        </w:rPr>
        <w:t xml:space="preserve"> adresu</w:t>
      </w:r>
      <w:r w:rsidR="006838BA" w:rsidRPr="00914B2C">
        <w:rPr>
          <w:sz w:val="24"/>
          <w:szCs w:val="24"/>
        </w:rPr>
        <w:t xml:space="preserve"> </w:t>
      </w:r>
      <w:r w:rsidR="00715858" w:rsidRPr="00715858">
        <w:rPr>
          <w:sz w:val="24"/>
          <w:szCs w:val="24"/>
        </w:rPr>
        <w:t>Pavao Grizelj iz Zagreba, Dragutina Golika 34</w:t>
      </w:r>
      <w:r w:rsidR="00914B2C" w:rsidRPr="00715858">
        <w:rPr>
          <w:sz w:val="24"/>
          <w:szCs w:val="24"/>
        </w:rPr>
        <w:t>.</w:t>
      </w:r>
      <w:r w:rsidR="0096090C" w:rsidRPr="004E77EF">
        <w:rPr>
          <w:sz w:val="24"/>
          <w:szCs w:val="24"/>
        </w:rPr>
        <w:t xml:space="preserve"> 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E77EF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dan</w:t>
      </w:r>
      <w:r w:rsidR="006838BA" w:rsidRPr="00E20FDF">
        <w:rPr>
          <w:sz w:val="24"/>
          <w:szCs w:val="24"/>
        </w:rPr>
        <w:t xml:space="preserve"> </w:t>
      </w:r>
      <w:r w:rsidR="00CB7437" w:rsidRPr="00E20FDF">
        <w:rPr>
          <w:sz w:val="24"/>
          <w:szCs w:val="24"/>
        </w:rPr>
        <w:t>11. svibanj</w:t>
      </w:r>
      <w:r w:rsidR="004E77EF" w:rsidRPr="00E20FDF">
        <w:rPr>
          <w:sz w:val="24"/>
          <w:szCs w:val="24"/>
        </w:rPr>
        <w:t xml:space="preserve"> 2016. u 9.30</w:t>
      </w:r>
      <w:r w:rsidR="004E77EF" w:rsidRPr="00E20FDF">
        <w:rPr>
          <w:b/>
          <w:sz w:val="24"/>
          <w:szCs w:val="24"/>
        </w:rPr>
        <w:t xml:space="preserve"> </w:t>
      </w:r>
      <w:r w:rsidR="006838BA" w:rsidRPr="00E20FDF">
        <w:rPr>
          <w:sz w:val="24"/>
          <w:szCs w:val="24"/>
        </w:rPr>
        <w:t>sati koje će se održati u zgradi ovog suda, Za</w:t>
      </w:r>
      <w:r w:rsidR="00A84621" w:rsidRPr="00E20FDF">
        <w:rPr>
          <w:sz w:val="24"/>
          <w:szCs w:val="24"/>
        </w:rPr>
        <w:t xml:space="preserve">greb, Petrinjska 8, soba </w:t>
      </w:r>
      <w:r w:rsidR="00767D35" w:rsidRPr="00E20FDF">
        <w:rPr>
          <w:sz w:val="24"/>
          <w:szCs w:val="24"/>
        </w:rPr>
        <w:t>96</w:t>
      </w:r>
      <w:r w:rsidR="00A84621" w:rsidRPr="00E20FDF">
        <w:rPr>
          <w:sz w:val="24"/>
          <w:szCs w:val="24"/>
        </w:rPr>
        <w:t xml:space="preserve"> (ulična</w:t>
      </w:r>
      <w:r w:rsidR="006838BA" w:rsidRPr="00E20FDF">
        <w:rPr>
          <w:sz w:val="24"/>
          <w:szCs w:val="24"/>
        </w:rPr>
        <w:t xml:space="preserve"> zgrada</w:t>
      </w:r>
      <w:r w:rsidR="00767D35">
        <w:rPr>
          <w:sz w:val="24"/>
          <w:szCs w:val="24"/>
        </w:rPr>
        <w:t xml:space="preserve"> – mala dvorana</w:t>
      </w:r>
      <w:r w:rsidR="006838BA" w:rsidRPr="004E77EF">
        <w:rPr>
          <w:sz w:val="24"/>
          <w:szCs w:val="24"/>
        </w:rPr>
        <w:t xml:space="preserve">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2D18DF" w:rsidRPr="004E77EF">
        <w:rPr>
          <w:sz w:val="24"/>
          <w:szCs w:val="24"/>
        </w:rPr>
        <w:t>Ročište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 xml:space="preserve">postupka (izvještajno ročište) određuje se za isti dan i na istom mjestu u </w:t>
      </w:r>
      <w:r w:rsidR="004E77EF" w:rsidRPr="004E77EF">
        <w:rPr>
          <w:sz w:val="24"/>
          <w:szCs w:val="24"/>
        </w:rPr>
        <w:t>9.45</w:t>
      </w:r>
      <w:r w:rsidR="006838BA" w:rsidRPr="004E77EF">
        <w:rPr>
          <w:sz w:val="24"/>
          <w:szCs w:val="24"/>
        </w:rPr>
        <w:t xml:space="preserve"> sati.</w:t>
      </w:r>
    </w:p>
    <w:p w:rsidRDefault="00326384" w:rsidP="00CB0F34" w:rsidR="00705C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IX. </w:t>
      </w:r>
      <w:r w:rsidR="006838BA" w:rsidRPr="004E77EF">
        <w:rPr>
          <w:sz w:val="24"/>
          <w:szCs w:val="24"/>
        </w:rPr>
        <w:t xml:space="preserve"> </w:t>
      </w:r>
      <w:r w:rsidRPr="00326384">
        <w:rPr>
          <w:sz w:val="24"/>
          <w:szCs w:val="24"/>
        </w:rPr>
        <w:t xml:space="preserve">Određuje se upis ovog rješenja o otvaranju stečajnog postupka nad dužnikom </w:t>
      </w:r>
      <w:r w:rsidR="00705C04" w:rsidRPr="005B01E8">
        <w:rPr>
          <w:sz w:val="24"/>
          <w:szCs w:val="24"/>
          <w:lang w:val="pt-BR"/>
        </w:rPr>
        <w:t>FAMES NEKRETNINE d.o.o., Sesvete, Primorska 5, OIB: 62507984293</w:t>
      </w:r>
      <w:r w:rsidRPr="00326384">
        <w:rPr>
          <w:sz w:val="24"/>
          <w:szCs w:val="24"/>
          <w:lang w:val="pt-BR"/>
        </w:rPr>
        <w:t>,</w:t>
      </w:r>
      <w:r w:rsidRPr="00326384">
        <w:rPr>
          <w:sz w:val="24"/>
          <w:szCs w:val="24"/>
        </w:rPr>
        <w:t xml:space="preserve"> u </w:t>
      </w:r>
      <w:r w:rsidRPr="00326384">
        <w:rPr>
          <w:sz w:val="24"/>
          <w:szCs w:val="24"/>
        </w:rPr>
        <w:lastRenderedPageBreak/>
        <w:t xml:space="preserve">zemljišnim knjigama, te se nalaže zemljišnoknjižnom odjelu Općinskog </w:t>
      </w:r>
      <w:r>
        <w:rPr>
          <w:sz w:val="24"/>
          <w:szCs w:val="24"/>
        </w:rPr>
        <w:t xml:space="preserve">građanskog </w:t>
      </w:r>
      <w:r w:rsidRPr="00326384">
        <w:rPr>
          <w:sz w:val="24"/>
          <w:szCs w:val="24"/>
        </w:rPr>
        <w:t xml:space="preserve">suda u Zagrebu zabilježba rješenja o otvaranju stečajnog postupka nad dužnikom </w:t>
      </w:r>
      <w:r w:rsidR="00705C04" w:rsidRPr="005B01E8">
        <w:rPr>
          <w:sz w:val="24"/>
          <w:szCs w:val="24"/>
          <w:lang w:val="pt-BR"/>
        </w:rPr>
        <w:t>FAMES NEKRETNINE d.o.o., Sesvete, Primorska 5, OIB: 62507984293</w:t>
      </w:r>
      <w:r w:rsidR="00705C04">
        <w:rPr>
          <w:sz w:val="24"/>
          <w:szCs w:val="24"/>
        </w:rPr>
        <w:t>, poslovni broj St-7399</w:t>
      </w:r>
      <w:r w:rsidRPr="00326384">
        <w:rPr>
          <w:sz w:val="24"/>
          <w:szCs w:val="24"/>
        </w:rPr>
        <w:t xml:space="preserve">/15 od </w:t>
      </w:r>
      <w:r w:rsidR="00705C04">
        <w:rPr>
          <w:sz w:val="24"/>
          <w:szCs w:val="24"/>
        </w:rPr>
        <w:t>19</w:t>
      </w:r>
      <w:r w:rsidR="00971C06">
        <w:rPr>
          <w:sz w:val="24"/>
          <w:szCs w:val="24"/>
        </w:rPr>
        <w:t>. veljače 2016</w:t>
      </w:r>
      <w:r w:rsidRPr="00326384">
        <w:rPr>
          <w:sz w:val="24"/>
          <w:szCs w:val="24"/>
        </w:rPr>
        <w:t>. i to u:</w:t>
      </w:r>
    </w:p>
    <w:p w:rsidRDefault="00E20FDF" w:rsidP="00705C04" w:rsidR="006838BA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zk. ul.</w:t>
      </w:r>
      <w:r w:rsidR="00326384" w:rsidRPr="00705C04">
        <w:rPr>
          <w:sz w:val="24"/>
          <w:szCs w:val="24"/>
        </w:rPr>
        <w:t xml:space="preserve"> </w:t>
      </w:r>
      <w:r w:rsidR="00705C04">
        <w:rPr>
          <w:sz w:val="24"/>
          <w:szCs w:val="24"/>
        </w:rPr>
        <w:t>860, k.o. Vrapče, k. č. br. 364</w:t>
      </w:r>
      <w:r w:rsidR="00326384" w:rsidRPr="00705C04">
        <w:rPr>
          <w:sz w:val="24"/>
          <w:szCs w:val="24"/>
        </w:rPr>
        <w:t xml:space="preserve">, u naravi </w:t>
      </w:r>
      <w:r w:rsidR="00705C04">
        <w:rPr>
          <w:sz w:val="24"/>
          <w:szCs w:val="24"/>
        </w:rPr>
        <w:t xml:space="preserve">oranica i put, Savska opatovina, površine 1480 m2, </w:t>
      </w:r>
      <w:r>
        <w:rPr>
          <w:sz w:val="24"/>
          <w:szCs w:val="24"/>
        </w:rPr>
        <w:t xml:space="preserve">8. </w:t>
      </w:r>
      <w:r w:rsidR="00705C04">
        <w:rPr>
          <w:sz w:val="24"/>
          <w:szCs w:val="24"/>
        </w:rPr>
        <w:t>udio 271/370</w:t>
      </w:r>
    </w:p>
    <w:p w:rsidRDefault="00E20FDF" w:rsidP="00705C04" w:rsidR="00705C04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zk. ul.</w:t>
      </w:r>
      <w:r w:rsidR="006C59D1">
        <w:rPr>
          <w:sz w:val="24"/>
          <w:szCs w:val="24"/>
        </w:rPr>
        <w:t xml:space="preserve"> 1332, k.o. Vrapče, k.č.br. 361/4 u naravi oranica površi</w:t>
      </w:r>
      <w:r>
        <w:rPr>
          <w:sz w:val="24"/>
          <w:szCs w:val="24"/>
        </w:rPr>
        <w:t>n</w:t>
      </w:r>
      <w:r w:rsidR="006C59D1">
        <w:rPr>
          <w:sz w:val="24"/>
          <w:szCs w:val="24"/>
        </w:rPr>
        <w:t>e 822 m2,</w:t>
      </w:r>
    </w:p>
    <w:p w:rsidRDefault="00E20FDF" w:rsidP="00705C04" w:rsidR="006C59D1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zk. ul. 14182,</w:t>
      </w:r>
      <w:r w:rsidR="00BF3F51">
        <w:rPr>
          <w:sz w:val="24"/>
          <w:szCs w:val="24"/>
        </w:rPr>
        <w:t xml:space="preserve"> k.o. Vrapče, k.č.br. 349/1</w:t>
      </w:r>
      <w:r>
        <w:rPr>
          <w:sz w:val="24"/>
          <w:szCs w:val="24"/>
        </w:rPr>
        <w:t xml:space="preserve"> u naravi oranica Savska opatovina površine 710 m2, k.č.br. 349/7 u naravi oranica Savska opatovina površine 338m2 i k.č.br. 349/8 u naravi oranica Savska opatovina površine 184 m2, 3. udio 117/317,</w:t>
      </w:r>
    </w:p>
    <w:p w:rsidRDefault="00E20FDF" w:rsidP="00705C04" w:rsidR="00E20FDF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zk. ul. 10686, k.o. Vrapče, k.č.br. 347/1 u naravi oranica </w:t>
      </w:r>
      <w:r w:rsidR="00083B35">
        <w:rPr>
          <w:sz w:val="24"/>
          <w:szCs w:val="24"/>
        </w:rPr>
        <w:t xml:space="preserve">Dugi </w:t>
      </w:r>
      <w:r>
        <w:rPr>
          <w:sz w:val="24"/>
          <w:szCs w:val="24"/>
        </w:rPr>
        <w:t>Slogi površine 335m2, k.č.br. 347/2 u naravi oranica Savska opatovina površine 2077 m2, k.č. br. 347/3 u naravi oranica Dugi Slogi površine 592 m2 i k.č. br. 347/4 u naravi oranica Savska opatovina površine 199m2, 2. udio 249/1601,</w:t>
      </w:r>
    </w:p>
    <w:p w:rsidRDefault="00E20FDF" w:rsidP="00083B35" w:rsidR="00083B35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zk. ul. 1480, k.o.</w:t>
      </w:r>
      <w:r w:rsidR="00083B35">
        <w:rPr>
          <w:sz w:val="24"/>
          <w:szCs w:val="24"/>
        </w:rPr>
        <w:t xml:space="preserve"> Vrapče, k.č. br.</w:t>
      </w:r>
      <w:r>
        <w:rPr>
          <w:sz w:val="24"/>
          <w:szCs w:val="24"/>
        </w:rPr>
        <w:t xml:space="preserve"> </w:t>
      </w:r>
      <w:r w:rsidR="00083B35">
        <w:rPr>
          <w:sz w:val="24"/>
          <w:szCs w:val="24"/>
        </w:rPr>
        <w:t xml:space="preserve">346/1 u naravi livada Špica površine 212 m2, k.č. br. 346/2 u naravu livada Savska opatovina površine 4625 m2,  </w:t>
      </w:r>
      <w:r w:rsidR="00083B35" w:rsidRPr="00083B35">
        <w:rPr>
          <w:sz w:val="24"/>
          <w:szCs w:val="24"/>
        </w:rPr>
        <w:t>k.č. br. 3</w:t>
      </w:r>
      <w:r w:rsidR="00083B35">
        <w:rPr>
          <w:sz w:val="24"/>
          <w:szCs w:val="24"/>
        </w:rPr>
        <w:t>46/3 u naravi livada Špica površine 530 m2, k.č. br. 346/4 u naravi livada Savska opatovina površine 68m2, 2. udio 354/5435,</w:t>
      </w:r>
    </w:p>
    <w:p w:rsidRDefault="00083B35" w:rsidP="00083B35" w:rsidR="00083B35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zk. ul. 10684, k.o. Vrapče, k.č. br. 362 u naravi oranica površine 1174 čhv, 5. udio 719/1174,</w:t>
      </w:r>
    </w:p>
    <w:p w:rsidRDefault="00083B35" w:rsidP="00083B35" w:rsidR="00083B35" w:rsidRPr="00083B35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zk. ul. 10715</w:t>
      </w:r>
      <w:r w:rsidRPr="00083B35">
        <w:rPr>
          <w:sz w:val="24"/>
          <w:szCs w:val="24"/>
        </w:rPr>
        <w:t>, k.o. Vrapče</w:t>
      </w:r>
      <w:r>
        <w:rPr>
          <w:sz w:val="24"/>
          <w:szCs w:val="24"/>
        </w:rPr>
        <w:t>, k.č.br. 348</w:t>
      </w:r>
      <w:r w:rsidRPr="00083B35">
        <w:rPr>
          <w:sz w:val="24"/>
          <w:szCs w:val="24"/>
        </w:rPr>
        <w:t>/1 u naravi oranica</w:t>
      </w:r>
      <w:r>
        <w:rPr>
          <w:sz w:val="24"/>
          <w:szCs w:val="24"/>
        </w:rPr>
        <w:t xml:space="preserve"> Dugi Slogi površine 328m2, k.č.br. 348</w:t>
      </w:r>
      <w:r w:rsidRPr="00083B35">
        <w:rPr>
          <w:sz w:val="24"/>
          <w:szCs w:val="24"/>
        </w:rPr>
        <w:t>/2 u naravi oranic</w:t>
      </w:r>
      <w:r>
        <w:rPr>
          <w:sz w:val="24"/>
          <w:szCs w:val="24"/>
        </w:rPr>
        <w:t>a Savska opatovina površine 1481</w:t>
      </w:r>
      <w:r w:rsidRPr="00083B35">
        <w:rPr>
          <w:sz w:val="24"/>
          <w:szCs w:val="24"/>
        </w:rPr>
        <w:t xml:space="preserve"> m2, </w:t>
      </w:r>
      <w:r>
        <w:rPr>
          <w:sz w:val="24"/>
          <w:szCs w:val="24"/>
        </w:rPr>
        <w:t>k.č. br. 348</w:t>
      </w:r>
      <w:r w:rsidRPr="00083B35">
        <w:rPr>
          <w:sz w:val="24"/>
          <w:szCs w:val="24"/>
        </w:rPr>
        <w:t>/3 u naravi</w:t>
      </w:r>
      <w:r>
        <w:rPr>
          <w:sz w:val="24"/>
          <w:szCs w:val="24"/>
        </w:rPr>
        <w:t xml:space="preserve"> oranica Dugi Slogi površine 580</w:t>
      </w:r>
      <w:r w:rsidRPr="00083B35">
        <w:rPr>
          <w:sz w:val="24"/>
          <w:szCs w:val="24"/>
        </w:rPr>
        <w:t xml:space="preserve"> m2 i k.č. br. </w:t>
      </w:r>
      <w:r>
        <w:rPr>
          <w:sz w:val="24"/>
          <w:szCs w:val="24"/>
        </w:rPr>
        <w:t>348</w:t>
      </w:r>
      <w:r w:rsidRPr="00083B35">
        <w:rPr>
          <w:sz w:val="24"/>
          <w:szCs w:val="24"/>
        </w:rPr>
        <w:t>/4 u naravi orani</w:t>
      </w:r>
      <w:r>
        <w:rPr>
          <w:sz w:val="24"/>
          <w:szCs w:val="24"/>
        </w:rPr>
        <w:t>ca Savska opatovina površine 171</w:t>
      </w:r>
      <w:r w:rsidRPr="00083B35">
        <w:rPr>
          <w:sz w:val="24"/>
          <w:szCs w:val="24"/>
        </w:rPr>
        <w:t xml:space="preserve">m2, </w:t>
      </w:r>
      <w:r>
        <w:rPr>
          <w:sz w:val="24"/>
          <w:szCs w:val="24"/>
        </w:rPr>
        <w:t>3</w:t>
      </w:r>
      <w:r w:rsidRPr="00083B35">
        <w:rPr>
          <w:sz w:val="24"/>
          <w:szCs w:val="24"/>
        </w:rPr>
        <w:t xml:space="preserve">. udio </w:t>
      </w:r>
      <w:r>
        <w:rPr>
          <w:sz w:val="24"/>
          <w:szCs w:val="24"/>
        </w:rPr>
        <w:t>429/2560</w:t>
      </w:r>
      <w:r w:rsidRPr="00083B35">
        <w:rPr>
          <w:sz w:val="24"/>
          <w:szCs w:val="24"/>
        </w:rPr>
        <w:t>,</w:t>
      </w:r>
    </w:p>
    <w:p w:rsidRDefault="00083B35" w:rsidP="00083B35" w:rsidR="00083B35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zk. ul. 6675, k.o. Vrapče novo, k.č. br. 6354 u naravi oranica Krčevina površine 5605 m2, 8. udio 710/5605,</w:t>
      </w:r>
    </w:p>
    <w:p w:rsidRDefault="00083B35" w:rsidP="00083B35" w:rsidR="00083B35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083B35">
        <w:rPr>
          <w:sz w:val="24"/>
          <w:szCs w:val="24"/>
        </w:rPr>
        <w:t>zk. ul.</w:t>
      </w:r>
      <w:r>
        <w:rPr>
          <w:sz w:val="24"/>
          <w:szCs w:val="24"/>
        </w:rPr>
        <w:t xml:space="preserve"> 17145</w:t>
      </w:r>
      <w:r w:rsidRPr="00083B35">
        <w:rPr>
          <w:sz w:val="24"/>
          <w:szCs w:val="24"/>
        </w:rPr>
        <w:t>, k.o. Vrapče novo</w:t>
      </w:r>
      <w:r>
        <w:rPr>
          <w:sz w:val="24"/>
          <w:szCs w:val="24"/>
        </w:rPr>
        <w:t xml:space="preserve">, k.č. br. 6355 u naravi oranica površine 2671 m2, 9. udio </w:t>
      </w:r>
      <w:r w:rsidR="001D6684">
        <w:rPr>
          <w:sz w:val="24"/>
          <w:szCs w:val="24"/>
        </w:rPr>
        <w:t>75/2671,</w:t>
      </w:r>
    </w:p>
    <w:p w:rsidRDefault="001D6684" w:rsidP="00CB0F34" w:rsidR="00E1254B" w:rsidRPr="00662575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1D6684">
        <w:rPr>
          <w:sz w:val="24"/>
          <w:szCs w:val="24"/>
        </w:rPr>
        <w:t xml:space="preserve">zk. ul. </w:t>
      </w:r>
      <w:r>
        <w:rPr>
          <w:sz w:val="24"/>
          <w:szCs w:val="24"/>
        </w:rPr>
        <w:t>14265</w:t>
      </w:r>
      <w:r w:rsidRPr="001D6684">
        <w:rPr>
          <w:sz w:val="24"/>
          <w:szCs w:val="24"/>
        </w:rPr>
        <w:t>, k.o. Vrapče novo, k.č. br.</w:t>
      </w:r>
      <w:r>
        <w:rPr>
          <w:sz w:val="24"/>
          <w:szCs w:val="24"/>
        </w:rPr>
        <w:t xml:space="preserve"> 5570/1 u naravi oranica Savska opatovina površine 3813m2 i k.č. br. 5570/3 u naravi oranica Savska opatovina površine 693 m2, 2. udio 197/751.</w:t>
      </w:r>
    </w:p>
    <w:p w:rsidRDefault="007E6C25" w:rsidP="00CB0F34" w:rsidR="007E6C25" w:rsidRPr="004E77EF">
      <w:pPr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1D6684" w:rsidP="00BF3F51" w:rsidR="00BF3F51" w:rsidRPr="00BF3F51">
      <w:pPr>
        <w:ind w:firstLine="709"/>
        <w:jc w:val="both"/>
        <w:rPr>
          <w:sz w:val="24"/>
          <w:szCs w:val="24"/>
          <w:lang w:val="pt-BR"/>
        </w:rPr>
      </w:pPr>
      <w:r w:rsidRPr="001D6684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1D6684">
        <w:rPr>
          <w:sz w:val="24"/>
          <w:szCs w:val="24"/>
          <w:lang w:val="pt-BR"/>
        </w:rPr>
        <w:t>FAMES NEKRETNINE d.o.o., Sesvete, Primorska 5</w:t>
      </w:r>
      <w:r w:rsidR="00BF3F51">
        <w:rPr>
          <w:sz w:val="24"/>
          <w:szCs w:val="24"/>
          <w:lang w:val="pt-BR"/>
        </w:rPr>
        <w:t>.</w:t>
      </w:r>
    </w:p>
    <w:p w:rsidRDefault="001D6684" w:rsidP="001D6684" w:rsidR="001D6684" w:rsidRPr="001D6684">
      <w:pPr>
        <w:ind w:firstLine="709"/>
        <w:jc w:val="both"/>
        <w:rPr>
          <w:sz w:val="24"/>
          <w:szCs w:val="24"/>
        </w:rPr>
      </w:pPr>
    </w:p>
    <w:p w:rsidRDefault="001D6684" w:rsidP="001D6684" w:rsidR="001D6684" w:rsidRPr="001D6684">
      <w:pPr>
        <w:ind w:firstLine="709"/>
        <w:jc w:val="both"/>
        <w:rPr>
          <w:sz w:val="24"/>
          <w:szCs w:val="24"/>
        </w:rPr>
      </w:pPr>
      <w:r w:rsidRPr="001D6684">
        <w:rPr>
          <w:sz w:val="24"/>
          <w:szCs w:val="24"/>
        </w:rPr>
        <w:t xml:space="preserve">Prijedlog je podnesen na temelju Zakona o financijskom poslovanju i predstečajnoj nagodbi („Narodne novine“ broj 108/12, 144/12, 81/13 i 112/13, dalje ZFPPN) jer je rješenjem od 19. listopada 2015., poslovni broj ur. br. 04-06-15-8891-3 nagodbeno vijeće odbacilo prijedlog za otvaranje postupka predstečajne nagodbe nad dužnikom te je potom </w:t>
      </w:r>
      <w:r w:rsidR="00BF3F51">
        <w:rPr>
          <w:sz w:val="24"/>
          <w:szCs w:val="24"/>
        </w:rPr>
        <w:t>dostavljen</w:t>
      </w:r>
      <w:r w:rsidRPr="001D6684">
        <w:rPr>
          <w:sz w:val="24"/>
          <w:szCs w:val="24"/>
        </w:rPr>
        <w:t xml:space="preserve"> Očevidnik o redoslijedu plaćanja iz kojeg proizlazi kako su svi dužnikovi računi ugašeni ali su prethodno postojale neizvršene osnove za plaćanje od 20. lipnja 2013., 21. lipnja 2013.. 27. ožujka 2014. i 28. ožujka 2014. (list 12. spisa). Slijedom navedenog, sud je </w:t>
      </w:r>
      <w:r w:rsidR="00BF3F51">
        <w:rPr>
          <w:sz w:val="24"/>
          <w:szCs w:val="24"/>
        </w:rPr>
        <w:t xml:space="preserve">ocijenio da </w:t>
      </w:r>
      <w:r w:rsidRPr="001D6684">
        <w:rPr>
          <w:sz w:val="24"/>
          <w:szCs w:val="24"/>
        </w:rPr>
        <w:t>je predlagatelj učinio vjerojatnim postojanje stečajnog razloga nesposobnosti za plaćanje.</w:t>
      </w: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</w:p>
    <w:p w:rsidRDefault="00971C06" w:rsidP="00971C06" w:rsid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Na temelju odredbe čl. 115. st. 1. Stečajnog zakona („Narodne novine“ broj 71/15, dalje: SZ)</w:t>
      </w:r>
      <w:r w:rsidR="00BF3F51">
        <w:rPr>
          <w:sz w:val="24"/>
          <w:szCs w:val="24"/>
        </w:rPr>
        <w:t>,</w:t>
      </w:r>
      <w:r w:rsidRPr="00971C06">
        <w:rPr>
          <w:sz w:val="24"/>
          <w:szCs w:val="24"/>
        </w:rPr>
        <w:t xml:space="preserve"> sud je donio rješenje o pokretanju prethodnoga postupka radi utvrđivanja pretpostavki za otvaranje stečajnoga postupka (prethodni postupak) te je, </w:t>
      </w:r>
      <w:r w:rsidRPr="00971C06">
        <w:rPr>
          <w:sz w:val="24"/>
          <w:szCs w:val="24"/>
        </w:rPr>
        <w:lastRenderedPageBreak/>
        <w:t>potom,</w:t>
      </w:r>
      <w:r w:rsidR="001D6684">
        <w:rPr>
          <w:sz w:val="24"/>
          <w:szCs w:val="24"/>
        </w:rPr>
        <w:t xml:space="preserve"> dana 17</w:t>
      </w:r>
      <w:r>
        <w:rPr>
          <w:sz w:val="24"/>
          <w:szCs w:val="24"/>
        </w:rPr>
        <w:t>. veljače 2016.</w:t>
      </w:r>
      <w:r w:rsidRPr="00971C06">
        <w:rPr>
          <w:sz w:val="24"/>
          <w:szCs w:val="24"/>
        </w:rPr>
        <w:t xml:space="preserve"> održano ročište radi izjašnjenja o prijedlogu za otvaranje stečajnog postupka na kojem je</w:t>
      </w:r>
      <w:r>
        <w:rPr>
          <w:sz w:val="24"/>
          <w:szCs w:val="24"/>
        </w:rPr>
        <w:t xml:space="preserve"> </w:t>
      </w:r>
      <w:r w:rsidRPr="00971C06">
        <w:rPr>
          <w:sz w:val="24"/>
          <w:szCs w:val="24"/>
        </w:rPr>
        <w:t xml:space="preserve">zastupnik po zakonu dužnika izjavio </w:t>
      </w:r>
      <w:r w:rsidR="001D6684">
        <w:rPr>
          <w:sz w:val="24"/>
          <w:szCs w:val="24"/>
        </w:rPr>
        <w:t>da</w:t>
      </w:r>
      <w:r w:rsidRPr="00971C06">
        <w:rPr>
          <w:sz w:val="24"/>
          <w:szCs w:val="24"/>
        </w:rPr>
        <w:t xml:space="preserve"> se ne protivi prijedlogu da se nad dužnikom otvori stečaj</w:t>
      </w:r>
      <w:r>
        <w:rPr>
          <w:sz w:val="24"/>
          <w:szCs w:val="24"/>
        </w:rPr>
        <w:t xml:space="preserve"> i naveo je da je dužnik vlasnik imovine (nekretnine, </w:t>
      </w:r>
      <w:r w:rsidR="001D6684">
        <w:rPr>
          <w:sz w:val="24"/>
          <w:szCs w:val="24"/>
        </w:rPr>
        <w:t xml:space="preserve">i </w:t>
      </w:r>
      <w:r>
        <w:rPr>
          <w:sz w:val="24"/>
          <w:szCs w:val="24"/>
        </w:rPr>
        <w:t>dr.)</w:t>
      </w:r>
      <w:r w:rsidRPr="00971C06">
        <w:rPr>
          <w:sz w:val="24"/>
          <w:szCs w:val="24"/>
        </w:rPr>
        <w:t xml:space="preserve">. </w:t>
      </w:r>
    </w:p>
    <w:p w:rsidRDefault="00971C06" w:rsidP="00971C06" w:rsidR="00971C06">
      <w:pPr>
        <w:ind w:firstLine="709"/>
        <w:jc w:val="both"/>
        <w:rPr>
          <w:sz w:val="24"/>
          <w:szCs w:val="24"/>
        </w:rPr>
      </w:pPr>
    </w:p>
    <w:p w:rsidRDefault="00971C06" w:rsidP="001D6684" w:rsidR="00971C06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 xml:space="preserve">Uvidom u </w:t>
      </w:r>
      <w:r w:rsidR="001D6684" w:rsidRPr="001D6684">
        <w:rPr>
          <w:sz w:val="24"/>
          <w:szCs w:val="24"/>
        </w:rPr>
        <w:t xml:space="preserve">Očevidnik o redoslijedu plaćanja (list 145. spisa) </w:t>
      </w:r>
      <w:r w:rsidR="001D6684">
        <w:rPr>
          <w:sz w:val="24"/>
          <w:szCs w:val="24"/>
        </w:rPr>
        <w:t>sud je utvrdio</w:t>
      </w:r>
      <w:r w:rsidR="001D6684" w:rsidRPr="001D6684">
        <w:rPr>
          <w:sz w:val="24"/>
          <w:szCs w:val="24"/>
        </w:rPr>
        <w:t xml:space="preserve"> </w:t>
      </w:r>
      <w:r w:rsidR="001D6684">
        <w:rPr>
          <w:sz w:val="24"/>
          <w:szCs w:val="24"/>
        </w:rPr>
        <w:t>da</w:t>
      </w:r>
      <w:r w:rsidR="001D6684" w:rsidRPr="001D6684">
        <w:rPr>
          <w:sz w:val="24"/>
          <w:szCs w:val="24"/>
        </w:rPr>
        <w:t xml:space="preserve"> su dužnikovi računi ugašeni ali da su prethodno bili blokirani od 20. lipnja 2013.</w:t>
      </w: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 xml:space="preserve">Slijedom navedenog,  </w:t>
      </w:r>
      <w:r>
        <w:rPr>
          <w:sz w:val="24"/>
          <w:szCs w:val="24"/>
        </w:rPr>
        <w:t>izveden je</w:t>
      </w:r>
      <w:r w:rsidRPr="00971C06">
        <w:rPr>
          <w:sz w:val="24"/>
          <w:szCs w:val="24"/>
        </w:rPr>
        <w:t xml:space="preserve"> zaključak kako dužnik u smislu čl. 6. st. 1. SZ-a ne može trajnije ispunjavati svoje dospjele obveze</w:t>
      </w:r>
      <w:r w:rsidR="00BF3F51">
        <w:rPr>
          <w:sz w:val="24"/>
          <w:szCs w:val="24"/>
        </w:rPr>
        <w:t>.</w:t>
      </w: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</w:p>
    <w:p w:rsidRDefault="00971C06" w:rsidP="00662575" w:rsid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ab/>
        <w:t>S obzirom na to da dužnik nije osporio činjenicu da mu je račun</w:t>
      </w:r>
      <w:r w:rsidR="001D6684">
        <w:rPr>
          <w:sz w:val="24"/>
          <w:szCs w:val="24"/>
        </w:rPr>
        <w:t xml:space="preserve"> prethodno bio</w:t>
      </w:r>
      <w:r w:rsidRPr="00971C06">
        <w:rPr>
          <w:sz w:val="24"/>
          <w:szCs w:val="24"/>
        </w:rPr>
        <w:t xml:space="preserve">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>
        <w:rPr>
          <w:sz w:val="24"/>
          <w:szCs w:val="24"/>
        </w:rPr>
        <w:t>jn</w:t>
      </w:r>
      <w:r w:rsidRPr="00971C06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>
        <w:rPr>
          <w:sz w:val="24"/>
          <w:szCs w:val="24"/>
        </w:rPr>
        <w:t>o ispitno ročište i izvještajno</w:t>
      </w:r>
      <w:r w:rsidRPr="00971C06">
        <w:rPr>
          <w:sz w:val="24"/>
          <w:szCs w:val="24"/>
        </w:rPr>
        <w:t xml:space="preserve"> ročište. S obzirom na to</w:t>
      </w:r>
      <w:r w:rsidR="00BF3F51">
        <w:rPr>
          <w:sz w:val="24"/>
          <w:szCs w:val="24"/>
        </w:rPr>
        <w:t xml:space="preserve"> da je dužnik vlasnik nekretnina</w:t>
      </w:r>
      <w:r w:rsidRPr="00971C06">
        <w:rPr>
          <w:sz w:val="24"/>
          <w:szCs w:val="24"/>
        </w:rPr>
        <w:t>, sud je po osnovi odredbe čl. 131. st. 2. SZ-a riješio kao u izreci.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1D6684">
        <w:rPr>
          <w:sz w:val="24"/>
          <w:szCs w:val="24"/>
        </w:rPr>
        <w:t>19</w:t>
      </w:r>
      <w:r w:rsidR="00971C06">
        <w:rPr>
          <w:sz w:val="24"/>
          <w:szCs w:val="24"/>
        </w:rPr>
        <w:t>. veljače</w:t>
      </w:r>
      <w:r w:rsidR="00F626D7">
        <w:rPr>
          <w:sz w:val="24"/>
          <w:szCs w:val="24"/>
        </w:rPr>
        <w:t xml:space="preserve"> 2016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77476F" w:rsidRPr="004E77EF">
        <w:rPr>
          <w:sz w:val="24"/>
          <w:szCs w:val="24"/>
        </w:rPr>
        <w:tab/>
      </w:r>
      <w:r w:rsidR="009A3E7E" w:rsidRPr="004E77EF">
        <w:rPr>
          <w:sz w:val="24"/>
          <w:szCs w:val="24"/>
        </w:rPr>
        <w:t>Gordan Zubak</w:t>
      </w:r>
      <w:r w:rsidR="00662575">
        <w:rPr>
          <w:sz w:val="24"/>
          <w:szCs w:val="24"/>
        </w:rPr>
        <w:t>, v.r.</w:t>
      </w:r>
    </w:p>
    <w:p w:rsidRDefault="00662575" w:rsidP="008676A1" w:rsidR="00662575" w:rsidRPr="004E77EF">
      <w:pPr>
        <w:jc w:val="right"/>
        <w:rPr>
          <w:sz w:val="24"/>
          <w:szCs w:val="24"/>
        </w:rPr>
      </w:pPr>
    </w:p>
    <w:p w:rsidRDefault="00E836A6" w:rsidP="00662575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3853A9" w:rsidR="003853A9">
      <w:pPr>
        <w:jc w:val="both"/>
        <w:rPr>
          <w:sz w:val="24"/>
          <w:szCs w:val="24"/>
          <w:lang w:val="pl-PL"/>
        </w:rPr>
      </w:pPr>
    </w:p>
    <w:p w:rsidRDefault="00662575" w:rsidR="00662575" w:rsidRPr="00662575">
      <w:pPr>
        <w:jc w:val="both"/>
        <w:rPr>
          <w:sz w:val="28"/>
          <w:szCs w:val="24"/>
          <w:lang w:val="pl-PL"/>
        </w:rPr>
      </w:pPr>
    </w:p>
    <w:p w:rsidRDefault="00662575" w:rsidP="001745C1" w:rsidR="00662575" w:rsidRPr="00662575">
      <w:pPr>
        <w:jc w:val="right"/>
        <w:rPr>
          <w:sz w:val="24"/>
        </w:rPr>
      </w:pPr>
      <w:r w:rsidRPr="00662575">
        <w:rPr>
          <w:sz w:val="24"/>
        </w:rPr>
        <w:t>Za točnost otpravka-ovlašteni službenik:</w:t>
      </w:r>
      <w:r w:rsidRPr="00662575">
        <w:rPr>
          <w:sz w:val="24"/>
        </w:rPr>
        <w:br/>
        <w:t>Ivana Rogić</w:t>
      </w: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62575" w:rsidR="009A3E7E" w:rsidRPr="004E77EF">
      <w:headerReference w:type="even" r:id="rId11"/>
      <w:headerReference w:type="default" r:id="rId12"/>
      <w:pgSz w:h="16838" w:w="11906"/>
      <w:pgMar w:gutter="0" w:footer="720" w:header="720" w:left="1797" w:bottom="993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25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CB7437">
      <w:rPr>
        <w:sz w:val="24"/>
        <w:szCs w:val="24"/>
      </w:rPr>
      <w:t>7399</w:t>
    </w:r>
    <w:r w:rsidR="003155DD">
      <w:rPr>
        <w:sz w:val="24"/>
        <w:szCs w:val="24"/>
      </w:rPr>
      <w:t>/15</w:t>
    </w:r>
    <w:r w:rsidR="00662575">
      <w:rPr>
        <w:sz w:val="24"/>
        <w:szCs w:val="24"/>
      </w:rPr>
      <w:t>-8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41689"/>
    <w:rsid w:val="0004473F"/>
    <w:rsid w:val="00077E5C"/>
    <w:rsid w:val="00083B35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6018F8"/>
    <w:rsid w:val="00603157"/>
    <w:rsid w:val="006524A1"/>
    <w:rsid w:val="00656D95"/>
    <w:rsid w:val="00657800"/>
    <w:rsid w:val="00662575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E0B1B"/>
    <w:rsid w:val="008E42A5"/>
    <w:rsid w:val="008E4ABA"/>
    <w:rsid w:val="00914B2C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22BE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B07E9D"/>
    <w:rsid w:val="00B22D4C"/>
    <w:rsid w:val="00B358B5"/>
    <w:rsid w:val="00B4321B"/>
    <w:rsid w:val="00B703DE"/>
    <w:rsid w:val="00B81C62"/>
    <w:rsid w:val="00BA3671"/>
    <w:rsid w:val="00BD7E32"/>
    <w:rsid w:val="00BF3F51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A2F28"/>
    <w:rsid w:val="00CB0F34"/>
    <w:rsid w:val="00CB229D"/>
    <w:rsid w:val="00CB7437"/>
    <w:rsid w:val="00CE6CB5"/>
    <w:rsid w:val="00CE7270"/>
    <w:rsid w:val="00D03C27"/>
    <w:rsid w:val="00D16263"/>
    <w:rsid w:val="00D174D3"/>
    <w:rsid w:val="00DB4851"/>
    <w:rsid w:val="00DC07C5"/>
    <w:rsid w:val="00DC19E9"/>
    <w:rsid w:val="00DE3017"/>
    <w:rsid w:val="00DF4708"/>
    <w:rsid w:val="00E1254B"/>
    <w:rsid w:val="00E20FDF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626D7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641C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6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641C"/>
  </w:style>
  <w:style w:styleId="Podnoje" w:type="paragraph">
    <w:name w:val="footer"/>
    <w:basedOn w:val="Normal"/>
    <w:rsid w:val="00EB641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57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57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57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57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7399</izvorni_sadrzaj>
    <derivirana_varijabla naziv="DomainObject.Predmet.Broj_1">7399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St-7399/2015</izvorni_sadrzaj>
    <derivirana_varijabla naziv="DomainObject.Predmet.OznakaBroj_1">St-7399/2015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FAMES NEKRETNINE d.o.o.</izvorni_sadrzaj>
    <derivirana_varijabla naziv="DomainObject.Predmet.ProtustrankaFormated_1">  FAMES NEKRETNINE d.o.o.</derivirana_varijabla>
  </DomainObject.Predmet.ProtustrankaFormated>
  <DomainObject.Predmet.ProtustrankaFormatedOIB>
    <izvorni_sadrzaj>  FAMES NEKRETNINE d.o.o., OIB 62507984293</izvorni_sadrzaj>
    <derivirana_varijabla naziv="DomainObject.Predmet.ProtustrankaFormatedOIB_1">  FAMES NEKRETNINE d.o.o., OIB 62507984293</derivirana_varijabla>
  </DomainObject.Predmet.ProtustrankaFormatedOIB>
  <DomainObject.Predmet.ProtustrankaFormatedWithAdress>
    <izvorni_sadrzaj> FAMES NEKRETNINE d.o.o., Primorska 5, 10360 Sesvete</izvorni_sadrzaj>
    <derivirana_varijabla naziv="DomainObject.Predmet.ProtustrankaFormatedWithAdress_1"> FAMES NEKRETNINE d.o.o., Primorska 5, 10360 Sesvete</derivirana_varijabla>
  </DomainObject.Predmet.ProtustrankaFormatedWithAdress>
  <DomainObject.Predmet.ProtustrankaFormatedWithAdressOIB>
    <izvorni_sadrzaj> FAMES NEKRETNINE d.o.o., OIB 62507984293, Primorska 5, 10360 Sesvete</izvorni_sadrzaj>
    <derivirana_varijabla naziv="DomainObject.Predmet.ProtustrankaFormatedWithAdressOIB_1"> FAMES NEKRETNINE d.o.o., OIB 62507984293, Primorska 5, 10360 Sesvete</derivirana_varijabla>
  </DomainObject.Predmet.ProtustrankaFormatedWithAdressOIB>
  <DomainObject.Predmet.ProtustrankaWithAdress>
    <izvorni_sadrzaj>FAMES NEKRETNINE d.o.o. Primorska 5, 10360 Sesvete</izvorni_sadrzaj>
    <derivirana_varijabla naziv="DomainObject.Predmet.ProtustrankaWithAdress_1">FAMES NEKRETNINE d.o.o. Primorska 5, 10360 Sesvete</derivirana_varijabla>
  </DomainObject.Predmet.ProtustrankaWithAdress>
  <DomainObject.Predmet.ProtustrankaWithAdressOIB>
    <izvorni_sadrzaj>FAMES NEKRETNINE d.o.o., OIB 62507984293, Primorska 5, 10360 Sesvete</izvorni_sadrzaj>
    <derivirana_varijabla naziv="DomainObject.Predmet.ProtustrankaWithAdressOIB_1">FAMES NEKRETNINE d.o.o., OIB 62507984293, Primorska 5, 10360 Sesvete</derivirana_varijabla>
  </DomainObject.Predmet.ProtustrankaWithAdressOIB>
  <DomainObject.Predmet.ProtustrankaNazivFormated>
    <izvorni_sadrzaj>FAMES NEKRETNINE d.o.o.</izvorni_sadrzaj>
    <derivirana_varijabla naziv="DomainObject.Predmet.ProtustrankaNazivFormated_1">FAMES NEKRETNINE d.o.o.</derivirana_varijabla>
  </DomainObject.Predmet.ProtustrankaNazivFormated>
  <DomainObject.Predmet.ProtustrankaNazivFormatedOIB>
    <izvorni_sadrzaj>FAMES NEKRETNINE d.o.o., OIB 62507984293</izvorni_sadrzaj>
    <derivirana_varijabla naziv="DomainObject.Predmet.ProtustrankaNazivFormatedOIB_1">FAMES NEKRETNINE d.o.o., OIB 62507984293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FAMES NEKRETNINE d.o.o.</item>
    </izvorni_sadrzaj>
    <derivirana_varijabla naziv="DomainObject.Predmet.ProtuStrankaListFormated_1">
      <item>FAMES NEKRETNINE d.o.o.</item>
    </derivirana_varijabla>
  </DomainObject.Predmet.ProtuStrankaListFormated>
  <DomainObject.Predmet.ProtuStrankaListFormatedOIB>
    <izvorni_sadrzaj>
      <item>FAMES NEKRETNINE d.o.o., OIB 62507984293</item>
    </izvorni_sadrzaj>
    <derivirana_varijabla naziv="DomainObject.Predmet.ProtuStrankaListFormatedOIB_1">
      <item>FAMES NEKRETNINE d.o.o., OIB 62507984293</item>
    </derivirana_varijabla>
  </DomainObject.Predmet.ProtuStrankaListFormatedOIB>
  <DomainObject.Predmet.ProtuStrankaListFormatedWithAdress>
    <izvorni_sadrzaj>
      <item>FAMES NEKRETNINE d.o.o., Primorska 5, 10360 Sesvete</item>
    </izvorni_sadrzaj>
    <derivirana_varijabla naziv="DomainObject.Predmet.ProtuStrankaListFormatedWithAdress_1">
      <item>FAMES NEKRETNINE d.o.o., Primorska 5, 10360 Sesvete</item>
    </derivirana_varijabla>
  </DomainObject.Predmet.ProtuStrankaListFormatedWithAdress>
  <DomainObject.Predmet.ProtuStrankaListFormatedWithAdressOIB>
    <izvorni_sadrzaj>
      <item>FAMES NEKRETNINE d.o.o., OIB 62507984293, Primorska 5, 10360 Sesvete</item>
    </izvorni_sadrzaj>
    <derivirana_varijabla naziv="DomainObject.Predmet.ProtuStrankaListFormatedWithAdressOIB_1">
      <item>FAMES NEKRETNINE d.o.o., OIB 62507984293, Primorska 5, 10360 Sesvete</item>
    </derivirana_varijabla>
  </DomainObject.Predmet.ProtuStrankaListFormatedWithAdressOIB>
  <DomainObject.Predmet.ProtuStrankaListNazivFormated>
    <izvorni_sadrzaj>
      <item>FAMES NEKRETNINE d.o.o.</item>
    </izvorni_sadrzaj>
    <derivirana_varijabla naziv="DomainObject.Predmet.ProtuStrankaListNazivFormated_1">
      <item>FAMES NEKRETNINE d.o.o.</item>
    </derivirana_varijabla>
  </DomainObject.Predmet.ProtuStrankaListNazivFormated>
  <DomainObject.Predmet.ProtuStrankaListNazivFormatedOIB>
    <izvorni_sadrzaj>
      <item>FAMES NEKRETNINE d.o.o., OIB 62507984293</item>
    </izvorni_sadrzaj>
    <derivirana_varijabla naziv="DomainObject.Predmet.ProtuStrankaListNazivFormatedOIB_1">
      <item>FAMES NEKRETNINE d.o.o., OIB 62507984293</item>
    </derivirana_varijabla>
  </DomainObject.Predmet.ProtuStrankaListNazivFormatedOIB>
  <DomainObject.Predmet.OstaliListFormated>
    <izvorni_sadrzaj>
      <item>Petar Šola</item>
    </izvorni_sadrzaj>
    <derivirana_varijabla naziv="DomainObject.Predmet.OstaliListFormated_1">
      <item>Petar Šola</item>
    </derivirana_varijabla>
  </DomainObject.Predmet.OstaliListFormated>
  <DomainObject.Predmet.OstaliListFormatedOIB>
    <izvorni_sadrzaj>
      <item>Petar Šola, OIB 18566621969</item>
    </izvorni_sadrzaj>
    <derivirana_varijabla naziv="DomainObject.Predmet.OstaliListFormatedOIB_1">
      <item>Petar Šola, OIB 18566621969</item>
    </derivirana_varijabla>
  </DomainObject.Predmet.OstaliListFormatedOIB>
  <DomainObject.Predmet.OstaliListFormatedWithAdress>
    <izvorni_sadrzaj>
      <item>Petar Šola, Primorska 5, 10360 Sesvete</item>
    </izvorni_sadrzaj>
    <derivirana_varijabla naziv="DomainObject.Predmet.OstaliListFormatedWithAdress_1">
      <item>Petar Šola, Primorska 5, 10360 Sesvete</item>
    </derivirana_varijabla>
  </DomainObject.Predmet.OstaliListFormatedWithAdress>
  <DomainObject.Predmet.OstaliListFormatedWithAdressOIB>
    <izvorni_sadrzaj>
      <item>Petar Šola, OIB 18566621969, Primorska 5, 10360 Sesvete</item>
    </izvorni_sadrzaj>
    <derivirana_varijabla naziv="DomainObject.Predmet.OstaliListFormatedWithAdressOIB_1">
      <item>Petar Šola, OIB 18566621969, Primorska 5, 10360 Sesvete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FAMES NEKRETNINE d.o.o.</izvorni_sadrzaj>
    <derivirana_varijabla naziv="DomainObject.Predmet.ProtustrankaIDrugi_1">FAMES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FAMES NEKRETNINE d.o.o., OIB 62507984293, Primorska 5, 10360 Sesvete</izvorni_sadrzaj>
    <derivirana_varijabla naziv="DomainObject.Predmet.ProtustrankaIDrugiAdressOIB_1">FAMES NEKRETNINE d.o.o., OIB 62507984293,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FAMES NEKRETNINE d.o.o.</item>
      <item>Petar Šola</item>
    </izvorni_sadrzaj>
    <derivirana_varijabla naziv="DomainObject.Predmet.SudioniciListNaziv_1">
      <item>FINA Regionalni centar Zagreb</item>
      <item>FAMES NEKRETNINE d.o.o.</item>
      <item>Petar Šola</item>
    </derivirana_varijabla>
  </DomainObject.Predmet.SudioniciListNaziv>
  <DomainObject.Predmet.SudioniciListAdressOIB>
    <izvorni_sadrzaj>
      <item>FINA Regionalni centar Zagreb, OIB 85821130368, Koturaška 43,10000 Zagreb</item>
      <item>FAMES NEKRETNINE d.o.o., OIB 62507984293, Primorska 5,10360 Sesvete</item>
      <item>Petar Šola, OIB 18566621969, Primorska 5,10360 Sesvete</item>
    </izvorni_sadrzaj>
    <derivirana_varijabla naziv="DomainObject.Predmet.SudioniciListAdressOIB_1">
      <item>FINA Regionalni centar Zagreb, OIB 85821130368, Koturaška 43,10000 Zagreb</item>
      <item>FAMES NEKRETNINE d.o.o., OIB 62507984293, Primorska 5,10360 Sesvete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62507984293</item>
      <item>, OIB 18566621969</item>
    </izvorni_sadrzaj>
    <derivirana_varijabla naziv="DomainObject.Predmet.SudioniciListNazivOIB_1">
      <item>, OIB 85821130368</item>
      <item>, OIB 62507984293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9B599B-55AA-4266-9BE8-19C29F43E7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1230</properties:Words>
  <properties:Characters>6503</properties:Characters>
  <properties:Lines>139</properties:Lines>
  <properties:Paragraphs>41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2016-02-18T23:18:00Z</dcterms:created>
  <dc:creator>Ante</dc:creator>
  <cp:lastModifiedBy>Ivana Rogić</cp:lastModifiedBy>
  <cp:lastPrinted>2016-02-19T10:50:00Z</cp:lastPrinted>
  <dcterms:modified xmlns:xsi="http://www.w3.org/2001/XMLSchema-instance" xsi:type="dcterms:W3CDTF">2016-02-19T10:51:00Z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