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6fea" w14:paraId="7e36fea" w:rsidRDefault="00A73F33" w:rsidP="00A73F33" w:rsidR="00A73F33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sz w:val="20"/>
          <w:lang w:val="hr-HR"/>
        </w:rPr>
        <w:drawing>
          <wp:inline distR="0" distL="0" distB="0" distT="0">
            <wp:extent cy="958215" cx="716915"/>
            <wp:effectExtent b="0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3F33" w:rsidP="00A73F33" w:rsidR="00A73F33">
      <w:pPr>
        <w:rPr>
          <w:rFonts w:hAnsi="Times New Roman" w:ascii="Times New Roman"/>
          <w:szCs w:val="24"/>
          <w:lang w:val="hr-HR"/>
        </w:rPr>
      </w:pPr>
    </w:p>
    <w:p w:rsidRDefault="00A73F33" w:rsidP="00A73F33" w:rsidR="00A73F33">
      <w:pPr>
        <w:rPr>
          <w:rFonts w:hAnsi="Times New Roman" w:ascii="Times New Roman"/>
          <w:szCs w:val="24"/>
          <w:lang w:val="hr-HR"/>
        </w:rPr>
      </w:pPr>
    </w:p>
    <w:p w:rsidRDefault="00A73F33" w:rsidP="00A73F33" w:rsidR="00A73F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A73F33" w:rsidP="00A73F33" w:rsidR="00A73F33">
      <w:pPr>
        <w:jc w:val="both"/>
        <w:rPr>
          <w:rFonts w:hAnsi="Times New Roman" w:ascii="Times New Roman"/>
          <w:szCs w:val="24"/>
          <w:lang w:val="hr-HR"/>
        </w:rPr>
      </w:pPr>
    </w:p>
    <w:p w:rsidRDefault="00A73F33" w:rsidP="00A73F33" w:rsidR="00A73F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A73F33" w:rsidP="00A73F33" w:rsidR="00A73F33">
      <w:pPr>
        <w:jc w:val="center"/>
        <w:rPr>
          <w:rFonts w:hAnsi="Times New Roman" w:ascii="Times New Roman"/>
          <w:szCs w:val="24"/>
          <w:lang w:val="hr-HR"/>
        </w:rPr>
      </w:pPr>
    </w:p>
    <w:p w:rsidRDefault="00A73F33" w:rsidP="00A73F33" w:rsidR="00A73F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Pr="00A73F33">
        <w:rPr>
          <w:rFonts w:hAnsi="Times New Roman" w:ascii="Times New Roman"/>
          <w:szCs w:val="24"/>
          <w:shd w:themeFill="background1" w:fill="FFFFFF" w:color="auto" w:val="clear"/>
          <w:lang w:val="hr-HR"/>
        </w:rPr>
        <w:t>Mirjani Chour Hršak</w:t>
      </w:r>
      <w:r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Pr="00A73F33">
        <w:rPr>
          <w:rFonts w:hAnsi="Times New Roman" w:ascii="Times New Roman"/>
        </w:rPr>
        <w:t>VIRIBUS d.o.o. sa sjedištem Ilica 106, 10000 Zagreb, OIB: 22194297097,</w:t>
      </w:r>
      <w:r w:rsidRPr="00B22887">
        <w:t xml:space="preserve"> </w:t>
      </w:r>
      <w:r>
        <w:rPr>
          <w:rFonts w:hAnsi="Times New Roman" w:ascii="Times New Roman"/>
          <w:szCs w:val="24"/>
          <w:lang w:val="hr-HR"/>
        </w:rPr>
        <w:t xml:space="preserve">dana 20. travnja 2016. godine </w:t>
      </w:r>
    </w:p>
    <w:p w:rsidRDefault="00A73F33" w:rsidP="00A73F33" w:rsidR="00A73F33">
      <w:pPr>
        <w:jc w:val="both"/>
        <w:rPr>
          <w:rFonts w:hAnsi="Times New Roman" w:ascii="Times New Roman"/>
          <w:szCs w:val="24"/>
          <w:lang w:val="hr-HR"/>
        </w:rPr>
      </w:pPr>
    </w:p>
    <w:p w:rsidRDefault="00A73F33" w:rsidP="00A73F33" w:rsidR="00A73F3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A73F33" w:rsidP="00A73F33" w:rsidR="00A73F33">
      <w:pPr>
        <w:jc w:val="center"/>
        <w:rPr>
          <w:rFonts w:hAnsi="Times New Roman" w:ascii="Times New Roman"/>
          <w:szCs w:val="24"/>
          <w:lang w:val="hr-HR"/>
        </w:rPr>
      </w:pPr>
    </w:p>
    <w:p w:rsidRDefault="00A73F33" w:rsidP="00A73F33" w:rsidR="00A73F33" w:rsidRPr="00A73F33">
      <w:pPr>
        <w:pStyle w:val="BodyText21"/>
        <w:ind w:hanging="705" w:left="705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</w:r>
      <w:r w:rsidRPr="00A73F33">
        <w:rPr>
          <w:rFonts w:hAnsi="Times New Roman" w:ascii="Times New Roman"/>
          <w:szCs w:val="24"/>
        </w:rPr>
        <w:t xml:space="preserve">Otvara se stečajni postupak nad dužnikom </w:t>
      </w:r>
      <w:r w:rsidRPr="00A73F33">
        <w:rPr>
          <w:rFonts w:hAnsi="Times New Roman" w:ascii="Times New Roman"/>
        </w:rPr>
        <w:t xml:space="preserve">VIRIBUS d.o.o. sa sjedištem Ilica 106, 10000 Zagreb, OIB: 22194297097, </w:t>
      </w:r>
      <w:r w:rsidRPr="00A73F33">
        <w:rPr>
          <w:rFonts w:hAnsi="Times New Roman" w:ascii="Times New Roman"/>
          <w:szCs w:val="24"/>
        </w:rPr>
        <w:t xml:space="preserve">Stečajni postupak otvoren je dana 20. travnja 2016. godine u </w:t>
      </w:r>
      <w:r w:rsidR="004C1E36">
        <w:rPr>
          <w:rFonts w:hAnsi="Times New Roman" w:ascii="Times New Roman"/>
          <w:szCs w:val="24"/>
        </w:rPr>
        <w:t>15</w:t>
      </w:r>
      <w:r w:rsidRPr="00A73F33">
        <w:rPr>
          <w:rFonts w:hAnsi="Times New Roman" w:ascii="Times New Roman"/>
          <w:szCs w:val="24"/>
        </w:rPr>
        <w:t xml:space="preserve"> sati i </w:t>
      </w:r>
      <w:r w:rsidR="004C1E36">
        <w:rPr>
          <w:rFonts w:hAnsi="Times New Roman" w:ascii="Times New Roman"/>
          <w:szCs w:val="24"/>
        </w:rPr>
        <w:t>00</w:t>
      </w:r>
      <w:r w:rsidRPr="00A73F33">
        <w:rPr>
          <w:rFonts w:hAnsi="Times New Roman" w:ascii="Times New Roman"/>
          <w:szCs w:val="24"/>
        </w:rPr>
        <w:t xml:space="preserve"> minuta, kada je ovo rješenje objavljeno na mrežnoj stranici e-Oglasn</w:t>
      </w:r>
      <w:r>
        <w:rPr>
          <w:rFonts w:hAnsi="Times New Roman" w:ascii="Times New Roman"/>
          <w:szCs w:val="24"/>
        </w:rPr>
        <w:t>e</w:t>
      </w:r>
      <w:r w:rsidRPr="00A73F33">
        <w:rPr>
          <w:rFonts w:hAnsi="Times New Roman" w:ascii="Times New Roman"/>
          <w:szCs w:val="24"/>
        </w:rPr>
        <w:t xml:space="preserve"> ploča ovog suda.</w:t>
      </w:r>
    </w:p>
    <w:p w:rsidRDefault="00A73F33" w:rsidP="00A73F33" w:rsidR="00A73F33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73F33" w:rsidP="00A73F33" w:rsidR="00A73F33" w:rsidRPr="00A73F3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  <w:t xml:space="preserve">Za stečajnog upravitelja imenuje se </w:t>
      </w:r>
      <w:r w:rsidRPr="00A73F33">
        <w:rPr>
          <w:rFonts w:hAnsi="Times New Roman" w:ascii="Times New Roman"/>
          <w:szCs w:val="24"/>
        </w:rPr>
        <w:t xml:space="preserve">Anđelko Stankus, </w:t>
      </w:r>
      <w:r w:rsidR="00A436AC">
        <w:rPr>
          <w:rFonts w:hAnsi="Times New Roman" w:ascii="Times New Roman"/>
          <w:szCs w:val="24"/>
        </w:rPr>
        <w:t>Varaždin, Ja</w:t>
      </w:r>
      <w:r w:rsidRPr="00A73F33">
        <w:rPr>
          <w:rFonts w:hAnsi="Times New Roman" w:ascii="Times New Roman"/>
          <w:szCs w:val="24"/>
        </w:rPr>
        <w:t>lkovec, Braće Radić 20, OIB: 11168088853.</w:t>
      </w:r>
    </w:p>
    <w:p w:rsidRDefault="00A73F33" w:rsidP="00A73F33" w:rsidR="00A73F3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A73F33" w:rsidP="00A73F33" w:rsidR="00A73F33" w:rsidRPr="00A73F33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Pr="00A73F33">
        <w:rPr>
          <w:rFonts w:hAnsi="Times New Roman" w:ascii="Times New Roman"/>
        </w:rPr>
        <w:t>VIRIBUS d.o.o. sa sjedištem Ilica 106, 10000 Zagreb, OIB: 22194297097</w:t>
      </w:r>
      <w:r>
        <w:t>.</w:t>
      </w:r>
    </w:p>
    <w:p w:rsidRDefault="00A73F33" w:rsidP="00A73F33" w:rsidR="00A73F3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A73F33" w:rsidP="00A73F33" w:rsidR="00A73F33">
      <w:pPr>
        <w:ind w:hanging="360" w:left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Nakon po pravomoćnosti ovog rješenja,  dužnik će se  brisati iz sudskog registra.</w:t>
      </w:r>
    </w:p>
    <w:p w:rsidRDefault="00A73F33" w:rsidP="00A73F33" w:rsidR="00A73F33">
      <w:pPr>
        <w:jc w:val="both"/>
        <w:rPr>
          <w:rFonts w:hAnsi="Times New Roman" w:ascii="Times New Roman"/>
          <w:szCs w:val="24"/>
          <w:lang w:val="hr-HR"/>
        </w:rPr>
      </w:pPr>
    </w:p>
    <w:p w:rsidRDefault="00A73F33" w:rsidP="00A73F33" w:rsidR="00A73F3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A73F33" w:rsidP="00A73F33" w:rsidR="00A73F33">
      <w:pPr>
        <w:jc w:val="both"/>
        <w:rPr>
          <w:rFonts w:hAnsi="Times New Roman" w:ascii="Times New Roman"/>
          <w:szCs w:val="24"/>
          <w:lang w:val="hr-HR"/>
        </w:rPr>
      </w:pPr>
    </w:p>
    <w:p w:rsidRDefault="00A73F33" w:rsidP="00A73F33" w:rsidR="00A73F3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Pr="00A73F33">
        <w:rPr>
          <w:rFonts w:hAnsi="Times New Roman" w:ascii="Times New Roman"/>
        </w:rPr>
        <w:t>Financijske agencije, RC Zagreb, Podružnica Zagreb, Trg svibanjskih žrtava 1995. 1, OIB: 85821130368,</w:t>
      </w:r>
      <w:r w:rsidRPr="00B22887"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 xml:space="preserve">Stečajnog zakona (NN 71/15, dalje SZ), nakon čega je ovaj sud rješenjem od </w:t>
      </w:r>
      <w:r w:rsidR="003F0927">
        <w:rPr>
          <w:rFonts w:hAnsi="Times New Roman" w:ascii="Times New Roman"/>
          <w:lang w:val="hr-HR"/>
        </w:rPr>
        <w:t xml:space="preserve">21. siječnja 2016. godine </w:t>
      </w:r>
      <w:r>
        <w:rPr>
          <w:rFonts w:hAnsi="Times New Roman" w:ascii="Times New Roman"/>
          <w:lang w:val="hr-HR"/>
        </w:rPr>
        <w:t>pokrenuo skraćeni stečajni postupak nad gore navedenim dužnikom, budući da su ostvareni  uvjeti iz čl. 428. SZ-a.</w:t>
      </w:r>
    </w:p>
    <w:p w:rsidRDefault="00A73F33" w:rsidP="00A73F33" w:rsidR="00A73F33">
      <w:pPr>
        <w:jc w:val="both"/>
        <w:rPr>
          <w:rFonts w:hAnsi="Times New Roman" w:ascii="Times New Roman"/>
          <w:lang w:val="hr-HR"/>
        </w:rPr>
      </w:pPr>
    </w:p>
    <w:p w:rsidRDefault="00A73F33" w:rsidP="00A73F33" w:rsidR="00A73F3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F0927">
        <w:rPr>
          <w:rFonts w:hAnsi="Times New Roman" w:ascii="Times New Roman"/>
          <w:lang w:val="hr-HR"/>
        </w:rPr>
        <w:t xml:space="preserve">21. siječnja 2016. godine </w:t>
      </w:r>
      <w:r>
        <w:rPr>
          <w:rFonts w:hAnsi="Times New Roman" w:ascii="Times New Roman"/>
          <w:lang w:val="hr-HR"/>
        </w:rPr>
        <w:t>pozvane su osobe ovlaštene za zastupanje dužnika po zakonu, dostaviti javnobilježnički ovjerovljen popis imovine i obveza</w:t>
      </w:r>
      <w:r w:rsidR="003F092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dužnika  na propisanom obrascu, sukladno čl. 430., 17.  i 13. SZ . Zaključak je  dostavljen  dana </w:t>
      </w:r>
      <w:r w:rsidR="003F0927">
        <w:rPr>
          <w:rFonts w:hAnsi="Times New Roman" w:ascii="Times New Roman"/>
          <w:lang w:val="hr-HR"/>
        </w:rPr>
        <w:t>01. veljače 2016. godine</w:t>
      </w:r>
      <w:r>
        <w:rPr>
          <w:rFonts w:hAnsi="Times New Roman" w:ascii="Times New Roman"/>
          <w:lang w:val="hr-HR"/>
        </w:rPr>
        <w:t xml:space="preserve"> me</w:t>
      </w:r>
      <w:r w:rsidR="003F0927">
        <w:rPr>
          <w:rFonts w:hAnsi="Times New Roman" w:ascii="Times New Roman"/>
          <w:lang w:val="hr-HR"/>
        </w:rPr>
        <w:t>đutim po istom nije postupljeno.</w:t>
      </w:r>
    </w:p>
    <w:p w:rsidRDefault="00A73F33" w:rsidP="00A73F33" w:rsidR="00A73F33">
      <w:pPr>
        <w:jc w:val="both"/>
        <w:rPr>
          <w:rFonts w:hAnsi="Times New Roman" w:ascii="Times New Roman"/>
          <w:lang w:val="hr-HR"/>
        </w:rPr>
      </w:pPr>
    </w:p>
    <w:p w:rsidRDefault="00A73F33" w:rsidP="00A73F33" w:rsidR="00A73F3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3F0927">
        <w:rPr>
          <w:rFonts w:hAnsi="Times New Roman" w:ascii="Times New Roman"/>
          <w:lang w:val="hr-HR"/>
        </w:rPr>
        <w:t>21. siječnja 2016. godine</w:t>
      </w:r>
      <w:r>
        <w:rPr>
          <w:rFonts w:hAnsi="Times New Roman" w:ascii="Times New Roman"/>
          <w:lang w:val="hr-HR"/>
        </w:rPr>
        <w:t xml:space="preserve">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A73F33" w:rsidP="00A73F33" w:rsidR="00A73F33">
      <w:pPr>
        <w:jc w:val="both"/>
        <w:rPr>
          <w:rFonts w:hAnsi="Times New Roman" w:ascii="Times New Roman"/>
          <w:lang w:val="hr-HR"/>
        </w:rPr>
      </w:pPr>
    </w:p>
    <w:p w:rsidRDefault="00A73F33" w:rsidP="00A73F33" w:rsidR="00A73F33">
      <w:pPr>
        <w:jc w:val="both"/>
        <w:rPr>
          <w:rFonts w:hAnsi="Times New Roman" w:ascii="Times New Roman"/>
          <w:lang w:val="hr-HR"/>
        </w:rPr>
      </w:pPr>
    </w:p>
    <w:p w:rsidRDefault="003F0927" w:rsidP="00A73F33" w:rsidR="003F0927">
      <w:pPr>
        <w:jc w:val="both"/>
        <w:rPr>
          <w:rFonts w:hAnsi="Times New Roman" w:ascii="Times New Roman"/>
          <w:lang w:val="hr-HR"/>
        </w:rPr>
      </w:pPr>
    </w:p>
    <w:p w:rsidRDefault="003F0927" w:rsidP="00A73F33" w:rsidR="003F0927">
      <w:pPr>
        <w:jc w:val="both"/>
        <w:rPr>
          <w:rFonts w:hAnsi="Times New Roman" w:ascii="Times New Roman"/>
          <w:lang w:val="hr-HR"/>
        </w:rPr>
      </w:pPr>
    </w:p>
    <w:p w:rsidRDefault="003F0927" w:rsidP="00A73F33" w:rsidR="003F0927">
      <w:pPr>
        <w:jc w:val="both"/>
        <w:rPr>
          <w:rFonts w:hAnsi="Times New Roman" w:ascii="Times New Roman"/>
          <w:lang w:val="hr-HR"/>
        </w:rPr>
      </w:pPr>
    </w:p>
    <w:p w:rsidRDefault="00A73F33" w:rsidP="003F0927" w:rsidR="00A73F3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A73F33" w:rsidP="00A73F33" w:rsidR="00A73F33">
      <w:pPr>
        <w:jc w:val="both"/>
        <w:rPr>
          <w:rFonts w:hAnsi="Times New Roman" w:ascii="Times New Roman"/>
          <w:lang w:val="hr-HR"/>
        </w:rPr>
      </w:pPr>
    </w:p>
    <w:p w:rsidRDefault="00A73F33" w:rsidP="00A73F33" w:rsidR="00A73F3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A73F33" w:rsidP="00A73F33" w:rsidR="00A73F33">
      <w:pPr>
        <w:jc w:val="both"/>
        <w:rPr>
          <w:rFonts w:hAnsi="Times New Roman" w:ascii="Times New Roman"/>
          <w:lang w:val="hr-HR"/>
        </w:rPr>
      </w:pPr>
    </w:p>
    <w:p w:rsidRDefault="00A73F33" w:rsidP="00A73F33" w:rsidR="00A73F33">
      <w:pPr>
        <w:jc w:val="both"/>
        <w:rPr>
          <w:rFonts w:hAnsi="Times New Roman" w:ascii="Times New Roman"/>
          <w:lang w:val="hr-HR"/>
        </w:rPr>
      </w:pPr>
    </w:p>
    <w:p w:rsidRDefault="00A73F33" w:rsidP="00A73F33" w:rsidR="00A73F3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3F0927">
        <w:rPr>
          <w:rFonts w:hAnsi="Times New Roman" w:ascii="Times New Roman"/>
          <w:lang w:val="hr-HR"/>
        </w:rPr>
        <w:t>, 20. travnja 2016</w:t>
      </w:r>
      <w:r>
        <w:rPr>
          <w:rFonts w:hAnsi="Times New Roman" w:ascii="Times New Roman"/>
          <w:lang w:val="hr-HR"/>
        </w:rPr>
        <w:t>. godine</w:t>
      </w:r>
    </w:p>
    <w:p w:rsidRDefault="003F0927" w:rsidP="003F0927" w:rsidR="003F0927">
      <w:pPr>
        <w:rPr>
          <w:rFonts w:hAnsi="Times New Roman" w:ascii="Times New Roman"/>
          <w:lang w:val="hr-HR"/>
        </w:rPr>
      </w:pPr>
    </w:p>
    <w:p w:rsidRDefault="00A73F33" w:rsidP="003F0927" w:rsidR="00A73F33">
      <w:pPr>
        <w:ind w:firstLine="708" w:left="5664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</w:t>
      </w:r>
      <w:r w:rsidR="003F092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U</w:t>
      </w:r>
      <w:r w:rsidR="003F092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D</w:t>
      </w:r>
      <w:r w:rsidR="003F092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A</w:t>
      </w:r>
      <w:r w:rsidR="003F092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C</w:t>
      </w:r>
      <w:r w:rsidR="003F0927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:</w:t>
      </w:r>
    </w:p>
    <w:p w:rsidRDefault="003F0927" w:rsidP="00A73F33" w:rsidR="003F0927">
      <w:pPr>
        <w:jc w:val="both"/>
        <w:rPr>
          <w:rFonts w:hAnsi="Times New Roman" w:ascii="Times New Roman"/>
          <w:lang w:val="hr-HR"/>
        </w:rPr>
      </w:pPr>
    </w:p>
    <w:p w:rsidRDefault="003F0927" w:rsidP="00A73F33" w:rsidR="003F092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MIRJANA CHOUR HRŠAK</w:t>
      </w:r>
      <w:r w:rsidR="00B97AAE">
        <w:rPr>
          <w:rFonts w:hAnsi="Times New Roman" w:ascii="Times New Roman"/>
          <w:lang w:val="hr-HR"/>
        </w:rPr>
        <w:t>, v.r.</w:t>
      </w:r>
    </w:p>
    <w:p w:rsidRDefault="003F0927" w:rsidP="00A73F33" w:rsidR="003F0927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3F0927" w:rsidP="00A73F33" w:rsidR="00A73F33" w:rsidRPr="003F0927">
      <w:pPr>
        <w:jc w:val="both"/>
        <w:rPr>
          <w:rFonts w:hAnsi="Times New Roman" w:ascii="Times New Roman"/>
          <w:szCs w:val="24"/>
          <w:lang w:val="hr-HR"/>
        </w:rPr>
      </w:pPr>
      <w:r w:rsidRPr="003F0927">
        <w:rPr>
          <w:rFonts w:hAnsi="Times New Roman" w:ascii="Times New Roman"/>
          <w:szCs w:val="24"/>
          <w:lang w:val="hr-HR"/>
        </w:rPr>
        <w:t>UPUTA O PRAVNOM LIJEKU:</w:t>
      </w:r>
    </w:p>
    <w:p w:rsidRDefault="00A73F33" w:rsidP="00A73F33" w:rsidR="00A73F33" w:rsidRPr="003F0927">
      <w:pPr>
        <w:jc w:val="both"/>
        <w:rPr>
          <w:rFonts w:hAnsi="Times New Roman" w:ascii="Times New Roman"/>
          <w:szCs w:val="24"/>
          <w:lang w:val="hr-HR"/>
        </w:rPr>
      </w:pPr>
      <w:r w:rsidRPr="003F0927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A73F33" w:rsidP="00A73F33" w:rsidR="00A73F33" w:rsidRPr="003F0927">
      <w:pPr>
        <w:jc w:val="both"/>
        <w:rPr>
          <w:rFonts w:hAnsi="Times New Roman" w:ascii="Times New Roman"/>
          <w:szCs w:val="24"/>
          <w:lang w:val="hr-HR"/>
        </w:rPr>
      </w:pPr>
    </w:p>
    <w:p w:rsidRDefault="003F0927" w:rsidP="00A73F33" w:rsidR="003F0927">
      <w:pPr>
        <w:jc w:val="both"/>
        <w:rPr>
          <w:rFonts w:hAnsi="Times New Roman" w:ascii="Times New Roman"/>
        </w:rPr>
      </w:pPr>
    </w:p>
    <w:p w:rsidRDefault="00B97AAE" w:rsidP="00A40EE6" w:rsidR="00B97AA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B97AAE" w:rsidP="00A40EE6" w:rsidR="00B97AAE">
      <w:pPr>
        <w:jc w:val="right"/>
      </w:pPr>
      <w:r>
        <w:rPr>
          <w:rFonts w:hAnsi="Times New Roman" w:ascii="Times New Roman"/>
          <w:szCs w:val="24"/>
        </w:rPr>
        <w:t>Vlasta Bogović Milisavljević</w:t>
      </w:r>
    </w:p>
    <w:p w:rsidRDefault="00A73F33" w:rsidP="00A73F33" w:rsidR="00A73F33">
      <w:pPr>
        <w:jc w:val="both"/>
        <w:rPr>
          <w:rFonts w:hAnsi="Times New Roman" w:ascii="Times New Roman"/>
          <w:szCs w:val="24"/>
          <w:lang w:val="hr-HR"/>
        </w:rPr>
      </w:pPr>
    </w:p>
    <w:p w:rsidRDefault="00A73F33" w:rsidP="00A73F33" w:rsidR="00A73F3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A73F33" w:rsidP="00A73F33" w:rsidR="00A73F33">
      <w:pPr>
        <w:jc w:val="center"/>
        <w:rPr>
          <w:sz w:val="32"/>
          <w:u w:val="single"/>
          <w:lang w:val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F33" w:rsidP="00A73F33" w:rsidR="00A73F33">
      <w:r>
        <w:separator/>
      </w:r>
    </w:p>
  </w:endnote>
  <w:endnote w:id="0" w:type="continuationSeparator">
    <w:p w:rsidRDefault="00A73F33" w:rsidP="00A73F33" w:rsidR="00A73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F33" w:rsidP="00A73F33" w:rsidR="00A73F33">
      <w:r>
        <w:separator/>
      </w:r>
    </w:p>
  </w:footnote>
  <w:footnote w:id="0" w:type="continuationSeparator">
    <w:p w:rsidRDefault="00A73F33" w:rsidP="00A73F33" w:rsidR="00A73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1477860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73F33" w:rsidR="00A73F33" w:rsidRPr="00A73F33">
        <w:pPr>
          <w:pStyle w:val="Zaglavlje"/>
          <w:jc w:val="center"/>
          <w:rPr>
            <w:rFonts w:hAnsi="Times New Roman" w:ascii="Times New Roman"/>
          </w:rPr>
        </w:pPr>
        <w:r w:rsidRPr="00A73F33">
          <w:rPr>
            <w:rFonts w:hAnsi="Times New Roman" w:ascii="Times New Roman"/>
          </w:rPr>
          <w:fldChar w:fldCharType="begin"/>
        </w:r>
        <w:r w:rsidRPr="00A73F33">
          <w:rPr>
            <w:rFonts w:hAnsi="Times New Roman" w:ascii="Times New Roman"/>
          </w:rPr>
          <w:instrText>PAGE   \* MERGEFORMAT</w:instrText>
        </w:r>
        <w:r w:rsidRPr="00A73F33">
          <w:rPr>
            <w:rFonts w:hAnsi="Times New Roman" w:ascii="Times New Roman"/>
          </w:rPr>
          <w:fldChar w:fldCharType="separate"/>
        </w:r>
        <w:r w:rsidR="00B97AAE" w:rsidRPr="00B97AAE">
          <w:rPr>
            <w:rFonts w:hAnsi="Times New Roman" w:ascii="Times New Roman"/>
            <w:noProof/>
            <w:lang w:val="hr-HR"/>
          </w:rPr>
          <w:t>1</w:t>
        </w:r>
        <w:r w:rsidRPr="00A73F33">
          <w:rPr>
            <w:rFonts w:hAnsi="Times New Roman" w:ascii="Times New Roman"/>
          </w:rPr>
          <w:fldChar w:fldCharType="end"/>
        </w:r>
      </w:p>
    </w:sdtContent>
  </w:sdt>
  <w:p w:rsidRDefault="00A73F33" w:rsidP="00A73F33" w:rsidR="00A73F33" w:rsidRPr="00A73F33">
    <w:pPr>
      <w:pStyle w:val="Zaglavlje"/>
      <w:jc w:val="right"/>
      <w:rPr>
        <w:rFonts w:hAnsi="Times New Roman" w:ascii="Times New Roman"/>
      </w:rPr>
    </w:pPr>
    <w:r w:rsidRPr="00A73F33">
      <w:rPr>
        <w:rFonts w:hAnsi="Times New Roman" w:ascii="Times New Roman"/>
      </w:rPr>
      <w:t>34. St-507/2016-</w:t>
    </w:r>
    <w:r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6F210A"/>
    <w:multiLevelType w:val="hybridMultilevel"/>
    <w:tmpl w:val="5D7845F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3F33"/>
    <w:rsid w:val="0002382C"/>
    <w:rsid w:val="000304CA"/>
    <w:rsid w:val="000A3E2D"/>
    <w:rsid w:val="000C6923"/>
    <w:rsid w:val="000D1200"/>
    <w:rsid w:val="000F4012"/>
    <w:rsid w:val="00177EED"/>
    <w:rsid w:val="002460D4"/>
    <w:rsid w:val="00277821"/>
    <w:rsid w:val="003502D7"/>
    <w:rsid w:val="003E6A20"/>
    <w:rsid w:val="003F0927"/>
    <w:rsid w:val="00474D14"/>
    <w:rsid w:val="004A3CF8"/>
    <w:rsid w:val="004C1E36"/>
    <w:rsid w:val="004C24AD"/>
    <w:rsid w:val="006B3CDB"/>
    <w:rsid w:val="00734906"/>
    <w:rsid w:val="007555F9"/>
    <w:rsid w:val="007A7911"/>
    <w:rsid w:val="007C6CF3"/>
    <w:rsid w:val="0095186A"/>
    <w:rsid w:val="00A012C4"/>
    <w:rsid w:val="00A36B7E"/>
    <w:rsid w:val="00A436AC"/>
    <w:rsid w:val="00A5043E"/>
    <w:rsid w:val="00A73F33"/>
    <w:rsid w:val="00AA0F66"/>
    <w:rsid w:val="00AB00F2"/>
    <w:rsid w:val="00B14EA4"/>
    <w:rsid w:val="00B97AAE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76F48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3F33"/>
    <w:rPr>
      <w:rFonts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3F33"/>
    <w:pPr>
      <w:ind w:left="720"/>
      <w:contextualSpacing/>
    </w:pPr>
  </w:style>
  <w:style w:customStyle="true" w:styleId="BodyText21" w:type="paragraph">
    <w:name w:val="Body Text 21"/>
    <w:basedOn w:val="Normal"/>
    <w:rsid w:val="00A73F3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3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3F33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73F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73F33"/>
    <w:rPr>
      <w:rFonts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73F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73F33"/>
    <w:rPr>
      <w:rFonts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7A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A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A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A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A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3F33"/>
    <w:rPr>
      <w:rFonts w:ascii="Arial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73F33"/>
    <w:pPr>
      <w:ind w:left="720"/>
      <w:contextualSpacing/>
    </w:pPr>
  </w:style>
  <w:style w:customStyle="1" w:styleId="BodyText21" w:type="paragraph">
    <w:name w:val="Body Text 21"/>
    <w:basedOn w:val="Normal"/>
    <w:rsid w:val="00A73F3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3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3F33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A73F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73F33"/>
    <w:rPr>
      <w:rFonts w:ascii="Arial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A73F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73F33"/>
    <w:rPr>
      <w:rFonts w:ascii="Arial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97A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AA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AA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AA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AA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6293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St-507/2016</izvorni_sadrzaj>
    <derivirana_varijabla naziv="DomainObject.Predmet.OznakaBroj_1">St-507/2016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VIRIBUS d.o.o. zastupanog po punomoćniku Boris Pervan</izvorni_sadrzaj>
    <derivirana_varijabla naziv="DomainObject.Predmet.ProtustrankaFormated_1">  VIRIBUS d.o.o. zastupanog po punomoćniku Boris Pervan</derivirana_varijabla>
  </DomainObject.Predmet.ProtustrankaFormated>
  <DomainObject.Predmet.ProtustrankaFormatedOIB>
    <izvorni_sadrzaj>  VIRIBUS d.o.o., OIB 22194297097 zastupanog po punomoćniku Boris Pervan</izvorni_sadrzaj>
    <derivirana_varijabla naziv="DomainObject.Predmet.ProtustrankaFormatedOIB_1">  VIRIBUS d.o.o., OIB 22194297097 zastupanog po punomoćniku Boris Pervan</derivirana_varijabla>
  </DomainObject.Predmet.ProtustrankaFormatedOIB>
  <DomainObject.Predmet.ProtustrankaFormatedWithAdress>
    <izvorni_sadrzaj> VIRIBUS d.o.o., Ilica 106, 10000 Zagreb zastupanog po punomoćniku Boris Pervan</izvorni_sadrzaj>
    <derivirana_varijabla naziv="DomainObject.Predmet.ProtustrankaFormatedWithAdress_1"> VIRIBUS d.o.o., Ilica 106, 10000 Zagreb zastupanog po punomoćniku Boris Pervan</derivirana_varijabla>
  </DomainObject.Predmet.ProtustrankaFormatedWithAdress>
  <DomainObject.Predmet.ProtustrankaFormatedWithAdressOIB>
    <izvorni_sadrzaj> VIRIBUS d.o.o., OIB 22194297097, Ilica 106, 10000 Zagreb zastupanog po punomoćniku Boris Pervan</izvorni_sadrzaj>
    <derivirana_varijabla naziv="DomainObject.Predmet.ProtustrankaFormatedWithAdressOIB_1"> VIRIBUS d.o.o., OIB 22194297097, Ilica 106, 10000 Zagreb zastupanog po punomoćniku Boris Pervan</derivirana_varijabla>
  </DomainObject.Predmet.ProtustrankaFormatedWithAdressOIB>
  <DomainObject.Predmet.ProtustrankaWithAdress>
    <izvorni_sadrzaj>VIRIBUS d.o.o. Ilica 106, 10000 Zagreb</izvorni_sadrzaj>
    <derivirana_varijabla naziv="DomainObject.Predmet.ProtustrankaWithAdress_1">VIRIBUS d.o.o. Ilica 106, 10000 Zagreb</derivirana_varijabla>
  </DomainObject.Predmet.ProtustrankaWithAdress>
  <DomainObject.Predmet.ProtustrankaWithAdressOIB>
    <izvorni_sadrzaj>VIRIBUS d.o.o., OIB 22194297097, Ilica 106, 10000 Zagreb</izvorni_sadrzaj>
    <derivirana_varijabla naziv="DomainObject.Predmet.ProtustrankaWithAdressOIB_1">VIRIBUS d.o.o., OIB 22194297097, Ilica 106, 10000 Zagreb</derivirana_varijabla>
  </DomainObject.Predmet.ProtustrankaWithAdressOIB>
  <DomainObject.Predmet.ProtustrankaNazivFormated>
    <izvorni_sadrzaj>VIRIBUS d.o.o.</izvorni_sadrzaj>
    <derivirana_varijabla naziv="DomainObject.Predmet.ProtustrankaNazivFormated_1">VIRIBUS d.o.o.</derivirana_varijabla>
  </DomainObject.Predmet.ProtustrankaNazivFormated>
  <DomainObject.Predmet.ProtustrankaNazivFormatedOIB>
    <izvorni_sadrzaj>VIRIBUS d.o.o., OIB 22194297097</izvorni_sadrzaj>
    <derivirana_varijabla naziv="DomainObject.Predmet.ProtustrankaNazivFormatedOIB_1">VIRIBUS d.o.o., OIB 22194297097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VIRIBUS d.o.o. zastupanog po punomoćniku Boris Pervan</item>
    </izvorni_sadrzaj>
    <derivirana_varijabla naziv="DomainObject.Predmet.ProtuStrankaListFormated_1">
      <item>VIRIBUS d.o.o. zastupanog po punomoćniku Boris Pervan</item>
    </derivirana_varijabla>
  </DomainObject.Predmet.ProtuStrankaListFormated>
  <DomainObject.Predmet.ProtuStrankaListFormatedOIB>
    <izvorni_sadrzaj>
      <item>VIRIBUS d.o.o., OIB 22194297097 zastupanog po punomoćniku Boris Pervan</item>
    </izvorni_sadrzaj>
    <derivirana_varijabla naziv="DomainObject.Predmet.ProtuStrankaListFormatedOIB_1">
      <item>VIRIBUS d.o.o., OIB 22194297097 zastupanog po punomoćniku Boris Pervan</item>
    </derivirana_varijabla>
  </DomainObject.Predmet.ProtuStrankaListFormatedOIB>
  <DomainObject.Predmet.ProtuStrankaListFormatedWithAdress>
    <izvorni_sadrzaj>
      <item>VIRIBUS d.o.o., Ilica 106, 10000 Zagreb zastupanog po punomoćniku Boris Pervan</item>
    </izvorni_sadrzaj>
    <derivirana_varijabla naziv="DomainObject.Predmet.ProtuStrankaListFormatedWithAdress_1">
      <item>VIRIBUS d.o.o., Ilica 106, 10000 Zagreb zastupanog po punomoćniku Boris Pervan</item>
    </derivirana_varijabla>
  </DomainObject.Predmet.ProtuStrankaListFormatedWithAdress>
  <DomainObject.Predmet.ProtuStrankaListFormatedWithAdressOIB>
    <izvorni_sadrzaj>
      <item>VIRIBUS d.o.o., OIB 22194297097, Ilica 106, 10000 Zagreb zastupanog po punomoćniku Boris Pervan</item>
    </izvorni_sadrzaj>
    <derivirana_varijabla naziv="DomainObject.Predmet.ProtuStrankaListFormatedWithAdressOIB_1">
      <item>VIRIBUS d.o.o., OIB 22194297097, Ilica 106, 10000 Zagreb zastupanog po punomoćniku Boris Pervan</item>
    </derivirana_varijabla>
  </DomainObject.Predmet.ProtuStrankaListFormatedWithAdressOIB>
  <DomainObject.Predmet.ProtuStrankaListNazivFormated>
    <izvorni_sadrzaj>
      <item>VIRIBUS d.o.o.</item>
    </izvorni_sadrzaj>
    <derivirana_varijabla naziv="DomainObject.Predmet.ProtuStrankaListNazivFormated_1">
      <item>VIRIBUS d.o.o.</item>
    </derivirana_varijabla>
  </DomainObject.Predmet.ProtuStrankaListNazivFormated>
  <DomainObject.Predmet.ProtuStrankaListNazivFormatedOIB>
    <izvorni_sadrzaj>
      <item>VIRIBUS d.o.o., OIB 22194297097</item>
    </izvorni_sadrzaj>
    <derivirana_varijabla naziv="DomainObject.Predmet.ProtuStrankaListNazivFormatedOIB_1">
      <item>VIRIBUS d.o.o., OIB 22194297097</item>
    </derivirana_varijabla>
  </DomainObject.Predmet.ProtuStrankaListNazivFormatedOIB>
  <DomainObject.Predmet.OstaliListFormated>
    <izvorni_sadrzaj>
      <item>Boris Pervan punomoćnik sudionika u postupku VIRIBUS d.o.o.</item>
    </izvorni_sadrzaj>
    <derivirana_varijabla naziv="DomainObject.Predmet.OstaliListFormated_1">
      <item>Boris Pervan punomoćnik sudionika u postupku VIRIBUS d.o.o.</item>
    </derivirana_varijabla>
  </DomainObject.Predmet.OstaliListFormated>
  <DomainObject.Predmet.OstaliListFormatedOIB>
    <izvorni_sadrzaj>
      <item>Boris Pervan, OIB 05156448114 punomoćnik sudionika u postupku VIRIBUS d.o.o.</item>
    </izvorni_sadrzaj>
    <derivirana_varijabla naziv="DomainObject.Predmet.OstaliListFormatedOIB_1">
      <item>Boris Pervan, OIB 05156448114 punomoćnik sudionika u postupku VIRIBUS d.o.o.</item>
    </derivirana_varijabla>
  </DomainObject.Predmet.OstaliListFormatedOIB>
  <DomainObject.Predmet.OstaliListFormatedWithAdress>
    <izvorni_sadrzaj>
      <item>Boris Pervan, Ilica 106, 10000 Zagreb punomoćnik sudionika u postupku VIRIBUS d.o.o.</item>
    </izvorni_sadrzaj>
    <derivirana_varijabla naziv="DomainObject.Predmet.OstaliListFormatedWithAdress_1">
      <item>Boris Pervan, Ilica 106, 10000 Zagreb punomoćnik sudionika u postupku VIRIBUS d.o.o.</item>
    </derivirana_varijabla>
  </DomainObject.Predmet.OstaliListFormatedWithAdress>
  <DomainObject.Predmet.OstaliListFormatedWithAdressOIB>
    <izvorni_sadrzaj>
      <item>Boris Pervan, OIB 05156448114, Ilica 106, 10000 Zagreb punomoćnik sudionika u postupku VIRIBUS d.o.o.</item>
    </izvorni_sadrzaj>
    <derivirana_varijabla naziv="DomainObject.Predmet.OstaliListFormatedWithAdressOIB_1">
      <item>Boris Pervan, OIB 05156448114, Ilica 106, 10000 Zagreb punomoćnik sudionika u postupku VIRIBUS d.o.o.</item>
    </derivirana_varijabla>
  </DomainObject.Predmet.OstaliListFormatedWithAdressOIB>
  <DomainObject.Predmet.OstaliListNazivFormated>
    <izvorni_sadrzaj>
      <item>Boris Pervan</item>
    </izvorni_sadrzaj>
    <derivirana_varijabla naziv="DomainObject.Predmet.OstaliListNazivFormated_1">
      <item>Boris Pervan</item>
    </derivirana_varijabla>
  </DomainObject.Predmet.OstaliListNazivFormated>
  <DomainObject.Predmet.OstaliListNazivFormatedOIB>
    <izvorni_sadrzaj>
      <item>Boris Pervan, OIB 05156448114</item>
    </izvorni_sadrzaj>
    <derivirana_varijabla naziv="DomainObject.Predmet.OstaliListNazivFormatedOIB_1">
      <item>Boris Pervan, OIB 05156448114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VIRIBUS d.o.o.</izvorni_sadrzaj>
    <derivirana_varijabla naziv="DomainObject.Predmet.ProtustrankaIDrugi_1">VIRIBUS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VIRIBUS d.o.o., OIB 22194297097, Ilica 106, 10000 Zagreb</izvorni_sadrzaj>
    <derivirana_varijabla naziv="DomainObject.Predmet.ProtustrankaIDrugiAdressOIB_1">VIRIBUS d.o.o., OIB 22194297097, Ilica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VIRIBUS d.o.o.</item>
      <item>Boris Pervan</item>
    </izvorni_sadrzaj>
    <derivirana_varijabla naziv="DomainObject.Predmet.SudioniciListNaziv_1">
      <item>FINA Regionalni centar Zagreb</item>
      <item>VIRIBUS d.o.o.</item>
      <item>Boris Pervan</item>
    </derivirana_varijabla>
  </DomainObject.Predmet.SudioniciListNaziv>
  <DomainObject.Predmet.SudioniciListAdressOIB>
    <izvorni_sadrzaj>
      <item>FINA Regionalni centar Zagreb, OIB 85821130368, Trg svibanjskih žrtava 1995. 1,10000 Zagreb</item>
      <item>VIRIBUS d.o.o., OIB 22194297097, Ilica 106,10000 Zagreb</item>
      <item>Boris Pervan, OIB 05156448114, Ilica 106,10000 Zagreb</item>
    </izvorni_sadrzaj>
    <derivirana_varijabla naziv="DomainObject.Predmet.SudioniciListAdressOIB_1">
      <item>FINA Regionalni centar Zagreb, OIB 85821130368, Trg svibanjskih žrtava 1995. 1,10000 Zagreb</item>
      <item>VIRIBUS d.o.o., OIB 22194297097, Ilica 106,10000 Zagreb</item>
      <item>Boris Pervan, OIB 05156448114, Ilica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22194297097</item>
      <item>, OIB 05156448114</item>
    </izvorni_sadrzaj>
    <derivirana_varijabla naziv="DomainObject.Predmet.SudioniciListNazivOIB_1">
      <item>, OIB 85821130368</item>
      <item>, OIB 22194297097</item>
      <item>, OIB 05156448114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2129</properties:Characters>
  <properties:Lines>72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2016-04-20T05:57:00Z</dcterms:created>
  <dc:creator>Vlasta Bogović Milisavljević</dc:creator>
  <cp:lastModifiedBy>Vlasta Bogović Milisavljević</cp:lastModifiedBy>
  <dcterms:modified xmlns:xsi="http://www.w3.org/2001/XMLSchema-instance" xsi:type="dcterms:W3CDTF">2016-04-20T06:58:00Z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