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2f7a" w14:paraId="1052f7a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081B23">
        <w:t>5</w:t>
      </w:r>
      <w:r w:rsidR="004C6809">
        <w:t>54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332709">
        <w:t>ZAGREB</w:t>
      </w:r>
      <w:r>
        <w:t xml:space="preserve">, Podružnica </w:t>
      </w:r>
      <w:r w:rsidR="00332709">
        <w:t>ZAGREB</w:t>
      </w:r>
      <w:r>
        <w:t xml:space="preserve">, </w:t>
      </w:r>
      <w:r w:rsidR="00332709">
        <w:t>Trg svibanjskih žrtava 1995. 1</w:t>
      </w:r>
      <w:r>
        <w:t>, za provedbom skraćenog stečajnog postupka nad dužnikom</w:t>
      </w:r>
      <w:r w:rsidR="004C6809">
        <w:t xml:space="preserve"> PHOENIX FLORA jednostavno društvo s og</w:t>
      </w:r>
      <w:r w:rsidR="00CC2310">
        <w:t xml:space="preserve">raničenom odgovornošću za trgovinu, </w:t>
      </w:r>
      <w:r w:rsidR="004C6809">
        <w:t>Zagreb, Drage Ivaniševića 10B, OIB 97478192042, MBS 080867211</w:t>
      </w:r>
      <w:r w:rsidR="00332709">
        <w:t>, dana</w:t>
      </w:r>
      <w:r w:rsidR="00681776">
        <w:t xml:space="preserve"> 2</w:t>
      </w:r>
      <w:r w:rsidR="009D1874">
        <w:t>4</w:t>
      </w:r>
      <w:r w:rsidR="00681776">
        <w:t xml:space="preserve">. veljače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4C6809">
        <w:t>PHOENIX FLORA jednostavno društvo s ograničenom odgovornošću za trgovinu, Zagreb, Drage Ivaniševića 10B, OIB 97478192042, MBS 080867211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9D1874">
        <w:t>u upraviteljicu imenuje se Sanela Kučar iz Osijeka, J. J. Strossmayera 37, OIB 97473612486.</w:t>
      </w:r>
    </w:p>
    <w:p w:rsidRDefault="004411F9" w:rsidP="004411F9" w:rsidR="004411F9">
      <w:pPr>
        <w:jc w:val="both"/>
      </w:pPr>
      <w:r>
        <w:t xml:space="preserve"> </w:t>
      </w:r>
    </w:p>
    <w:p w:rsidRDefault="004411F9" w:rsidP="004411F9" w:rsidR="004411F9" w:rsidRPr="00841800">
      <w:pPr>
        <w:pStyle w:val="Odlomakpopisa"/>
        <w:numPr>
          <w:ilvl w:val="0"/>
          <w:numId w:val="1"/>
        </w:numPr>
        <w:jc w:val="both"/>
        <w:rPr>
          <w:bCs/>
        </w:rPr>
      </w:pPr>
      <w:r w:rsidRPr="00841800">
        <w:rPr>
          <w:bCs/>
        </w:rPr>
        <w:t xml:space="preserve">ZAKLJUČUJE SE stečajni postupak nad dužnikom </w:t>
      </w:r>
      <w:r w:rsidR="004C6809">
        <w:t>PHOENIX FLORA jednostavno društvo s ograničenom odgovornošću za trgovinu, Zagreb, Drage Ivaniševića 10B, OIB 97478192042, MBS 080867211</w:t>
      </w:r>
      <w:r w:rsidR="00841800">
        <w:t>.</w:t>
      </w:r>
    </w:p>
    <w:p w:rsidRDefault="00841800" w:rsidP="00841800" w:rsidR="00841800" w:rsidRPr="00841800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Zagreb, Podružnica Zagreb podnijela je Trgovačkom sudu u Zagrebu, dana </w:t>
      </w:r>
      <w:r w:rsidR="0081157A">
        <w:t>19</w:t>
      </w:r>
      <w:r w:rsidR="00081B23">
        <w:t>. kolovoza 2</w:t>
      </w:r>
      <w:r>
        <w:t xml:space="preserve">016. zahtjev za provedbu skraćenog stečajnog postupka nad dužnikom </w:t>
      </w:r>
      <w:r w:rsidR="0081157A">
        <w:t>PHOENIX FLORA jednostavno društvo s ograničenom odgovornošću za trgovinu,  OIB 97478192042, sa sjedištem u Drage Ivaniševića 10B, Zagreb.</w:t>
      </w:r>
    </w:p>
    <w:p w:rsidRDefault="00332709" w:rsidP="00332709" w:rsidR="00332709">
      <w:pPr>
        <w:jc w:val="both"/>
      </w:pPr>
    </w:p>
    <w:p w:rsidRDefault="00332709" w:rsidP="00332709" w:rsidR="00332709">
      <w:pPr>
        <w:ind w:firstLine="708"/>
        <w:jc w:val="both"/>
      </w:pPr>
      <w:r>
        <w:t>Visoki Trgovački suda RH u Zagrebu je rješenjem broj 31-Su-958/16-3 od 20. rujna 2016. odredio Trgovački sud u Osijeku kao drugi stvarno nadležni sud za postupanje u stečajnim predmetima Trgovačkog suda u Zagrebu.</w:t>
      </w:r>
    </w:p>
    <w:p w:rsidRDefault="00332709" w:rsidP="00332709" w:rsidR="00332709">
      <w:pPr>
        <w:ind w:firstLine="708"/>
        <w:jc w:val="both"/>
      </w:pPr>
    </w:p>
    <w:p w:rsidRDefault="00332709" w:rsidP="00332709" w:rsidR="00332709">
      <w:pPr>
        <w:ind w:firstLine="708"/>
        <w:jc w:val="both"/>
      </w:pPr>
      <w:r>
        <w:lastRenderedPageBreak/>
        <w:t xml:space="preserve">Trgovački sud u Osijeku je dana </w:t>
      </w:r>
      <w:r w:rsidR="00081B23">
        <w:t>2</w:t>
      </w:r>
      <w:r w:rsidR="0081157A">
        <w:t>8.</w:t>
      </w:r>
      <w:r>
        <w:t xml:space="preserve"> studenoga 2016.  godine objavio oglas na mrežnoj stranici e-Oglasna ploča sudova pod poslovnim brojem St-2</w:t>
      </w:r>
      <w:r w:rsidR="00081B23">
        <w:t>5</w:t>
      </w:r>
      <w:r w:rsidR="0081157A">
        <w:t>54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9934A6">
        <w:t>2</w:t>
      </w:r>
      <w:r w:rsidR="009D1874">
        <w:t>4</w:t>
      </w:r>
      <w:r w:rsidR="009934A6">
        <w:t>. veljače</w:t>
      </w:r>
      <w:r w:rsidR="00D62F0A">
        <w:t xml:space="preserve">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otpravka</w:t>
      </w:r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sectPr w:rsidSect="00595F9B" w:rsidR="00387471">
      <w:headerReference w:type="default" r:id="rId11"/>
      <w:foot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1B3" w:rsidP="00C02BFE" w:rsidR="002A71B3">
      <w:r>
        <w:separator/>
      </w:r>
    </w:p>
  </w:endnote>
  <w:endnote w:id="0" w:type="continuationSeparator">
    <w:p w:rsidRDefault="002A71B3" w:rsidP="00C02BFE" w:rsidR="002A7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9992067"/>
      <w:docPartObj>
        <w:docPartGallery w:val="Page Numbers (Bottom of Page)"/>
        <w:docPartUnique/>
      </w:docPartObj>
    </w:sdtPr>
    <w:sdtEndPr/>
    <w:sdtContent>
      <w:p w:rsidRDefault="009D1874" w:rsidR="009D187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383">
          <w:rPr>
            <w:noProof/>
          </w:rPr>
          <w:t>2</w:t>
        </w:r>
        <w:r>
          <w:fldChar w:fldCharType="end"/>
        </w:r>
      </w:p>
    </w:sdtContent>
  </w:sdt>
  <w:p w:rsidRDefault="009D1874" w:rsidR="009D187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1B3" w:rsidP="00C02BFE" w:rsidR="002A71B3">
      <w:r>
        <w:separator/>
      </w:r>
    </w:p>
  </w:footnote>
  <w:footnote w:id="0" w:type="continuationSeparator">
    <w:p w:rsidRDefault="002A71B3" w:rsidP="00C02BFE" w:rsidR="002A71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081B23">
      <w:t>5</w:t>
    </w:r>
    <w:r w:rsidR="0081157A">
      <w:t>54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1B23"/>
    <w:rsid w:val="00086BC9"/>
    <w:rsid w:val="00094B08"/>
    <w:rsid w:val="000A64A8"/>
    <w:rsid w:val="000B3807"/>
    <w:rsid w:val="000F7E2C"/>
    <w:rsid w:val="00121279"/>
    <w:rsid w:val="001268C6"/>
    <w:rsid w:val="00141797"/>
    <w:rsid w:val="00150EBF"/>
    <w:rsid w:val="00160A18"/>
    <w:rsid w:val="00161749"/>
    <w:rsid w:val="001B0F11"/>
    <w:rsid w:val="001C0539"/>
    <w:rsid w:val="001C2E37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A71B3"/>
    <w:rsid w:val="002B093D"/>
    <w:rsid w:val="002B3018"/>
    <w:rsid w:val="002C3A94"/>
    <w:rsid w:val="002C7D0A"/>
    <w:rsid w:val="002D6515"/>
    <w:rsid w:val="002E7F27"/>
    <w:rsid w:val="002F192F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6809"/>
    <w:rsid w:val="004C7D57"/>
    <w:rsid w:val="004E55C1"/>
    <w:rsid w:val="004F3A00"/>
    <w:rsid w:val="005171C2"/>
    <w:rsid w:val="00530383"/>
    <w:rsid w:val="005736CB"/>
    <w:rsid w:val="00595F9B"/>
    <w:rsid w:val="005B1364"/>
    <w:rsid w:val="005C48E5"/>
    <w:rsid w:val="005C4A2D"/>
    <w:rsid w:val="005D1571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81776"/>
    <w:rsid w:val="00685EC4"/>
    <w:rsid w:val="00691113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B27D4"/>
    <w:rsid w:val="007C3A74"/>
    <w:rsid w:val="007D0B3D"/>
    <w:rsid w:val="007D56BF"/>
    <w:rsid w:val="007F503E"/>
    <w:rsid w:val="007F5161"/>
    <w:rsid w:val="00804C5F"/>
    <w:rsid w:val="0081001F"/>
    <w:rsid w:val="0081157A"/>
    <w:rsid w:val="008134D9"/>
    <w:rsid w:val="00827C72"/>
    <w:rsid w:val="00832F73"/>
    <w:rsid w:val="008415D2"/>
    <w:rsid w:val="00841800"/>
    <w:rsid w:val="008466C6"/>
    <w:rsid w:val="008529A7"/>
    <w:rsid w:val="00886ACB"/>
    <w:rsid w:val="00896312"/>
    <w:rsid w:val="00896E37"/>
    <w:rsid w:val="008A21DB"/>
    <w:rsid w:val="008C1F00"/>
    <w:rsid w:val="008F3926"/>
    <w:rsid w:val="00931366"/>
    <w:rsid w:val="009365DE"/>
    <w:rsid w:val="009441A8"/>
    <w:rsid w:val="00955E0E"/>
    <w:rsid w:val="009716F5"/>
    <w:rsid w:val="00986876"/>
    <w:rsid w:val="009877A4"/>
    <w:rsid w:val="009934A6"/>
    <w:rsid w:val="009A7D2C"/>
    <w:rsid w:val="009B5AFE"/>
    <w:rsid w:val="009B76F4"/>
    <w:rsid w:val="009C193D"/>
    <w:rsid w:val="009C3D31"/>
    <w:rsid w:val="009D1874"/>
    <w:rsid w:val="009F6327"/>
    <w:rsid w:val="00A05179"/>
    <w:rsid w:val="00A229AD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957C6"/>
    <w:rsid w:val="00CC2310"/>
    <w:rsid w:val="00CC340C"/>
    <w:rsid w:val="00CF1046"/>
    <w:rsid w:val="00CF2B6E"/>
    <w:rsid w:val="00D5137D"/>
    <w:rsid w:val="00D5233E"/>
    <w:rsid w:val="00D62F0A"/>
    <w:rsid w:val="00D676D9"/>
    <w:rsid w:val="00D82629"/>
    <w:rsid w:val="00D82959"/>
    <w:rsid w:val="00D86BDC"/>
    <w:rsid w:val="00D87B7A"/>
    <w:rsid w:val="00DC12DF"/>
    <w:rsid w:val="00DC1DED"/>
    <w:rsid w:val="00E0015C"/>
    <w:rsid w:val="00E42F9C"/>
    <w:rsid w:val="00E50563"/>
    <w:rsid w:val="00E51095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0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3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3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3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3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0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3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3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3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3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2554</izvorni_sadrzaj>
    <derivirana_varijabla naziv="DomainObject.Predmet.Broj_1">2554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St-2554/2016</izvorni_sadrzaj>
    <derivirana_varijabla naziv="DomainObject.Predmet.OznakaBroj_1">St-2554/2016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 o sudovima</izvorni_sadrzaj>
    <derivirana_varijabla naziv="DomainObject.Predmet.PrimjedbaSuca_1">ČL. 11 Zakon o sudovima</derivirana_varijabla>
  </DomainObject.Predmet.PrimjedbaSuca>
  <DomainObject.Predmet.ProtustrankaFormated>
    <izvorni_sadrzaj>  PHOENIX FLORA jednostavno društvo s ograničenom odgovornošću za trgovinu</izvorni_sadrzaj>
    <derivirana_varijabla naziv="DomainObject.Predmet.ProtustrankaFormated_1">  PHOENIX FLORA jednostavno društvo s ograničenom odgovornošću za trgovinu</derivirana_varijabla>
  </DomainObject.Predmet.ProtustrankaFormated>
  <DomainObject.Predmet.ProtustrankaFormatedOIB>
    <izvorni_sadrzaj>  PHOENIX FLORA jednostavno društvo s ograničenom odgovornošću za trgovinu, OIB 97478192042</izvorni_sadrzaj>
    <derivirana_varijabla naziv="DomainObject.Predmet.ProtustrankaFormatedOIB_1">  PHOENIX FLORA jednostavno društvo s ograničenom odgovornošću za trgovinu, OIB 97478192042</derivirana_varijabla>
  </DomainObject.Predmet.ProtustrankaFormatedOIB>
  <DomainObject.Predmet.ProtustrankaFormatedWithAdress>
    <izvorni_sadrzaj> PHOENIX FLORA jednostavno društvo s ograničenom odgovornošću za trgovinu, Drage Ivaniševića 10B, 10000 Zagreb</izvorni_sadrzaj>
    <derivirana_varijabla naziv="DomainObject.Predmet.ProtustrankaFormatedWithAdress_1"> PHOENIX FLORA jednostavno društvo s ograničenom odgovornošću za trgovinu, Drage Ivaniševića 10B, 10000 Zagreb</derivirana_varijabla>
  </DomainObject.Predmet.ProtustrankaFormatedWithAdress>
  <DomainObject.Predmet.ProtustrankaFormatedWithAdressOIB>
    <izvorni_sadrzaj> PHOENIX FLORA jednostavno društvo s ograničenom odgovornošću za trgovinu, OIB 97478192042, Drage Ivaniševića 10B, 10000 Zagreb</izvorni_sadrzaj>
    <derivirana_varijabla naziv="DomainObject.Predmet.ProtustrankaFormatedWithAdressOIB_1"> PHOENIX FLORA jednostavno društvo s ograničenom odgovornošću za trgovinu, OIB 97478192042, Drage Ivaniševića 10B, 10000 Zagreb</derivirana_varijabla>
  </DomainObject.Predmet.ProtustrankaFormatedWithAdressOIB>
  <DomainObject.Predmet.ProtustrankaWithAdress>
    <izvorni_sadrzaj>PHOENIX FLORA jednostavno društvo s ograničenom odgovornošću za trgovinu Drage Ivaniševića 10B, 10000 Zagreb</izvorni_sadrzaj>
    <derivirana_varijabla naziv="DomainObject.Predmet.ProtustrankaWithAdress_1">PHOENIX FLORA jednostavno društvo s ograničenom odgovornošću za trgovinu Drage Ivaniševića 10B, 10000 Zagreb</derivirana_varijabla>
  </DomainObject.Predmet.ProtustrankaWithAdress>
  <DomainObject.Predmet.ProtustrankaWithAdressOIB>
    <izvorni_sadrzaj>PHOENIX FLORA jednostavno društvo s ograničenom odgovornošću za trgovinu, OIB 97478192042, Drage Ivaniševića 10B, 10000 Zagreb</izvorni_sadrzaj>
    <derivirana_varijabla naziv="DomainObject.Predmet.ProtustrankaWithAdressOIB_1">PHOENIX FLORA jednostavno društvo s ograničenom odgovornošću za trgovinu, OIB 97478192042, Drage Ivaniševića 10B, 10000 Zagreb</derivirana_varijabla>
  </DomainObject.Predmet.ProtustrankaWithAdressOIB>
  <DomainObject.Predmet.ProtustrankaNazivFormated>
    <izvorni_sadrzaj>PHOENIX FLORA jednostavno društvo s ograničenom odgovornošću za trgovinu</izvorni_sadrzaj>
    <derivirana_varijabla naziv="DomainObject.Predmet.ProtustrankaNazivFormated_1">PHOENIX FLORA jednostavno društvo s ograničenom odgovornošću za trgovinu</derivirana_varijabla>
  </DomainObject.Predmet.ProtustrankaNazivFormated>
  <DomainObject.Predmet.ProtustrankaNazivFormatedOIB>
    <izvorni_sadrzaj>PHOENIX FLORA jednostavno društvo s ograničenom odgovornošću za trgovinu, OIB 97478192042</izvorni_sadrzaj>
    <derivirana_varijabla naziv="DomainObject.Predmet.ProtustrankaNazivFormatedOIB_1">PHOENIX FLORA jednostavno društvo s ograničenom odgovornošću za trgovinu, OIB 97478192042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PHOENIX FLORA jednostavno društvo s ograničenom odgovornošću za trgovinu</item>
    </izvorni_sadrzaj>
    <derivirana_varijabla naziv="DomainObject.Predmet.ProtuStrankaListFormated_1">
      <item>PHOENIX FLORA jednostavno društvo s ograničenom odgovornošću za trgovinu</item>
    </derivirana_varijabla>
  </DomainObject.Predmet.ProtuStrankaListFormated>
  <DomainObject.Predmet.ProtuStrankaListFormatedOIB>
    <izvorni_sadrzaj>
      <item>PHOENIX FLORA jednostavno društvo s ograničenom odgovornošću za trgovinu, OIB 97478192042</item>
    </izvorni_sadrzaj>
    <derivirana_varijabla naziv="DomainObject.Predmet.ProtuStrankaListFormatedOIB_1">
      <item>PHOENIX FLORA jednostavno društvo s ograničenom odgovornošću za trgovinu, OIB 97478192042</item>
    </derivirana_varijabla>
  </DomainObject.Predmet.ProtuStrankaListFormatedOIB>
  <DomainObject.Predmet.ProtuStrankaListFormatedWithAdress>
    <izvorni_sadrzaj>
      <item>PHOENIX FLORA jednostavno društvo s ograničenom odgovornošću za trgovinu, Drage Ivaniševića 10B, 10000 Zagreb</item>
    </izvorni_sadrzaj>
    <derivirana_varijabla naziv="DomainObject.Predmet.ProtuStrankaListFormatedWithAdress_1">
      <item>PHOENIX FLORA jednostavno društvo s ograničenom odgovornošću za trgovinu, Drage Ivaniševića 10B, 10000 Zagreb</item>
    </derivirana_varijabla>
  </DomainObject.Predmet.ProtuStrankaListFormatedWithAdress>
  <DomainObject.Predmet.ProtuStrankaListFormatedWithAdressOIB>
    <izvorni_sadrzaj>
      <item>PHOENIX FLORA jednostavno društvo s ograničenom odgovornošću za trgovinu, OIB 97478192042, Drage Ivaniševića 10B, 10000 Zagreb</item>
    </izvorni_sadrzaj>
    <derivirana_varijabla naziv="DomainObject.Predmet.ProtuStrankaListFormatedWithAdressOIB_1">
      <item>PHOENIX FLORA jednostavno društvo s ograničenom odgovornošću za trgovinu, OIB 97478192042, Drage Ivaniševića 10B, 10000 Zagreb</item>
    </derivirana_varijabla>
  </DomainObject.Predmet.ProtuStrankaListFormatedWithAdressOIB>
  <DomainObject.Predmet.ProtuStrankaListNazivFormated>
    <izvorni_sadrzaj>
      <item>PHOENIX FLORA jednostavno društvo s ograničenom odgovornošću za trgovinu</item>
    </izvorni_sadrzaj>
    <derivirana_varijabla naziv="DomainObject.Predmet.ProtuStrankaListNazivFormated_1">
      <item>PHOENIX FLORA jednostavno društvo s ograničenom odgovornošću za trgovinu</item>
    </derivirana_varijabla>
  </DomainObject.Predmet.ProtuStrankaListNazivFormated>
  <DomainObject.Predmet.ProtuStrankaListNazivFormatedOIB>
    <izvorni_sadrzaj>
      <item>PHOENIX FLORA jednostavno društvo s ograničenom odgovornošću za trgovinu, OIB 97478192042</item>
    </izvorni_sadrzaj>
    <derivirana_varijabla naziv="DomainObject.Predmet.ProtuStrankaListNazivFormatedOIB_1">
      <item>PHOENIX FLORA jednostavno društvo s ograničenom odgovornošću za trgovinu, OIB 97478192042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PHOENIX FLORA jednostavno društvo s ograničenom odgovornošću za trgovinu</izvorni_sadrzaj>
    <derivirana_varijabla naziv="DomainObject.Predmet.ProtustrankaIDrugi_1">PHOENIX FLORA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PHOENIX FLORA jednostavno društvo s ograničenom odgovornošću za trgovinu, OIB 97478192042, Drage Ivaniševića 10B, 10000 Zagreb</izvorni_sadrzaj>
    <derivirana_varijabla naziv="DomainObject.Predmet.ProtustrankaIDrugiAdressOIB_1">PHOENIX FLORA jednostavno društvo s ograničenom odgovornošću za trgovinu, OIB 97478192042, Drage Ivaniševića 10B,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PHOENIX FLORA jednostavno društvo s ograničenom odgovornošću za trgovinu</item>
      <item>FINA Regionalni centar Zagreb</item>
    </izvorni_sadrzaj>
    <derivirana_varijabla naziv="DomainObject.Predmet.SudioniciListNaziv_1">
      <item>PHOENIX FLORA jednostavno društvo s ograničenom odgovornošću za trgovinu</item>
      <item>FINA Regionalni centar Zagreb</item>
    </derivirana_varijabla>
  </DomainObject.Predmet.SudioniciListNaziv>
  <DomainObject.Predmet.SudioniciListAdressOIB>
    <izvorni_sadrzaj>
      <item>PHOENIX FLORA jednostavno društvo s ograničenom odgovornošću za trgovinu, OIB 97478192042, Drage Ivaniševića 10B,10000 Zagreb</item>
      <item>FINA Regionalni centar Zagreb, OIB 85821130368, Trg svibanjskih žrtava 1995. br. 1,10000 Zagreb</item>
    </izvorni_sadrzaj>
    <derivirana_varijabla naziv="DomainObject.Predmet.SudioniciListAdressOIB_1">
      <item>PHOENIX FLORA jednostavno društvo s ograničenom odgovornošću za trgovinu, OIB 97478192042, Drage Ivaniševića 10B,10000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97478192042</item>
      <item>, OIB 85821130368</item>
    </izvorni_sadrzaj>
    <derivirana_varijabla naziv="DomainObject.Predmet.SudioniciListNazivOIB_1">
      <item>, OIB 97478192042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CD1FDE-EA11-4249-8876-4A8E1BC1F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2475</properties:Characters>
  <properties:Lines>87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2017-02-20T07:57:00Z</dcterms:created>
  <dc:creator>Darija Miličević</dc:creator>
  <cp:lastModifiedBy>Darija Miličević</cp:lastModifiedBy>
  <cp:lastPrinted>2017-01-31T11:39:00Z</cp:lastPrinted>
  <dcterms:modified xmlns:xsi="http://www.w3.org/2001/XMLSchema-instance" xsi:type="dcterms:W3CDTF">2017-02-24T07:48:00Z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