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52fc" w14:paraId="88852f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4F297E" w:rsidRPr="001D6588">
        <w:rPr>
          <w:lang w:val="hr-HR"/>
        </w:rPr>
        <w:t>AGENCIJA 2000 d. o. o., Split, Sedam Kaštela BB, OIB: 17793378754, MBS: 040229307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8D6F94">
        <w:rPr>
          <w:lang w:val="hr-HR"/>
        </w:rPr>
        <w:t>26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4F297E" w:rsidRPr="001D6588">
        <w:rPr>
          <w:lang w:val="hr-HR"/>
        </w:rPr>
        <w:t>AGENCIJA 2000 d. o. o., Split, Sedam Kaštela BB, OIB: 17793378754, MBS: 040229307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8D6F94">
        <w:rPr>
          <w:lang w:val="hr-HR"/>
        </w:rPr>
        <w:t>26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3A399B">
        <w:rPr>
          <w:lang w:val="hr-HR"/>
        </w:rPr>
        <w:t>14,00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3A399B">
        <w:rPr>
          <w:lang w:val="hr-HR"/>
        </w:rPr>
        <w:t>Stjepan Lović, Zagreb, Preradovićeva 13, OIB: 25964288839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4F297E" w:rsidRPr="001D6588">
        <w:rPr>
          <w:lang w:val="hr-HR"/>
        </w:rPr>
        <w:t>AGENCIJA 2000 d. o. o., Split, Sedam Kaštela BB, OIB: 17793378754, MBS: 040229307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4F297E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F297E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4F297E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4F297E" w:rsidRPr="001D6588">
        <w:rPr>
          <w:lang w:val="hr-HR"/>
        </w:rPr>
        <w:t>AGENCIJA 2000 d. o. o., Split, Sedam Kaštela BB, OIB: 17793378754, MBS: 040229307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4F297E" w:rsidRPr="001D6588">
        <w:rPr>
          <w:lang w:val="hr-HR"/>
        </w:rPr>
        <w:t>18.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4F297E" w:rsidRPr="001D6588">
        <w:rPr>
          <w:lang w:val="hr-HR"/>
        </w:rPr>
        <w:t>120 dana, u ukupnom iznosu od 72.985,95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0CA3">
        <w:rPr>
          <w:b/>
          <w:lang w:val="hr-HR"/>
        </w:rPr>
        <w:t>24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D6F94">
        <w:rPr>
          <w:lang w:val="hr-HR"/>
        </w:rPr>
        <w:t>26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7EB5" w:rsidRPr="00B67EB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F297E">
      <w:t>870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F297E">
      <w:t>870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67EB5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4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E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7EB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7E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7E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E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7EB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7E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7E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2000 d. o. o. za promidžbu i usluge</izvorni_sadrzaj>
    <derivirana_varijabla naziv="DomainObject.Predmet.ProtustrankaFormated_1">  AGENCIJA 2000 d. o. o. za promidžbu i usluge</derivirana_varijabla>
  </DomainObject.Predmet.ProtustrankaFormated>
  <DomainObject.Predmet.ProtustrankaFormatedOIB>
    <izvorni_sadrzaj>  AGENCIJA 2000 d. o. o. za promidžbu i usluge, OIB 17793378754</izvorni_sadrzaj>
    <derivirana_varijabla naziv="DomainObject.Predmet.ProtustrankaFormatedOIB_1">  AGENCIJA 2000 d. o. o. za promidžbu i usluge, OIB 17793378754</derivirana_varijabla>
  </DomainObject.Predmet.ProtustrankaFormatedOIB>
  <DomainObject.Predmet.ProtustrankaFormatedWithAdress>
    <izvorni_sadrzaj> AGENCIJA 2000 d. o. o. za promidžbu i usluge, Sedam Kaštela BB, 21000 Split</izvorni_sadrzaj>
    <derivirana_varijabla naziv="DomainObject.Predmet.ProtustrankaFormatedWithAdress_1"> AGENCIJA 2000 d. o. o. za promidžbu i usluge, Sedam Kaštela BB, 21000 Split</derivirana_varijabla>
  </DomainObject.Predmet.ProtustrankaFormatedWithAdress>
  <DomainObject.Predmet.ProtustrankaFormatedWithAdressOIB>
    <izvorni_sadrzaj> AGENCIJA 2000 d. o. o. za promidžbu i usluge, OIB 17793378754, Sedam Kaštela BB, 21000 Split</izvorni_sadrzaj>
    <derivirana_varijabla naziv="DomainObject.Predmet.ProtustrankaFormatedWithAdressOIB_1"> AGENCIJA 2000 d. o. o. za promidžbu i usluge, OIB 17793378754, Sedam Kaštela BB, 21000 Split</derivirana_varijabla>
  </DomainObject.Predmet.ProtustrankaFormatedWithAdressOIB>
  <DomainObject.Predmet.ProtustrankaWithAdress>
    <izvorni_sadrzaj>AGENCIJA 2000 d. o. o. za promidžbu i usluge Sedam Kaštela BB, 21000 Split</izvorni_sadrzaj>
    <derivirana_varijabla naziv="DomainObject.Predmet.ProtustrankaWithAdress_1">AGENCIJA 2000 d. o. o. za promidžbu i usluge Sedam Kaštela BB, 21000 Split</derivirana_varijabla>
  </DomainObject.Predmet.ProtustrankaWithAdress>
  <DomainObject.Predmet.ProtustrankaWithAdressOIB>
    <izvorni_sadrzaj>AGENCIJA 2000 d. o. o. za promidžbu i usluge, OIB 17793378754, Sedam Kaštela BB, 21000 Split</izvorni_sadrzaj>
    <derivirana_varijabla naziv="DomainObject.Predmet.ProtustrankaWithAdressOIB_1">AGENCIJA 2000 d. o. o. za promidžbu i usluge, OIB 17793378754, Sedam Kaštela BB, 21000 Split</derivirana_varijabla>
  </DomainObject.Predmet.ProtustrankaWithAdressOIB>
  <DomainObject.Predmet.ProtustrankaNazivFormated>
    <izvorni_sadrzaj>AGENCIJA 2000 d. o. o. za promidžbu i usluge</izvorni_sadrzaj>
    <derivirana_varijabla naziv="DomainObject.Predmet.ProtustrankaNazivFormated_1">AGENCIJA 2000 d. o. o. za promidžbu i usluge</derivirana_varijabla>
  </DomainObject.Predmet.ProtustrankaNazivFormated>
  <DomainObject.Predmet.ProtustrankaNazivFormatedOIB>
    <izvorni_sadrzaj>AGENCIJA 2000 d. o. o. za promidžbu i usluge, OIB 17793378754</izvorni_sadrzaj>
    <derivirana_varijabla naziv="DomainObject.Predmet.ProtustrankaNazivFormatedOIB_1">AGENCIJA 2000 d. o. o. za promidžbu i usluge, OIB 17793378754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72985.95</izvorni_sadrzaj>
    <derivirana_varijabla naziv="DomainObject.Predmet.TrenutnaVrijednost_1">72985.95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AGENCIJA 2000 d. o. o. za promidžbu i usluge</item>
    </izvorni_sadrzaj>
    <derivirana_varijabla naziv="DomainObject.Predmet.ProtuStrankaListFormated_1">
      <item>AGENCIJA 2000 d. o. o. za promidžbu i usluge</item>
    </derivirana_varijabla>
  </DomainObject.Predmet.ProtuStrankaListFormated>
  <DomainObject.Predmet.ProtuStrankaListFormatedOIB>
    <izvorni_sadrzaj>
      <item>AGENCIJA 2000 d. o. o. za promidžbu i usluge, OIB 17793378754</item>
    </izvorni_sadrzaj>
    <derivirana_varijabla naziv="DomainObject.Predmet.ProtuStrankaListFormatedOIB_1">
      <item>AGENCIJA 2000 d. o. o. za promidžbu i usluge, OIB 17793378754</item>
    </derivirana_varijabla>
  </DomainObject.Predmet.ProtuStrankaListFormatedOIB>
  <DomainObject.Predmet.ProtuStrankaListFormatedWithAdress>
    <izvorni_sadrzaj>
      <item>AGENCIJA 2000 d. o. o. za promidžbu i usluge, Sedam Kaštela BB, 21000 Split</item>
    </izvorni_sadrzaj>
    <derivirana_varijabla naziv="DomainObject.Predmet.ProtuStrankaListFormatedWithAdress_1">
      <item>AGENCIJA 2000 d. o. o. za promidžbu i usluge, Sedam Kaštela BB, 21000 Split</item>
    </derivirana_varijabla>
  </DomainObject.Predmet.ProtuStrankaListFormatedWithAdress>
  <DomainObject.Predmet.ProtuStrankaListFormatedWithAdressOIB>
    <izvorni_sadrzaj>
      <item>AGENCIJA 2000 d. o. o. za promidžbu i usluge, OIB 17793378754, Sedam Kaštela BB, 21000 Split</item>
    </izvorni_sadrzaj>
    <derivirana_varijabla naziv="DomainObject.Predmet.ProtuStrankaListFormatedWithAdressOIB_1">
      <item>AGENCIJA 2000 d. o. o. za promidžbu i usluge, OIB 17793378754, Sedam Kaštela BB, 21000 Split</item>
    </derivirana_varijabla>
  </DomainObject.Predmet.ProtuStrankaListFormatedWithAdressOIB>
  <DomainObject.Predmet.ProtuStrankaListNazivFormated>
    <izvorni_sadrzaj>
      <item>AGENCIJA 2000 d. o. o. za promidžbu i usluge</item>
    </izvorni_sadrzaj>
    <derivirana_varijabla naziv="DomainObject.Predmet.ProtuStrankaListNazivFormated_1">
      <item>AGENCIJA 2000 d. o. o. za promidžbu i usluge</item>
    </derivirana_varijabla>
  </DomainObject.Predmet.ProtuStrankaListNazivFormated>
  <DomainObject.Predmet.ProtuStrankaListNazivFormatedOIB>
    <izvorni_sadrzaj>
      <item>AGENCIJA 2000 d. o. o. za promidžbu i usluge, OIB 17793378754</item>
    </izvorni_sadrzaj>
    <derivirana_varijabla naziv="DomainObject.Predmet.ProtuStrankaListNazivFormatedOIB_1">
      <item>AGENCIJA 2000 d. o. o. za promidžbu i usluge, OIB 17793378754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AGENCIJA 2000 d. o. o. za promidžbu i usluge</izvorni_sadrzaj>
    <derivirana_varijabla naziv="DomainObject.Predmet.ProtustrankaIDrugi_1">AGENCIJA 2000 d. o. o. za promidžbu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AGENCIJA 2000 d. o. o. za promidžbu i usluge, OIB 17793378754, Sedam Kaštela BB, 21000 Split</izvorni_sadrzaj>
    <derivirana_varijabla naziv="DomainObject.Predmet.ProtustrankaIDrugiAdressOIB_1">AGENCIJA 2000 d. o. o. za promidžbu i usluge, OIB 17793378754, Sedam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2000 d. o. o. za promidžbu i usluge</item>
      <item>FINANCIJSKA AGENCIJA, PODRUŽNICA SPLIT</item>
    </izvorni_sadrzaj>
    <derivirana_varijabla naziv="DomainObject.Predmet.SudioniciListNaziv_1">
      <item>AGENCIJA 2000 d. o. o. za promidžbu i usluge</item>
      <item>FINANCIJSKA AGENCIJA, PODRUŽNICA SPLIT</item>
    </derivirana_varijabla>
  </DomainObject.Predmet.SudioniciListNaziv>
  <DomainObject.Predmet.SudioniciListAdressOIB>
    <izvorni_sadrzaj>
      <item>AGENCIJA 2000 d. o. o. za promidžbu i usluge, OIB 17793378754, Sedam Kaštela BB,21000 Split</item>
      <item>FINANCIJSKA AGENCIJA, PODRUŽNICA SPLIT, OIB 85821130368, Mažuranićevo šetalište 24b,21000 Split</item>
    </izvorni_sadrzaj>
    <derivirana_varijabla naziv="DomainObject.Predmet.SudioniciListAdressOIB_1">
      <item>AGENCIJA 2000 d. o. o. za promidžbu i usluge, OIB 17793378754, Sedam Kaštela BB,21000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17793378754</item>
      <item>, OIB 85821130368</item>
    </izvorni_sadrzaj>
    <derivirana_varijabla naziv="DomainObject.Predmet.SudioniciListNazivOIB_1">
      <item>, OIB 17793378754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789FA-B69C-4CF8-B5B6-26932E13C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4298</properties:Characters>
  <properties:Lines>117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2016-10-26T07:20:00Z</dcterms:created>
  <dc:creator>wsadmin</dc:creator>
  <cp:lastModifiedBy>Goran Radanović</cp:lastModifiedBy>
  <cp:lastPrinted>2016-10-26T11:21:00Z</cp:lastPrinted>
  <dcterms:modified xmlns:xsi="http://www.w3.org/2001/XMLSchema-instance" xsi:type="dcterms:W3CDTF">2016-10-26T11:27:00Z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