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4f20" w14:paraId="bac4f20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ED50B5" w:rsidP="00ED50B5" w:rsidR="00ED50B5">
      <w:pPr>
        <w:spacing w:after="0"/>
      </w:pPr>
      <w:r>
        <w:t>REPUBLIKA HRVATSKA</w:t>
      </w:r>
    </w:p>
    <w:p w:rsidRDefault="00ED50B5" w:rsidP="00ED50B5" w:rsidR="00ED50B5">
      <w:pPr>
        <w:spacing w:after="0"/>
      </w:pPr>
      <w:r>
        <w:t>Trgovački sud u Varaždinu</w:t>
      </w:r>
    </w:p>
    <w:p w:rsidRDefault="00ED50B5" w:rsidP="00ED50B5" w:rsidR="00ED50B5" w:rsidRPr="00ED50B5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D50B5" w:rsidP="00ED50B5" w:rsidR="00ED50B5">
      <w:pPr>
        <w:spacing w:after="0"/>
        <w:rPr>
          <w:rFonts w:cs="Times New Roman"/>
        </w:rPr>
      </w:pPr>
    </w:p>
    <w:p w:rsidRDefault="00ED50B5" w:rsidP="00ED50B5" w:rsidR="00ED50B5">
      <w:pPr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ED50B5" w:rsidP="00ED50B5" w:rsidR="00ED50B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ED50B5" w:rsidP="00ED50B5" w:rsidR="00ED50B5">
      <w:pPr>
        <w:spacing w:after="0"/>
        <w:jc w:val="both"/>
        <w:rPr>
          <w:rFonts w:cs="Times New Roman"/>
        </w:rPr>
      </w:pPr>
    </w:p>
    <w:p w:rsidRDefault="00ED50B5" w:rsidP="00ED50B5" w:rsidR="00ED50B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iz Varaždina, Dravska poljana br. 1, povodom naknadno prijavljene  tražbine vjerovnika, izvan ročišta 7. listopada 2016.</w:t>
      </w:r>
    </w:p>
    <w:p w:rsidRDefault="00ED50B5" w:rsidP="00ED50B5" w:rsidR="00ED50B5">
      <w:pPr>
        <w:spacing w:after="0"/>
        <w:jc w:val="both"/>
        <w:rPr>
          <w:rFonts w:cs="Times New Roman"/>
        </w:rPr>
      </w:pPr>
    </w:p>
    <w:p w:rsidRDefault="00ED50B5" w:rsidP="00ED50B5" w:rsidR="00ED50B5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D50B5" w:rsidP="00ED50B5" w:rsidR="00ED50B5">
      <w:pPr>
        <w:jc w:val="both"/>
        <w:rPr>
          <w:rFonts w:cs="Times New Roman"/>
        </w:rPr>
      </w:pPr>
      <w:r>
        <w:rPr>
          <w:rFonts w:cs="Times New Roman"/>
        </w:rPr>
        <w:tab/>
        <w:t>O d b a c u j e    s e    kao nepravodobna prijava tražbine vjerovnika FRIGO PLUS</w:t>
      </w:r>
      <w:r w:rsidR="00BB0D15">
        <w:rPr>
          <w:rFonts w:cs="Times New Roman"/>
        </w:rPr>
        <w:t xml:space="preserve"> d.o.o.</w:t>
      </w:r>
      <w:r>
        <w:rPr>
          <w:rFonts w:cs="Times New Roman"/>
        </w:rPr>
        <w:t xml:space="preserve"> Ljudevita Posavskog br</w:t>
      </w:r>
      <w:r w:rsidR="00BB0D15">
        <w:rPr>
          <w:rFonts w:cs="Times New Roman"/>
        </w:rPr>
        <w:t>.</w:t>
      </w:r>
      <w:r>
        <w:rPr>
          <w:rFonts w:cs="Times New Roman"/>
        </w:rPr>
        <w:t xml:space="preserve"> 8, 10360 Sesvete, OIB: 29619031071.</w:t>
      </w:r>
    </w:p>
    <w:p w:rsidRDefault="00ED50B5" w:rsidP="00ED50B5" w:rsidR="00ED50B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D50B5" w:rsidP="00ED50B5" w:rsidR="00ED50B5">
      <w:pPr>
        <w:jc w:val="both"/>
        <w:rPr>
          <w:rFonts w:cs="Times New Roman"/>
        </w:rPr>
      </w:pPr>
      <w:r>
        <w:rPr>
          <w:rFonts w:cs="Times New Roman"/>
        </w:rPr>
        <w:tab/>
        <w:t>Stečajni</w:t>
      </w:r>
      <w:r w:rsidR="00BB0D15">
        <w:rPr>
          <w:rFonts w:cs="Times New Roman"/>
        </w:rPr>
        <w:t xml:space="preserve"> je upravitelj podneskom od </w:t>
      </w:r>
      <w:r>
        <w:rPr>
          <w:rFonts w:cs="Times New Roman"/>
        </w:rPr>
        <w:t>4. listopada 2016. obavijestio ovaj sud d</w:t>
      </w:r>
      <w:r w:rsidR="00BB0D15">
        <w:rPr>
          <w:rFonts w:cs="Times New Roman"/>
        </w:rPr>
        <w:t xml:space="preserve">a je </w:t>
      </w:r>
      <w:r>
        <w:rPr>
          <w:rFonts w:cs="Times New Roman"/>
        </w:rPr>
        <w:t>3.</w:t>
      </w:r>
      <w:r w:rsidR="00BB0D15">
        <w:rPr>
          <w:rFonts w:cs="Times New Roman"/>
        </w:rPr>
        <w:t xml:space="preserve"> </w:t>
      </w:r>
      <w:r>
        <w:rPr>
          <w:rFonts w:cs="Times New Roman"/>
        </w:rPr>
        <w:t xml:space="preserve">listopada 2016. </w:t>
      </w:r>
      <w:r w:rsidR="00BB0D15">
        <w:rPr>
          <w:rFonts w:cs="Times New Roman"/>
        </w:rPr>
        <w:t xml:space="preserve">zaprimio </w:t>
      </w:r>
      <w:r>
        <w:rPr>
          <w:rFonts w:cs="Times New Roman"/>
        </w:rPr>
        <w:t>prijavu tražbine vjerovnika FRIGO PLUS</w:t>
      </w:r>
      <w:r w:rsidR="00BB0D15">
        <w:rPr>
          <w:rFonts w:cs="Times New Roman"/>
        </w:rPr>
        <w:t xml:space="preserve"> d.o.o.,</w:t>
      </w:r>
      <w:r>
        <w:rPr>
          <w:rFonts w:cs="Times New Roman"/>
        </w:rPr>
        <w:t xml:space="preserve"> Ljudevita Posavskog br</w:t>
      </w:r>
      <w:r w:rsidR="00BB0D15">
        <w:rPr>
          <w:rFonts w:cs="Times New Roman"/>
        </w:rPr>
        <w:t>.</w:t>
      </w:r>
      <w:r>
        <w:rPr>
          <w:rFonts w:cs="Times New Roman"/>
        </w:rPr>
        <w:t xml:space="preserve"> 8, 10360 Sesvete, OIB: 29619031071, </w:t>
      </w:r>
      <w:r w:rsidR="00BB0D15">
        <w:rPr>
          <w:rFonts w:cs="Times New Roman"/>
        </w:rPr>
        <w:t xml:space="preserve">da </w:t>
      </w:r>
      <w:r>
        <w:rPr>
          <w:rFonts w:cs="Times New Roman"/>
        </w:rPr>
        <w:t>je ista nepravodobna jer je podnesena izvan roka</w:t>
      </w:r>
      <w:r w:rsidR="00BB0D15">
        <w:rPr>
          <w:rFonts w:cs="Times New Roman"/>
        </w:rPr>
        <w:t xml:space="preserve"> od 60 dana od dana objave rješenja o otvaranju stečajnog postupka na e-Oglasnoj ploči ovoga suda, te je predložio da se ista odbaci</w:t>
      </w:r>
      <w:r>
        <w:rPr>
          <w:rFonts w:cs="Times New Roman"/>
        </w:rPr>
        <w:t>.</w:t>
      </w:r>
    </w:p>
    <w:p w:rsidRDefault="00ED50B5" w:rsidP="00ED50B5" w:rsidR="00ED50B5">
      <w:pPr>
        <w:jc w:val="both"/>
        <w:rPr>
          <w:rFonts w:cs="Times New Roman"/>
        </w:rPr>
      </w:pPr>
      <w:r>
        <w:rPr>
          <w:rFonts w:cs="Times New Roman"/>
        </w:rPr>
        <w:tab/>
        <w:t>Odredbom članka 129. Stečajnog zakona (Narodne novine br. 71/15). propisano je, između ostalog, da rješenje o otvaranju stečajnoga postupka osobito mora sadržavati poziv vjerovnicima da stečajnom upravitelju u roku od 60 dana od dana objave toga rješenja u skladu s pravilima ovoga Zakona o prijavi tražbina prijave svoje tražbine.</w:t>
      </w:r>
    </w:p>
    <w:p w:rsidRDefault="00ED50B5" w:rsidP="00ED50B5" w:rsidR="00ED50B5">
      <w:pPr>
        <w:ind w:firstLine="708"/>
        <w:jc w:val="both"/>
        <w:rPr>
          <w:rFonts w:cs="Times New Roman"/>
        </w:rPr>
      </w:pPr>
      <w:r>
        <w:rPr>
          <w:rFonts w:cs="Times New Roman"/>
        </w:rPr>
        <w:t>Sud je u ovom stečajnom postupku rješenjem poslovni broj 6 St-380/16-4 od 31. ožujka 2016. otvorio stečajni postupak nad stečajnim dužnikom TEAM d.d. iz Murskog Središća, te su tim rješenjem ujedno pozvani vjerovnici stečajnog dužnika da u roku od 60 dana od dana objave tog rješenja na e-Oglasnoj ploči ovoga suda stečajnom upravitelju prijave svoje tražbine.</w:t>
      </w:r>
    </w:p>
    <w:p w:rsidRDefault="00ED50B5" w:rsidP="00ED50B5" w:rsidR="00ED50B5">
      <w:pPr>
        <w:ind w:firstLine="708"/>
        <w:jc w:val="both"/>
        <w:rPr>
          <w:rFonts w:cs="Times New Roman"/>
        </w:rPr>
      </w:pPr>
      <w:r>
        <w:rPr>
          <w:rFonts w:cs="Times New Roman"/>
        </w:rPr>
        <w:t>Uvidom u prijavu tražbine vjerovnika FRIGO PLUS</w:t>
      </w:r>
      <w:r w:rsidR="00062533">
        <w:rPr>
          <w:rFonts w:cs="Times New Roman"/>
        </w:rPr>
        <w:t xml:space="preserve"> d.o.o.,</w:t>
      </w:r>
      <w:r>
        <w:rPr>
          <w:rFonts w:cs="Times New Roman"/>
        </w:rPr>
        <w:t xml:space="preserve"> Ljudevita Posavskog br</w:t>
      </w:r>
      <w:r w:rsidR="00062533">
        <w:rPr>
          <w:rFonts w:cs="Times New Roman"/>
        </w:rPr>
        <w:t>.</w:t>
      </w:r>
      <w:r>
        <w:rPr>
          <w:rFonts w:cs="Times New Roman"/>
        </w:rPr>
        <w:t xml:space="preserve"> 8, 10360 Sesvete s pripadajućim </w:t>
      </w:r>
      <w:r w:rsidRPr="00062533">
        <w:rPr>
          <w:rFonts w:cs="Times New Roman"/>
        </w:rPr>
        <w:t>prilozima</w:t>
      </w:r>
      <w:r>
        <w:rPr>
          <w:rFonts w:cs="Times New Roman"/>
        </w:rPr>
        <w:t xml:space="preserve"> (listovi </w:t>
      </w:r>
      <w:r w:rsidR="00062533">
        <w:rPr>
          <w:rFonts w:cs="Times New Roman"/>
        </w:rPr>
        <w:t>473</w:t>
      </w:r>
      <w:r w:rsidR="00062533" w:rsidRPr="00062533">
        <w:rPr>
          <w:rFonts w:cs="Times New Roman"/>
        </w:rPr>
        <w:t>-487</w:t>
      </w:r>
      <w:r w:rsidRPr="00062533">
        <w:rPr>
          <w:rFonts w:cs="Times New Roman"/>
        </w:rPr>
        <w:t xml:space="preserve"> </w:t>
      </w:r>
      <w:r>
        <w:rPr>
          <w:rFonts w:cs="Times New Roman"/>
        </w:rPr>
        <w:t>spisa) sud je utvrdio da je navedenu prijavu tražbin</w:t>
      </w:r>
      <w:r w:rsidR="00062533">
        <w:rPr>
          <w:rFonts w:cs="Times New Roman"/>
        </w:rPr>
        <w:t xml:space="preserve">e stečajni upravitelj zaprimio </w:t>
      </w:r>
      <w:r>
        <w:rPr>
          <w:rFonts w:cs="Times New Roman"/>
        </w:rPr>
        <w:t>3. listopada 2016., a da je ona predana na poštu 30.</w:t>
      </w:r>
      <w:r w:rsidR="00062533">
        <w:rPr>
          <w:rFonts w:cs="Times New Roman"/>
        </w:rPr>
        <w:t xml:space="preserve"> </w:t>
      </w:r>
      <w:r>
        <w:rPr>
          <w:rFonts w:cs="Times New Roman"/>
        </w:rPr>
        <w:t xml:space="preserve">rujna 2016. </w:t>
      </w:r>
    </w:p>
    <w:p w:rsidRDefault="00ED50B5" w:rsidP="00ED50B5" w:rsidR="00ED50B5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Radi navedenog, a budući da je navedeno rješenje ovoga suda o otvaranju stečajnog postupka bilo objavljeno na mrežnoj stranici e-Oglasna ploča ovoga suda 31. ožujka 2016., to je protekao zakonom propisani rok od 60 dana u kojem su vjerovnici trebali prijaviti svoje tražbine stečajnom upravitelju.</w:t>
      </w:r>
    </w:p>
    <w:p w:rsidRDefault="00ED50B5" w:rsidP="00ED50B5" w:rsidR="00ED50B5">
      <w:pPr>
        <w:ind w:firstLine="708"/>
        <w:jc w:val="both"/>
        <w:rPr>
          <w:rFonts w:cs="Times New Roman"/>
        </w:rPr>
      </w:pPr>
      <w:r>
        <w:rPr>
          <w:rFonts w:cs="Times New Roman"/>
        </w:rPr>
        <w:t>Zbog svega iznijetog valjalo je temeljem odredbe čl. 257. st. 6. SZ-a, odlučiti kao u izreci ovog rješenja.</w:t>
      </w:r>
    </w:p>
    <w:p w:rsidRDefault="00062533" w:rsidP="00ED50B5" w:rsidR="00ED50B5">
      <w:pPr>
        <w:ind w:firstLine="708"/>
        <w:jc w:val="center"/>
        <w:rPr>
          <w:rFonts w:cs="Times New Roman"/>
        </w:rPr>
      </w:pPr>
      <w:r>
        <w:rPr>
          <w:rFonts w:cs="Times New Roman"/>
        </w:rPr>
        <w:t>U Varaždinu, 7</w:t>
      </w:r>
      <w:r w:rsidR="00ED50B5">
        <w:rPr>
          <w:rFonts w:cs="Times New Roman"/>
        </w:rPr>
        <w:t>. listopada 2016.</w:t>
      </w:r>
    </w:p>
    <w:p w:rsidRDefault="00CA672F" w:rsidP="00ED50B5" w:rsidR="00CA672F">
      <w:pPr>
        <w:ind w:firstLine="708"/>
        <w:jc w:val="center"/>
        <w:rPr>
          <w:rFonts w:cs="Times New Roman"/>
        </w:rPr>
      </w:pPr>
    </w:p>
    <w:p w:rsidRDefault="00CA672F" w:rsidP="00ED50B5" w:rsidR="00ED50B5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ED50B5">
        <w:rPr>
          <w:rFonts w:cs="Times New Roman"/>
        </w:rPr>
        <w:t>SUDAC</w:t>
      </w:r>
      <w:r>
        <w:rPr>
          <w:rFonts w:cs="Times New Roman"/>
        </w:rPr>
        <w:t xml:space="preserve"> </w:t>
      </w:r>
      <w:r w:rsidR="00062533">
        <w:rPr>
          <w:rFonts w:cs="Times New Roman"/>
        </w:rPr>
        <w:t>:</w:t>
      </w:r>
    </w:p>
    <w:p w:rsidRDefault="005F6168" w:rsidP="005F6168" w:rsidR="00ED50B5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r w:rsidR="00CA672F">
        <w:rPr>
          <w:rFonts w:cs="Times New Roman"/>
        </w:rPr>
        <w:t xml:space="preserve">   </w:t>
      </w:r>
      <w:r w:rsidR="00ED50B5">
        <w:rPr>
          <w:rFonts w:cs="Times New Roman"/>
        </w:rPr>
        <w:t xml:space="preserve">Hugo </w:t>
      </w:r>
      <w:proofErr w:type="spellStart"/>
      <w:r w:rsidR="00ED50B5">
        <w:rPr>
          <w:rFonts w:cs="Times New Roman"/>
        </w:rPr>
        <w:t>Wedemeyer</w:t>
      </w:r>
      <w:proofErr w:type="spellEnd"/>
    </w:p>
    <w:p w:rsidRDefault="00ED50B5" w:rsidP="00ED50B5" w:rsidR="00ED50B5" w:rsidRPr="00062533">
      <w:pPr>
        <w:jc w:val="both"/>
        <w:rPr>
          <w:rFonts w:cs="Times New Roman"/>
          <w:u w:val="single"/>
        </w:rPr>
      </w:pPr>
    </w:p>
    <w:p w:rsidRDefault="00062533" w:rsidP="00ED50B5" w:rsidR="00ED50B5" w:rsidRPr="00062533">
      <w:pPr>
        <w:rPr>
          <w:rFonts w:cs="Times New Roman"/>
          <w:u w:val="single"/>
        </w:rPr>
      </w:pPr>
      <w:r w:rsidRPr="00062533">
        <w:rPr>
          <w:rFonts w:cs="Times New Roman"/>
          <w:u w:val="single"/>
        </w:rPr>
        <w:t xml:space="preserve">UPUTA  </w:t>
      </w:r>
      <w:r w:rsidR="00ED50B5" w:rsidRPr="00062533">
        <w:rPr>
          <w:rFonts w:cs="Times New Roman"/>
          <w:u w:val="single"/>
        </w:rPr>
        <w:t xml:space="preserve"> O </w:t>
      </w:r>
      <w:r w:rsidRPr="00062533">
        <w:rPr>
          <w:rFonts w:cs="Times New Roman"/>
          <w:u w:val="single"/>
        </w:rPr>
        <w:t xml:space="preserve">  </w:t>
      </w:r>
      <w:r w:rsidR="00ED50B5" w:rsidRPr="00062533">
        <w:rPr>
          <w:rFonts w:cs="Times New Roman"/>
          <w:u w:val="single"/>
        </w:rPr>
        <w:t xml:space="preserve">PRAVNOM </w:t>
      </w:r>
      <w:r w:rsidRPr="00062533">
        <w:rPr>
          <w:rFonts w:cs="Times New Roman"/>
          <w:u w:val="single"/>
        </w:rPr>
        <w:t xml:space="preserve">  </w:t>
      </w:r>
      <w:r w:rsidR="00ED50B5" w:rsidRPr="00062533">
        <w:rPr>
          <w:rFonts w:cs="Times New Roman"/>
          <w:u w:val="single"/>
        </w:rPr>
        <w:t>LIJEKU</w:t>
      </w:r>
      <w:r w:rsidRPr="00062533">
        <w:rPr>
          <w:rFonts w:cs="Times New Roman"/>
          <w:u w:val="single"/>
        </w:rPr>
        <w:t xml:space="preserve"> </w:t>
      </w:r>
      <w:r w:rsidR="00ED50B5" w:rsidRPr="00062533">
        <w:rPr>
          <w:rFonts w:cs="Times New Roman"/>
          <w:u w:val="single"/>
        </w:rPr>
        <w:t>:</w:t>
      </w:r>
    </w:p>
    <w:p w:rsidRDefault="00ED50B5" w:rsidP="00062533" w:rsidR="00ED50B5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Protiv ovog rješenja, pravo žalbe imaju stečajni upravitelj 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</w:t>
      </w:r>
      <w:r w:rsidR="00062533">
        <w:rPr>
          <w:rFonts w:cs="Times New Roman"/>
        </w:rPr>
        <w:t>i. Žalba se podnosi ovom sudu u četiri (</w:t>
      </w:r>
      <w:r>
        <w:rPr>
          <w:rFonts w:cs="Times New Roman"/>
        </w:rPr>
        <w:t>4</w:t>
      </w:r>
      <w:r w:rsidR="00062533">
        <w:rPr>
          <w:rFonts w:cs="Times New Roman"/>
        </w:rPr>
        <w:t>)</w:t>
      </w:r>
      <w:r>
        <w:rPr>
          <w:rFonts w:cs="Times New Roman"/>
        </w:rPr>
        <w:t xml:space="preserve"> primjerka u roku</w:t>
      </w:r>
      <w:r w:rsidR="00062533">
        <w:rPr>
          <w:rFonts w:cs="Times New Roman"/>
        </w:rPr>
        <w:t xml:space="preserve"> osam</w:t>
      </w:r>
      <w:r>
        <w:rPr>
          <w:rFonts w:cs="Times New Roman"/>
        </w:rPr>
        <w:t xml:space="preserve"> </w:t>
      </w:r>
      <w:r w:rsidR="00062533">
        <w:rPr>
          <w:rFonts w:cs="Times New Roman"/>
        </w:rPr>
        <w:t>(</w:t>
      </w:r>
      <w:r>
        <w:rPr>
          <w:rFonts w:cs="Times New Roman"/>
        </w:rPr>
        <w:t>8</w:t>
      </w:r>
      <w:r w:rsidR="00062533">
        <w:rPr>
          <w:rFonts w:cs="Times New Roman"/>
        </w:rPr>
        <w:t>)</w:t>
      </w:r>
      <w:r>
        <w:rPr>
          <w:rFonts w:cs="Times New Roman"/>
        </w:rPr>
        <w:t xml:space="preserve"> dana od dana dostave rješenja, a o žalbi odlučuje Visoki trgovački sud </w:t>
      </w:r>
      <w:r w:rsidR="00062533">
        <w:rPr>
          <w:rFonts w:cs="Times New Roman"/>
        </w:rPr>
        <w:t xml:space="preserve">Republike Hrvatske </w:t>
      </w:r>
      <w:r>
        <w:rPr>
          <w:rFonts w:cs="Times New Roman"/>
        </w:rPr>
        <w:t>u Zagrebu.</w:t>
      </w:r>
    </w:p>
    <w:p w:rsidRDefault="00ED50B5" w:rsidP="00ED50B5" w:rsidR="00ED50B5">
      <w:pPr>
        <w:jc w:val="both"/>
        <w:rPr>
          <w:rFonts w:cs="Times New Roman"/>
        </w:rPr>
      </w:pPr>
      <w:r>
        <w:rPr>
          <w:rFonts w:cs="Times New Roman"/>
        </w:rPr>
        <w:t>DNA</w:t>
      </w:r>
      <w:r w:rsidR="00062533">
        <w:rPr>
          <w:rFonts w:cs="Times New Roman"/>
        </w:rPr>
        <w:t xml:space="preserve"> </w:t>
      </w:r>
      <w:r>
        <w:rPr>
          <w:rFonts w:cs="Times New Roman"/>
        </w:rPr>
        <w:t xml:space="preserve">: </w:t>
      </w:r>
    </w:p>
    <w:p w:rsidRDefault="00ED50B5" w:rsidP="00ED50B5" w:rsidR="00ED50B5">
      <w:pPr>
        <w:jc w:val="both"/>
        <w:rPr>
          <w:rFonts w:cs="Times New Roman"/>
        </w:rPr>
      </w:pPr>
      <w:r>
        <w:rPr>
          <w:rFonts w:cs="Times New Roman"/>
        </w:rPr>
        <w:t xml:space="preserve">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Varaždin, Dravska Poljana 1,</w:t>
      </w:r>
    </w:p>
    <w:p w:rsidRDefault="00062533" w:rsidP="00ED50B5" w:rsidR="00ED50B5">
      <w:pPr>
        <w:jc w:val="both"/>
        <w:rPr>
          <w:rFonts w:cs="Times New Roman"/>
        </w:rPr>
      </w:pPr>
      <w:r>
        <w:rPr>
          <w:rFonts w:cs="Times New Roman"/>
        </w:rPr>
        <w:t xml:space="preserve">Vjerovnik </w:t>
      </w:r>
      <w:r w:rsidR="00ED50B5">
        <w:rPr>
          <w:rFonts w:cs="Times New Roman"/>
        </w:rPr>
        <w:t>FRIGO PLUS</w:t>
      </w:r>
      <w:r>
        <w:rPr>
          <w:rFonts w:cs="Times New Roman"/>
        </w:rPr>
        <w:t xml:space="preserve"> d.o.o.,</w:t>
      </w:r>
      <w:r w:rsidR="00ED50B5">
        <w:rPr>
          <w:rFonts w:cs="Times New Roman"/>
        </w:rPr>
        <w:t xml:space="preserve"> Ljudevita Posavskog </w:t>
      </w:r>
      <w:proofErr w:type="spellStart"/>
      <w:r w:rsidR="00ED50B5">
        <w:rPr>
          <w:rFonts w:cs="Times New Roman"/>
        </w:rPr>
        <w:t>br</w:t>
      </w:r>
      <w:proofErr w:type="spellEnd"/>
      <w:r w:rsidR="00ED50B5">
        <w:rPr>
          <w:rFonts w:cs="Times New Roman"/>
        </w:rPr>
        <w:t xml:space="preserve"> 8, 10360 Sesvete, </w:t>
      </w:r>
    </w:p>
    <w:p w:rsidRDefault="00ED50B5" w:rsidP="00ED50B5" w:rsidR="00ED50B5">
      <w:pPr>
        <w:jc w:val="both"/>
        <w:rPr>
          <w:rFonts w:cs="Times New Roman"/>
        </w:rPr>
      </w:pPr>
      <w:r>
        <w:rPr>
          <w:rFonts w:cs="Times New Roman"/>
        </w:rPr>
        <w:t>e-Oglasna ploča ovoga suda.</w:t>
      </w:r>
    </w:p>
    <w:p w:rsidRDefault="00ED50B5" w:rsidP="00ED50B5" w:rsidR="00ED50B5">
      <w:pPr>
        <w:jc w:val="both"/>
        <w:rPr>
          <w:rFonts w:cs="Times New Roman"/>
        </w:rPr>
      </w:pPr>
    </w:p>
    <w:p w:rsidRDefault="00ED50B5" w:rsidP="00ED50B5" w:rsidR="00ED50B5">
      <w:pPr>
        <w:jc w:val="both"/>
        <w:rPr>
          <w:rFonts w:cs="Times New Roman"/>
        </w:rPr>
      </w:pPr>
    </w:p>
    <w:p w:rsidRDefault="00ED50B5" w:rsidP="00ED50B5" w:rsidR="00ED50B5">
      <w:pPr>
        <w:jc w:val="both"/>
        <w:rPr>
          <w:rFonts w:cs="Times New Roman"/>
        </w:rPr>
      </w:pPr>
      <w:r>
        <w:rPr>
          <w:rFonts w:cs="Times New Roman"/>
        </w:rPr>
        <w:t>Pisarnica – kal. pravomoćnosti - 8 dana.</w:t>
      </w:r>
    </w:p>
    <w:p w:rsidRDefault="00062533" w:rsidP="00ED50B5" w:rsidR="00ED50B5">
      <w:pPr>
        <w:ind w:firstLine="708"/>
        <w:jc w:val="center"/>
        <w:rPr>
          <w:rFonts w:cs="Times New Roman"/>
        </w:rPr>
      </w:pPr>
      <w:r>
        <w:rPr>
          <w:rFonts w:cs="Times New Roman"/>
        </w:rPr>
        <w:t>U Varaždinu, 7</w:t>
      </w:r>
      <w:r w:rsidR="00ED50B5">
        <w:rPr>
          <w:rFonts w:cs="Times New Roman"/>
        </w:rPr>
        <w:t>. listopada 2016.</w:t>
      </w:r>
    </w:p>
    <w:p w:rsidRDefault="00F245B2" w:rsidP="00ED50B5" w:rsidR="00F245B2">
      <w:pPr>
        <w:ind w:firstLine="708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SUDAC :</w:t>
      </w:r>
    </w:p>
    <w:p w:rsidRDefault="00ED50B5" w:rsidP="00ED50B5" w:rsidR="00ED50B5">
      <w:pPr>
        <w:jc w:val="both"/>
        <w:rPr>
          <w:rFonts w:cs="Times New Roman"/>
        </w:rPr>
      </w:pPr>
    </w:p>
    <w:p w:rsidRDefault="00ED50B5" w:rsidP="00ED50B5" w:rsidR="00CB0EA4">
      <w:pPr>
        <w:pStyle w:val="Naslovdokumenta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FDF" w:rsidP="00537B78" w:rsidR="00C75FDF">
      <w:r>
        <w:separator/>
      </w:r>
    </w:p>
  </w:endnote>
  <w:endnote w:id="0" w:type="continuationSeparator">
    <w:p w:rsidRDefault="00C75FDF" w:rsidP="00537B78" w:rsidR="00C75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4060795"/>
      <w:docPartObj>
        <w:docPartGallery w:val="Page Numbers (Bottom of Page)"/>
        <w:docPartUnique/>
      </w:docPartObj>
    </w:sdtPr>
    <w:sdtEndPr/>
    <w:sdtContent>
      <w:p w:rsidRDefault="00ED50B5" w:rsidR="00ED50B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28D">
          <w:t>2</w:t>
        </w:r>
        <w:r>
          <w:fldChar w:fldCharType="end"/>
        </w:r>
      </w:p>
    </w:sdtContent>
  </w:sdt>
  <w:p w:rsidRDefault="00ED50B5" w:rsidR="00ED50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FDF" w:rsidP="00537B78" w:rsidR="00C75FDF">
      <w:r>
        <w:separator/>
      </w:r>
    </w:p>
  </w:footnote>
  <w:footnote w:id="0" w:type="continuationSeparator">
    <w:p w:rsidRDefault="00C75FDF" w:rsidP="00537B78" w:rsidR="00C75F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0B5" w:rsidR="008333A9">
    <w:pPr>
      <w:pStyle w:val="Zaglavlje"/>
    </w:pPr>
    <w:r>
      <w:rPr>
        <w:rStyle w:val="PozadinaSvijetloCrvena"/>
        <w:shd w:fill="auto" w:color="auto" w:val="clear"/>
      </w:rPr>
      <w:t>POSL. BROJ : 6 St-380/16-48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533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16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D15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FDF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72F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28D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B5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5B2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CF1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2C8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60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St-380/2016-48</izvorni_sadrzaj>
    <derivirana_varijabla naziv="DomainObject.Oznaka_1">St-380/2016-48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
ŽALBA 22.7.2016
žalba 04.8.2016, ELEKTR.poslan a fiziki ostaje kod nas</izvorni_sadrzaj>
    <derivirana_varijabla naziv="DomainObject.Predmet.PrimjedbaSuca_1">Radni spor
ŽALBA 22.7.2016
žalba 04.8.2016, ELEKTR.poslan a fiziki ostaje kod nas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A. Schulteissa br. 17., 40000 Čakovec</izvorni_sadrzaj>
    <derivirana_varijabla naziv="DomainObject.Predmet.ProtustrankaFormatedWithAdress_1"> TEAM, dioničko društvo za graditeljstvo i tehničke usluge Čakovec u stečaju, A. Schulteissa br. 17., 40000 Čakovec</derivirana_varijabla>
  </DomainObject.Predmet.ProtustrankaFormatedWithAdress>
  <DomainObject.Predmet.ProtustrankaFormatedWithAdressOIB>
    <izvorni_sadrzaj> TEAM, dioničko društvo za graditeljstvo i tehničke usluge Čakovec u stečaju, OIB 78374990082, A. Schulteissa br. 17., 40000 Čakovec</izvorni_sadrzaj>
    <derivirana_varijabla naziv="DomainObject.Predmet.ProtustrankaFormatedWithAdressOIB_1"> TEAM, dioničko društvo za graditeljstvo i tehničke usluge Čakovec u stečaju, OIB 78374990082, A. Schulteissa br. 17., 40000 Čakovec</derivirana_varijabla>
  </DomainObject.Predmet.ProtustrankaFormatedWithAdressOIB>
  <DomainObject.Predmet.ProtustrankaWithAdress>
    <izvorni_sadrzaj>TEAM, dioničko društvo za graditeljstvo i tehničke usluge Čakovec u stečaju A. Schulteissa br. 17., 40000 Čakovec</izvorni_sadrzaj>
    <derivirana_varijabla naziv="DomainObject.Predmet.ProtustrankaWithAdress_1">TEAM, dioničko društvo za graditeljstvo i tehničke usluge Čakovec u stečaju A. Schulteissa br. 17., 40000 Čakovec</derivirana_varijabla>
  </DomainObject.Predmet.ProtustrankaWithAdress>
  <DomainObject.Predmet.ProtustrankaWithAdressOIB>
    <izvorni_sadrzaj>TEAM, dioničko društvo za graditeljstvo i tehničke usluge Čakovec u stečaju, OIB 78374990082, A. Schulteissa br. 17., 40000 Čakovec</izvorni_sadrzaj>
    <derivirana_varijabla naziv="DomainObject.Predmet.ProtustrankaWithAdressOIB_1">TEAM, dioničko društvo za graditeljstvo i tehničke usluge Čakovec u stečaju, OIB 78374990082, A. Schulteissa br. 17., 40000 Čakovec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rujna 2016.</izvorni_sadrzaj>
    <derivirana_varijabla naziv="DomainObject.Predmet.SpisIzvanSuda.DatumIzlazaSpisa_1">5.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A. Schulteissa br. 17., 40000 Čakovec</item>
    </izvorni_sadrzaj>
    <derivirana_varijabla naziv="DomainObject.Predmet.ProtuStrankaListFormatedWithAdress_1">
      <item>TEAM, dioničko društvo za graditeljstvo i tehničke usluge Čakovec u stečaju, A. Schulteissa br. 17., 40000 Čakovec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A. Schulteissa br. 17., 40000 Čakovec</item>
    </izvorni_sadrzaj>
    <derivirana_varijabla naziv="DomainObject.Predmet.ProtuStrankaListFormatedWithAdressOIB_1">
      <item>TEAM, dioničko društvo za graditeljstvo i tehničke usluge Čakovec u stečaju, OIB 78374990082, A. Schulteissa br. 17., 40000 Čakovec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St-380/2016-48</izvorni_sadrzaj>
    <derivirana_varijabla naziv="DomainObject.PoslovniBrojDokumenta_1">St-380/2016-48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A. Schulteissa br. 17., 40000 Čakovec</izvorni_sadrzaj>
    <derivirana_varijabla naziv="DomainObject.Predmet.ProtustrankaIDrugiAdressOIB_1">TEAM, dioničko društvo za graditeljstvo i tehničke usluge Čakovec u stečaju, OIB 78374990082, A. Schulteissa br. 17.,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A. Schulteissa br. 17.,40000 Čakovec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A. Schulteissa br. 17.,40000 Čakovec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A2949-3927-4796-AE85-B06FBEB66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2535</properties:Characters>
  <properties:Lines>66</properties:Lines>
  <properties:Paragraphs>27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2016-10-07T08:00:00Z</cp:lastPrinted>
  <dcterms:modified xmlns:xsi="http://www.w3.org/2001/XMLSchema-instance" xsi:type="dcterms:W3CDTF">2016-10-07T08:30:00Z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St-380/2016-48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