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e65c3c" w14:paraId="ee65c3c" w:rsidRDefault="007610F1" w:rsidP="007610F1" w:rsidR="007610F1">
      <w:pPr>
        <w:spacing w:lineRule="auto" w:line="240" w:after="0"/>
        <w:jc w:val="both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  <w:r>
        <w:rPr>
          <w:rFonts w:hAnsi="Times New Roman" w:ascii="Times New Roman"/>
          <w:bCs/>
          <w:sz w:val="24"/>
          <w:szCs w:val="24"/>
        </w:rPr>
        <w:t xml:space="preserve">                     </w:t>
      </w:r>
      <w:r>
        <w:rPr>
          <w:rFonts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723900" cx="552450"/>
            <wp:effectExtent b="0" r="0" t="0" l="0"/>
            <wp:docPr descr="Opis: 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Ansi="Times New Roman" w:ascii="Times New Roman"/>
          <w:bCs/>
          <w:sz w:val="24"/>
          <w:szCs w:val="24"/>
        </w:rPr>
        <w:tab/>
      </w:r>
      <w:r>
        <w:rPr>
          <w:rFonts w:hAnsi="Times New Roman" w:ascii="Times New Roman"/>
          <w:bCs/>
          <w:sz w:val="24"/>
          <w:szCs w:val="24"/>
        </w:rPr>
        <w:tab/>
        <w:t xml:space="preserve">                             </w:t>
      </w:r>
    </w:p>
    <w:p w:rsidRDefault="007610F1" w:rsidP="007610F1" w:rsidR="007610F1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    REPUBLIKA HRVATSKA</w:t>
      </w:r>
    </w:p>
    <w:p w:rsidRDefault="007610F1" w:rsidP="007610F1" w:rsidR="007610F1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TRGOVAČKI SUD U VARAŽDINU</w:t>
      </w:r>
    </w:p>
    <w:p w:rsidRDefault="007610F1" w:rsidP="007610F1" w:rsidR="007610F1">
      <w:pPr>
        <w:spacing w:lineRule="auto" w:line="240" w:after="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               B. Radić 2</w:t>
      </w:r>
      <w:r>
        <w:rPr>
          <w:rFonts w:hAnsi="Times New Roman" w:ascii="Times New Roman"/>
          <w:bCs/>
          <w:sz w:val="24"/>
          <w:szCs w:val="24"/>
        </w:rPr>
        <w:t xml:space="preserve">                   </w:t>
      </w:r>
    </w:p>
    <w:p w:rsidRDefault="007610F1" w:rsidP="007610F1" w:rsidR="007610F1">
      <w:pPr>
        <w:rPr>
          <w:rFonts w:cs="Times New Roman" w:hAnsi="Times New Roman" w:ascii="Times New Roman"/>
          <w:sz w:val="24"/>
          <w:szCs w:val="24"/>
        </w:rPr>
      </w:pPr>
    </w:p>
    <w:p w:rsidRDefault="007610F1" w:rsidP="007610F1" w:rsidR="007610F1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7610F1" w:rsidP="007610F1" w:rsidR="007610F1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Trgovački sud u Varaždinu,  po sucu toga suda Kseniji Flack- Makitan, kao sucu pojedincu, u stečajnom postupku koji se vodi nad stečajnim dužnikom BETEX d.o.o. u stečaju, Belica Braće Radića 48, OIB: 49614188237, nakon održane javne dražbe, 27. lipnja 2016. donosi sljedeće</w:t>
      </w:r>
    </w:p>
    <w:p w:rsidRDefault="007610F1" w:rsidP="007610F1" w:rsidR="007610F1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7610F1" w:rsidP="007610F1" w:rsidR="007610F1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J E Š E NJ E   O   D O S U D I</w:t>
      </w:r>
    </w:p>
    <w:p w:rsidRDefault="00117BF4" w:rsidP="00117BF4" w:rsidR="00117BF4">
      <w:pPr>
        <w:rPr>
          <w:rFonts w:cs="Times New Roman" w:hAnsi="Times New Roman" w:ascii="Times New Roman"/>
          <w:sz w:val="24"/>
          <w:szCs w:val="24"/>
        </w:rPr>
      </w:pPr>
    </w:p>
    <w:p w:rsidRDefault="00117BF4" w:rsidP="007610F1" w:rsidR="00117BF4" w:rsidRPr="00117BF4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117BF4">
        <w:rPr>
          <w:rFonts w:cs="Times New Roman" w:hAnsi="Times New Roman" w:ascii="Times New Roman"/>
          <w:sz w:val="24"/>
          <w:szCs w:val="24"/>
        </w:rPr>
        <w:t>I.</w:t>
      </w:r>
      <w:r w:rsidRPr="00117BF4">
        <w:rPr>
          <w:rFonts w:cs="Times New Roman" w:hAnsi="Times New Roman" w:ascii="Times New Roman"/>
          <w:sz w:val="24"/>
          <w:szCs w:val="24"/>
        </w:rPr>
        <w:tab/>
        <w:t xml:space="preserve">Nekretnina stečajnog dužnika BETEX d.o.o. u stečaju, Belica Braće Radića 48, </w:t>
      </w:r>
      <w:r w:rsidR="007610F1">
        <w:rPr>
          <w:rFonts w:cs="Times New Roman" w:hAnsi="Times New Roman" w:ascii="Times New Roman"/>
          <w:sz w:val="24"/>
          <w:szCs w:val="24"/>
        </w:rPr>
        <w:t>OIB: 49614188237</w:t>
      </w:r>
      <w:r w:rsidRPr="00117BF4">
        <w:rPr>
          <w:rFonts w:cs="Times New Roman" w:hAnsi="Times New Roman" w:ascii="Times New Roman"/>
          <w:sz w:val="24"/>
          <w:szCs w:val="24"/>
        </w:rPr>
        <w:t xml:space="preserve"> i to:  Tekstilna konfekcija „BETEX“ (Stari pogon) u Belici, Braće Radić 44. Nekretnina je upisana pri  Općinskom sudu u Čakovcu zk.ul.br.  4038 k.o. Bel</w:t>
      </w:r>
      <w:r w:rsidR="007610F1">
        <w:rPr>
          <w:rFonts w:cs="Times New Roman" w:hAnsi="Times New Roman" w:ascii="Times New Roman"/>
          <w:sz w:val="24"/>
          <w:szCs w:val="24"/>
        </w:rPr>
        <w:t xml:space="preserve">ica, čest. broj. 404/A/1/2/2  </w:t>
      </w:r>
      <w:r w:rsidRPr="00117BF4">
        <w:rPr>
          <w:rFonts w:cs="Times New Roman" w:hAnsi="Times New Roman" w:ascii="Times New Roman"/>
          <w:sz w:val="24"/>
          <w:szCs w:val="24"/>
        </w:rPr>
        <w:t>Poslovni objekti, tekst. konfekcija i dvor ukupno 966 čhv.  u 1/1 dijela, a u naravi Star</w:t>
      </w:r>
      <w:r w:rsidR="007610F1">
        <w:rPr>
          <w:rFonts w:cs="Times New Roman" w:hAnsi="Times New Roman" w:ascii="Times New Roman"/>
          <w:sz w:val="24"/>
          <w:szCs w:val="24"/>
        </w:rPr>
        <w:t xml:space="preserve">i pogon – Tekstilna konfekcija </w:t>
      </w:r>
      <w:r w:rsidRPr="00117BF4">
        <w:rPr>
          <w:rFonts w:cs="Times New Roman" w:hAnsi="Times New Roman" w:ascii="Times New Roman"/>
          <w:sz w:val="24"/>
          <w:szCs w:val="24"/>
        </w:rPr>
        <w:t>BETEX u Be</w:t>
      </w:r>
      <w:r w:rsidR="007610F1">
        <w:rPr>
          <w:rFonts w:cs="Times New Roman" w:hAnsi="Times New Roman" w:ascii="Times New Roman"/>
          <w:sz w:val="24"/>
          <w:szCs w:val="24"/>
        </w:rPr>
        <w:t xml:space="preserve">lici, Braće Radića 48, </w:t>
      </w:r>
      <w:r>
        <w:rPr>
          <w:rFonts w:cs="Times New Roman" w:hAnsi="Times New Roman" w:ascii="Times New Roman"/>
          <w:sz w:val="24"/>
          <w:szCs w:val="24"/>
        </w:rPr>
        <w:t>Belica</w:t>
      </w:r>
      <w:r w:rsidR="007610F1">
        <w:rPr>
          <w:rFonts w:cs="Times New Roman" w:hAnsi="Times New Roman" w:ascii="Times New Roman"/>
          <w:sz w:val="24"/>
          <w:szCs w:val="24"/>
        </w:rPr>
        <w:t>,</w:t>
      </w:r>
      <w:r>
        <w:rPr>
          <w:rFonts w:cs="Times New Roman" w:hAnsi="Times New Roman" w:ascii="Times New Roman"/>
          <w:sz w:val="24"/>
          <w:szCs w:val="24"/>
        </w:rPr>
        <w:t xml:space="preserve"> dosuđuje </w:t>
      </w:r>
      <w:r w:rsidR="007610F1">
        <w:rPr>
          <w:rFonts w:cs="Times New Roman" w:hAnsi="Times New Roman" w:ascii="Times New Roman"/>
          <w:sz w:val="24"/>
          <w:szCs w:val="24"/>
        </w:rPr>
        <w:t>se kupcu B.TEX d.o.o., Belica, B</w:t>
      </w:r>
      <w:r>
        <w:rPr>
          <w:rFonts w:cs="Times New Roman" w:hAnsi="Times New Roman" w:ascii="Times New Roman"/>
          <w:sz w:val="24"/>
          <w:szCs w:val="24"/>
        </w:rPr>
        <w:t>raće Radić 48, OIB</w:t>
      </w:r>
      <w:r w:rsidR="007610F1">
        <w:rPr>
          <w:rFonts w:cs="Times New Roman" w:hAnsi="Times New Roman" w:ascii="Times New Roman"/>
          <w:sz w:val="24"/>
          <w:szCs w:val="24"/>
        </w:rPr>
        <w:t>:</w:t>
      </w:r>
      <w:r>
        <w:rPr>
          <w:rFonts w:cs="Times New Roman" w:hAnsi="Times New Roman" w:ascii="Times New Roman"/>
          <w:sz w:val="24"/>
          <w:szCs w:val="24"/>
        </w:rPr>
        <w:t xml:space="preserve"> 06038004345.</w:t>
      </w:r>
    </w:p>
    <w:p w:rsidRDefault="007610F1" w:rsidP="007610F1" w:rsidR="00117BF4" w:rsidRPr="00117BF4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II.</w:t>
      </w:r>
      <w:r>
        <w:rPr>
          <w:rFonts w:cs="Times New Roman" w:hAnsi="Times New Roman" w:ascii="Times New Roman"/>
          <w:sz w:val="24"/>
          <w:szCs w:val="24"/>
        </w:rPr>
        <w:tab/>
        <w:t>Nalaže se Zemljišno-knjižnom</w:t>
      </w:r>
      <w:r w:rsidR="00117BF4" w:rsidRPr="00117BF4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odjelu</w:t>
      </w:r>
      <w:r w:rsidR="00117BF4" w:rsidRPr="00117BF4">
        <w:rPr>
          <w:rFonts w:cs="Times New Roman" w:hAnsi="Times New Roman" w:ascii="Times New Roman"/>
          <w:sz w:val="24"/>
          <w:szCs w:val="24"/>
        </w:rPr>
        <w:t xml:space="preserve"> Općinskog suda u Čakovcu, da izvrši upis zabilježbe ovog rješenja o dosudi za nekretninu pod toč.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117BF4" w:rsidRPr="00117BF4">
        <w:rPr>
          <w:rFonts w:cs="Times New Roman" w:hAnsi="Times New Roman" w:ascii="Times New Roman"/>
          <w:sz w:val="24"/>
          <w:szCs w:val="24"/>
        </w:rPr>
        <w:t>I</w:t>
      </w:r>
      <w:r>
        <w:rPr>
          <w:rFonts w:cs="Times New Roman" w:hAnsi="Times New Roman" w:ascii="Times New Roman"/>
          <w:sz w:val="24"/>
          <w:szCs w:val="24"/>
        </w:rPr>
        <w:t>.</w:t>
      </w:r>
      <w:r w:rsidR="00117BF4" w:rsidRPr="00117BF4">
        <w:rPr>
          <w:rFonts w:cs="Times New Roman" w:hAnsi="Times New Roman" w:ascii="Times New Roman"/>
          <w:sz w:val="24"/>
          <w:szCs w:val="24"/>
        </w:rPr>
        <w:t xml:space="preserve"> izreke ovog rješenja.</w:t>
      </w:r>
    </w:p>
    <w:p w:rsidRDefault="00117BF4" w:rsidP="007610F1" w:rsidR="00117BF4" w:rsidRPr="00117BF4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117BF4">
        <w:rPr>
          <w:rFonts w:cs="Times New Roman" w:hAnsi="Times New Roman" w:ascii="Times New Roman"/>
          <w:sz w:val="24"/>
          <w:szCs w:val="24"/>
        </w:rPr>
        <w:t>III.</w:t>
      </w:r>
      <w:r w:rsidRPr="00117BF4">
        <w:rPr>
          <w:rFonts w:cs="Times New Roman" w:hAnsi="Times New Roman" w:ascii="Times New Roman"/>
          <w:sz w:val="24"/>
          <w:szCs w:val="24"/>
        </w:rPr>
        <w:tab/>
        <w:t>Nalaže se kupcu</w:t>
      </w:r>
      <w:r w:rsidRPr="00117BF4">
        <w:t xml:space="preserve"> </w:t>
      </w:r>
      <w:r w:rsidRPr="00117BF4">
        <w:rPr>
          <w:rFonts w:cs="Times New Roman" w:hAnsi="Times New Roman" w:ascii="Times New Roman"/>
          <w:sz w:val="24"/>
          <w:szCs w:val="24"/>
        </w:rPr>
        <w:t xml:space="preserve">B.TEX d.o.o., Belica, </w:t>
      </w:r>
      <w:r w:rsidR="007610F1">
        <w:rPr>
          <w:rFonts w:cs="Times New Roman" w:hAnsi="Times New Roman" w:ascii="Times New Roman"/>
          <w:sz w:val="24"/>
          <w:szCs w:val="24"/>
        </w:rPr>
        <w:t>B</w:t>
      </w:r>
      <w:r>
        <w:rPr>
          <w:rFonts w:cs="Times New Roman" w:hAnsi="Times New Roman" w:ascii="Times New Roman"/>
          <w:sz w:val="24"/>
          <w:szCs w:val="24"/>
        </w:rPr>
        <w:t>raće Radić 48, OIB</w:t>
      </w:r>
      <w:r w:rsidR="007610F1">
        <w:rPr>
          <w:rFonts w:cs="Times New Roman" w:hAnsi="Times New Roman" w:ascii="Times New Roman"/>
          <w:sz w:val="24"/>
          <w:szCs w:val="24"/>
        </w:rPr>
        <w:t>:</w:t>
      </w:r>
      <w:r>
        <w:rPr>
          <w:rFonts w:cs="Times New Roman" w:hAnsi="Times New Roman" w:ascii="Times New Roman"/>
          <w:sz w:val="24"/>
          <w:szCs w:val="24"/>
        </w:rPr>
        <w:t xml:space="preserve"> 06038004345</w:t>
      </w:r>
      <w:r w:rsidR="007610F1">
        <w:rPr>
          <w:rFonts w:cs="Times New Roman" w:hAnsi="Times New Roman" w:ascii="Times New Roman"/>
          <w:sz w:val="24"/>
          <w:szCs w:val="24"/>
        </w:rPr>
        <w:t>,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Pr="00117BF4">
        <w:rPr>
          <w:rFonts w:cs="Times New Roman" w:hAnsi="Times New Roman" w:ascii="Times New Roman"/>
          <w:sz w:val="24"/>
          <w:szCs w:val="24"/>
        </w:rPr>
        <w:t xml:space="preserve">da u roku od 30 dana od pravomoćnosti ovog rješenja o dosudi </w:t>
      </w:r>
      <w:r w:rsidR="007610F1">
        <w:rPr>
          <w:rFonts w:cs="Times New Roman" w:hAnsi="Times New Roman" w:ascii="Times New Roman"/>
          <w:sz w:val="24"/>
          <w:szCs w:val="24"/>
        </w:rPr>
        <w:t xml:space="preserve">uplati na račun ovoga suda broj </w:t>
      </w:r>
      <w:r w:rsidR="00901CAE">
        <w:rPr>
          <w:rFonts w:cs="Times New Roman" w:hAnsi="Times New Roman" w:ascii="Times New Roman"/>
          <w:sz w:val="24"/>
          <w:szCs w:val="24"/>
        </w:rPr>
        <w:t xml:space="preserve">IBAN: </w:t>
      </w:r>
      <w:r w:rsidR="00901CAE" w:rsidRPr="005B5DEA">
        <w:rPr>
          <w:rFonts w:cs="Times New Roman" w:hAnsi="Times New Roman" w:ascii="Times New Roman"/>
          <w:sz w:val="24"/>
          <w:szCs w:val="24"/>
        </w:rPr>
        <w:t>HR40 2390 0011 3000 0275 4</w:t>
      </w:r>
      <w:r w:rsidR="00901CAE">
        <w:rPr>
          <w:rFonts w:cs="Times New Roman" w:hAnsi="Times New Roman" w:ascii="Times New Roman"/>
          <w:sz w:val="24"/>
          <w:szCs w:val="24"/>
        </w:rPr>
        <w:t xml:space="preserve">, </w:t>
      </w:r>
      <w:r w:rsidRPr="00117BF4">
        <w:rPr>
          <w:rFonts w:cs="Times New Roman" w:hAnsi="Times New Roman" w:ascii="Times New Roman"/>
          <w:sz w:val="24"/>
          <w:szCs w:val="24"/>
        </w:rPr>
        <w:t>koji se vodi kod Hrvatske poštanske banke d.d. Zagreb</w:t>
      </w:r>
      <w:r w:rsidR="007610F1">
        <w:rPr>
          <w:rFonts w:cs="Times New Roman" w:hAnsi="Times New Roman" w:ascii="Times New Roman"/>
          <w:sz w:val="24"/>
          <w:szCs w:val="24"/>
        </w:rPr>
        <w:t xml:space="preserve">, s </w:t>
      </w:r>
      <w:r w:rsidR="00901CAE">
        <w:rPr>
          <w:rFonts w:cs="Times New Roman" w:hAnsi="Times New Roman" w:ascii="Times New Roman"/>
          <w:sz w:val="24"/>
          <w:szCs w:val="24"/>
        </w:rPr>
        <w:t>s naznakom predmeta broj</w:t>
      </w:r>
      <w:r w:rsidR="007610F1">
        <w:rPr>
          <w:rFonts w:cs="Times New Roman" w:hAnsi="Times New Roman" w:ascii="Times New Roman"/>
          <w:sz w:val="24"/>
          <w:szCs w:val="24"/>
        </w:rPr>
        <w:t xml:space="preserve"> St-88/13,</w:t>
      </w:r>
      <w:r w:rsidRPr="00117BF4">
        <w:rPr>
          <w:rFonts w:cs="Times New Roman" w:hAnsi="Times New Roman" w:ascii="Times New Roman"/>
          <w:sz w:val="24"/>
          <w:szCs w:val="24"/>
        </w:rPr>
        <w:t xml:space="preserve"> kup</w:t>
      </w:r>
      <w:r w:rsidR="007610F1">
        <w:rPr>
          <w:rFonts w:cs="Times New Roman" w:hAnsi="Times New Roman" w:ascii="Times New Roman"/>
          <w:sz w:val="24"/>
          <w:szCs w:val="24"/>
        </w:rPr>
        <w:t>ovninu u iznosu od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7610F1">
        <w:rPr>
          <w:rFonts w:cs="Times New Roman" w:hAnsi="Times New Roman" w:ascii="Times New Roman"/>
          <w:sz w:val="24"/>
          <w:szCs w:val="24"/>
        </w:rPr>
        <w:t>1.169.715,23</w:t>
      </w:r>
      <w:r w:rsidRPr="00117BF4">
        <w:rPr>
          <w:rFonts w:cs="Times New Roman" w:hAnsi="Times New Roman" w:ascii="Times New Roman"/>
          <w:sz w:val="24"/>
          <w:szCs w:val="24"/>
        </w:rPr>
        <w:t xml:space="preserve"> kn, jer će u protivnom sud oglasiti ovu prodaju nevažećom, a kupac će izgubiti pravo na povrat uplaćene jamčevine.</w:t>
      </w:r>
    </w:p>
    <w:p w:rsidRDefault="00117BF4" w:rsidP="007610F1" w:rsidR="00117BF4" w:rsidRPr="00117BF4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117BF4">
        <w:rPr>
          <w:rFonts w:cs="Times New Roman" w:hAnsi="Times New Roman" w:ascii="Times New Roman"/>
          <w:sz w:val="24"/>
          <w:szCs w:val="24"/>
        </w:rPr>
        <w:t>IV.</w:t>
      </w:r>
      <w:r w:rsidRPr="00117BF4">
        <w:rPr>
          <w:rFonts w:cs="Times New Roman" w:hAnsi="Times New Roman" w:ascii="Times New Roman"/>
          <w:sz w:val="24"/>
          <w:szCs w:val="24"/>
        </w:rPr>
        <w:tab/>
        <w:t xml:space="preserve"> Nakon pravomoćnosti ovog rješenja i nakon što kupac položi kupovninu, u zemljišnu knjigu upisati će se u njegovu korist pravo vlasništva na dosuđenoj nekretnini i brisati sva prava i tereti na nekretnini koji prestaju njezinom prodajom.</w:t>
      </w:r>
    </w:p>
    <w:p w:rsidRDefault="00117BF4" w:rsidP="00117BF4" w:rsidR="00117BF4" w:rsidRPr="00117BF4">
      <w:pPr>
        <w:rPr>
          <w:rFonts w:cs="Times New Roman" w:hAnsi="Times New Roman" w:ascii="Times New Roman"/>
          <w:sz w:val="24"/>
          <w:szCs w:val="24"/>
        </w:rPr>
      </w:pPr>
    </w:p>
    <w:p w:rsidRDefault="00117BF4" w:rsidP="00640B51" w:rsidR="00117BF4" w:rsidRPr="00117BF4">
      <w:pPr>
        <w:jc w:val="center"/>
        <w:rPr>
          <w:rFonts w:cs="Times New Roman" w:hAnsi="Times New Roman" w:ascii="Times New Roman"/>
          <w:sz w:val="24"/>
          <w:szCs w:val="24"/>
        </w:rPr>
      </w:pPr>
      <w:r w:rsidRPr="00117BF4">
        <w:rPr>
          <w:rFonts w:cs="Times New Roman" w:hAnsi="Times New Roman" w:ascii="Times New Roman"/>
          <w:sz w:val="24"/>
          <w:szCs w:val="24"/>
        </w:rPr>
        <w:t>Obrazloženje</w:t>
      </w:r>
    </w:p>
    <w:p w:rsidRDefault="00117BF4" w:rsidP="00117BF4" w:rsidR="00117BF4" w:rsidRPr="00117BF4">
      <w:pPr>
        <w:rPr>
          <w:rFonts w:cs="Times New Roman" w:hAnsi="Times New Roman" w:ascii="Times New Roman"/>
          <w:sz w:val="24"/>
          <w:szCs w:val="24"/>
        </w:rPr>
      </w:pPr>
      <w:r w:rsidRPr="00117BF4">
        <w:rPr>
          <w:rFonts w:cs="Times New Roman" w:hAnsi="Times New Roman" w:ascii="Times New Roman"/>
          <w:sz w:val="24"/>
          <w:szCs w:val="24"/>
        </w:rPr>
        <w:tab/>
      </w:r>
    </w:p>
    <w:p w:rsidRDefault="00117BF4" w:rsidP="007610F1" w:rsidR="007610F1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117BF4">
        <w:rPr>
          <w:rFonts w:cs="Times New Roman" w:hAnsi="Times New Roman" w:ascii="Times New Roman"/>
          <w:sz w:val="24"/>
          <w:szCs w:val="24"/>
        </w:rPr>
        <w:t>Na javnoj dra</w:t>
      </w:r>
      <w:r w:rsidR="007610F1">
        <w:rPr>
          <w:rFonts w:cs="Times New Roman" w:hAnsi="Times New Roman" w:ascii="Times New Roman"/>
          <w:sz w:val="24"/>
          <w:szCs w:val="24"/>
        </w:rPr>
        <w:t xml:space="preserve">žbi održanoj kod ovoga suda 23. </w:t>
      </w:r>
      <w:r w:rsidRPr="00117BF4">
        <w:rPr>
          <w:rFonts w:cs="Times New Roman" w:hAnsi="Times New Roman" w:ascii="Times New Roman"/>
          <w:sz w:val="24"/>
          <w:szCs w:val="24"/>
        </w:rPr>
        <w:t>svibnja 2016.</w:t>
      </w:r>
      <w:r w:rsidR="007610F1">
        <w:rPr>
          <w:rFonts w:cs="Times New Roman" w:hAnsi="Times New Roman" w:ascii="Times New Roman"/>
          <w:sz w:val="24"/>
          <w:szCs w:val="24"/>
        </w:rPr>
        <w:t>,</w:t>
      </w:r>
      <w:r w:rsidRPr="00117BF4">
        <w:rPr>
          <w:rFonts w:cs="Times New Roman" w:hAnsi="Times New Roman" w:ascii="Times New Roman"/>
          <w:sz w:val="24"/>
          <w:szCs w:val="24"/>
        </w:rPr>
        <w:t xml:space="preserve"> kao kupac</w:t>
      </w:r>
      <w:r w:rsidR="00640B51" w:rsidRPr="00640B51">
        <w:t xml:space="preserve"> </w:t>
      </w:r>
      <w:r w:rsidR="007610F1">
        <w:rPr>
          <w:rFonts w:cs="Times New Roman" w:hAnsi="Times New Roman" w:ascii="Times New Roman"/>
          <w:sz w:val="24"/>
          <w:szCs w:val="24"/>
        </w:rPr>
        <w:t>B.TEX d.o.o., Belica, B</w:t>
      </w:r>
      <w:r w:rsidR="00640B51" w:rsidRPr="00640B51">
        <w:rPr>
          <w:rFonts w:cs="Times New Roman" w:hAnsi="Times New Roman" w:ascii="Times New Roman"/>
          <w:sz w:val="24"/>
          <w:szCs w:val="24"/>
        </w:rPr>
        <w:t>raće Radić 48</w:t>
      </w:r>
      <w:r w:rsidR="007610F1">
        <w:rPr>
          <w:rFonts w:cs="Times New Roman" w:hAnsi="Times New Roman" w:ascii="Times New Roman"/>
          <w:sz w:val="24"/>
          <w:szCs w:val="24"/>
        </w:rPr>
        <w:t>,</w:t>
      </w:r>
      <w:r w:rsidRPr="00117BF4">
        <w:rPr>
          <w:rFonts w:cs="Times New Roman" w:hAnsi="Times New Roman" w:ascii="Times New Roman"/>
          <w:sz w:val="24"/>
          <w:szCs w:val="24"/>
        </w:rPr>
        <w:t xml:space="preserve"> ponudio je najvišu cijenu za predmetnu nekretninu</w:t>
      </w:r>
      <w:r w:rsidR="007610F1">
        <w:rPr>
          <w:rFonts w:cs="Times New Roman" w:hAnsi="Times New Roman" w:ascii="Times New Roman"/>
          <w:sz w:val="24"/>
          <w:szCs w:val="24"/>
        </w:rPr>
        <w:t>.</w:t>
      </w:r>
    </w:p>
    <w:p w:rsidRDefault="007610F1" w:rsidP="007610F1" w:rsidR="007610F1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117BF4" w:rsidP="007610F1" w:rsidR="00117BF4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117BF4">
        <w:rPr>
          <w:rFonts w:cs="Times New Roman" w:hAnsi="Times New Roman" w:ascii="Times New Roman"/>
          <w:sz w:val="24"/>
          <w:szCs w:val="24"/>
        </w:rPr>
        <w:lastRenderedPageBreak/>
        <w:t xml:space="preserve"> </w:t>
      </w:r>
    </w:p>
    <w:p w:rsidRDefault="007610F1" w:rsidP="007610F1" w:rsidR="007610F1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7610F1" w:rsidP="007610F1" w:rsidR="007610F1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Radi navedenog sud je</w:t>
      </w:r>
      <w:r w:rsidRPr="00FE7201">
        <w:rPr>
          <w:rFonts w:cs="Times New Roman" w:hAnsi="Times New Roman" w:ascii="Times New Roman"/>
          <w:sz w:val="24"/>
          <w:szCs w:val="24"/>
        </w:rPr>
        <w:t xml:space="preserve"> primjenom čl.</w:t>
      </w:r>
      <w:r>
        <w:rPr>
          <w:rFonts w:cs="Times New Roman" w:hAnsi="Times New Roman" w:ascii="Times New Roman"/>
          <w:sz w:val="24"/>
          <w:szCs w:val="24"/>
        </w:rPr>
        <w:t xml:space="preserve"> 103. </w:t>
      </w:r>
      <w:r w:rsidRPr="00FE7201">
        <w:rPr>
          <w:rFonts w:cs="Times New Roman" w:hAnsi="Times New Roman" w:ascii="Times New Roman"/>
          <w:sz w:val="24"/>
          <w:szCs w:val="24"/>
        </w:rPr>
        <w:t>Ovršnog zakona (Narodne novine br.112/12, 25/13 i 93/14) odlučio kao u izreci ovog rješenja o dosudi.</w:t>
      </w:r>
    </w:p>
    <w:p w:rsidRDefault="007610F1" w:rsidP="007610F1" w:rsidR="007610F1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7610F1" w:rsidP="007610F1" w:rsidR="007610F1">
      <w:pPr>
        <w:jc w:val="center"/>
        <w:rPr>
          <w:rFonts w:cs="Times New Roman" w:hAnsi="Times New Roman" w:ascii="Times New Roman"/>
          <w:sz w:val="24"/>
          <w:szCs w:val="24"/>
        </w:rPr>
      </w:pPr>
      <w:r w:rsidRPr="0011389E">
        <w:rPr>
          <w:rFonts w:cs="Times New Roman" w:hAnsi="Times New Roman" w:ascii="Times New Roman"/>
          <w:sz w:val="24"/>
          <w:szCs w:val="24"/>
        </w:rPr>
        <w:t>U Varaždinu,</w:t>
      </w:r>
      <w:r>
        <w:rPr>
          <w:rFonts w:cs="Times New Roman" w:hAnsi="Times New Roman" w:ascii="Times New Roman"/>
          <w:sz w:val="24"/>
          <w:szCs w:val="24"/>
        </w:rPr>
        <w:t xml:space="preserve"> 27. lipnja 2016.</w:t>
      </w:r>
    </w:p>
    <w:p w:rsidRDefault="007610F1" w:rsidP="007610F1" w:rsidR="007610F1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7610F1" w:rsidP="007610F1" w:rsidR="007610F1" w:rsidRPr="00A12A20">
      <w:pPr>
        <w:ind w:firstLine="708" w:left="5664"/>
        <w:jc w:val="both"/>
        <w:rPr>
          <w:rFonts w:cs="Times New Roman" w:hAnsi="Times New Roman" w:ascii="Times New Roman"/>
          <w:sz w:val="24"/>
          <w:szCs w:val="24"/>
        </w:rPr>
      </w:pPr>
      <w:r w:rsidRPr="00A12A20">
        <w:rPr>
          <w:rFonts w:cs="Times New Roman" w:hAnsi="Times New Roman" w:ascii="Times New Roman"/>
          <w:sz w:val="24"/>
          <w:szCs w:val="24"/>
        </w:rPr>
        <w:t>SUDAC</w:t>
      </w:r>
    </w:p>
    <w:p w:rsidRDefault="007610F1" w:rsidP="007610F1" w:rsidR="007610F1" w:rsidRPr="00A12A20">
      <w:pPr>
        <w:ind w:firstLine="708" w:left="4956"/>
        <w:jc w:val="both"/>
        <w:rPr>
          <w:rFonts w:cs="Times New Roman" w:hAnsi="Times New Roman" w:ascii="Times New Roman"/>
          <w:sz w:val="24"/>
          <w:szCs w:val="24"/>
        </w:rPr>
      </w:pPr>
      <w:r w:rsidRPr="00A12A20">
        <w:rPr>
          <w:rFonts w:cs="Times New Roman" w:hAnsi="Times New Roman" w:ascii="Times New Roman"/>
          <w:sz w:val="24"/>
          <w:szCs w:val="24"/>
        </w:rPr>
        <w:t>Ksenija Flack-Makitan, v.r.</w:t>
      </w:r>
    </w:p>
    <w:p w:rsidRDefault="007610F1" w:rsidP="007610F1" w:rsidR="007610F1">
      <w:pPr>
        <w:ind w:firstLine="708" w:left="4248"/>
        <w:jc w:val="both"/>
        <w:rPr>
          <w:rFonts w:cs="Times New Roman" w:hAnsi="Times New Roman" w:ascii="Times New Roman"/>
          <w:sz w:val="24"/>
          <w:szCs w:val="24"/>
        </w:rPr>
      </w:pPr>
      <w:r w:rsidRPr="00A12A20">
        <w:rPr>
          <w:rFonts w:cs="Times New Roman" w:hAnsi="Times New Roman" w:ascii="Times New Roman"/>
          <w:sz w:val="24"/>
          <w:szCs w:val="24"/>
        </w:rPr>
        <w:t>Za točnost otpravka – ovlašteni službenik:</w:t>
      </w:r>
    </w:p>
    <w:p w:rsidRDefault="007610F1" w:rsidP="007610F1" w:rsidR="007610F1">
      <w:pPr>
        <w:spacing w:lineRule="auto" w:line="240" w:after="0"/>
        <w:ind w:left="5664"/>
        <w:jc w:val="both"/>
        <w:rPr>
          <w:rFonts w:cs="Times New Roman" w:hAnsi="Times New Roman" w:ascii="Times New Roman"/>
          <w:sz w:val="24"/>
          <w:szCs w:val="24"/>
        </w:rPr>
      </w:pPr>
    </w:p>
    <w:p w:rsidRDefault="007610F1" w:rsidP="007610F1" w:rsidR="007610F1">
      <w:pPr>
        <w:spacing w:lineRule="auto" w:line="240" w:after="0"/>
        <w:ind w:left="5664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</w:p>
    <w:p w:rsidRDefault="007610F1" w:rsidP="007610F1" w:rsidR="007610F1">
      <w:pPr>
        <w:spacing w:lineRule="auto" w:line="240" w:after="0"/>
        <w:ind w:left="5664"/>
        <w:jc w:val="both"/>
        <w:rPr>
          <w:rFonts w:cs="Times New Roman" w:hAnsi="Times New Roman" w:ascii="Times New Roman"/>
          <w:sz w:val="24"/>
          <w:szCs w:val="24"/>
        </w:rPr>
      </w:pPr>
    </w:p>
    <w:p w:rsidRDefault="007610F1" w:rsidP="007610F1" w:rsidR="007610F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7610F1" w:rsidP="007610F1" w:rsidR="007610F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DD489D">
        <w:rPr>
          <w:rFonts w:cs="Times New Roman" w:hAnsi="Times New Roman" w:ascii="Times New Roman"/>
          <w:sz w:val="24"/>
          <w:szCs w:val="24"/>
        </w:rPr>
        <w:t>Protiv ovog rješenja žalbu može podnijeti, stečajni upravitelj, stečajni vjerovnik ili založni vjerovnik, u roku od 8 dana od primitka ovog rješenja. Žalba se podnosi putem ovog suda, a o žalbi odlučuje Visoki trgovački sud Republike Hrvatske.</w:t>
      </w:r>
    </w:p>
    <w:p w:rsidRDefault="007610F1" w:rsidP="007610F1" w:rsidR="007610F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7610F1" w:rsidP="007610F1" w:rsidR="007610F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7610F1" w:rsidP="007610F1" w:rsidR="007610F1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DNA:</w:t>
      </w:r>
    </w:p>
    <w:p w:rsidRDefault="007610F1" w:rsidP="007610F1" w:rsidR="007610F1" w:rsidRPr="00A12A20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A12A20">
        <w:rPr>
          <w:rFonts w:cs="Times New Roman" w:hAnsi="Times New Roman" w:ascii="Times New Roman"/>
          <w:sz w:val="24"/>
          <w:szCs w:val="24"/>
        </w:rPr>
        <w:t>Stečajni upravitelj Zvonko Hrain, Varaždin, Zagrebačka 51,</w:t>
      </w:r>
    </w:p>
    <w:p w:rsidRDefault="007610F1" w:rsidP="007610F1" w:rsidR="007610F1" w:rsidRPr="00A12A20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A12A20">
        <w:rPr>
          <w:rFonts w:cs="Times New Roman" w:hAnsi="Times New Roman" w:ascii="Times New Roman"/>
          <w:sz w:val="24"/>
          <w:szCs w:val="24"/>
        </w:rPr>
        <w:t xml:space="preserve">Kupac, </w:t>
      </w:r>
      <w:r w:rsidRPr="00117BF4">
        <w:rPr>
          <w:rFonts w:cs="Times New Roman" w:hAnsi="Times New Roman" w:ascii="Times New Roman"/>
          <w:sz w:val="24"/>
          <w:szCs w:val="24"/>
        </w:rPr>
        <w:t xml:space="preserve">B.TEX d.o.o., Belica, </w:t>
      </w:r>
      <w:r>
        <w:rPr>
          <w:rFonts w:cs="Times New Roman" w:hAnsi="Times New Roman" w:ascii="Times New Roman"/>
          <w:sz w:val="24"/>
          <w:szCs w:val="24"/>
        </w:rPr>
        <w:t>Braće Radić 48,</w:t>
      </w:r>
    </w:p>
    <w:p w:rsidRDefault="007610F1" w:rsidP="007610F1" w:rsidR="007610F1" w:rsidRPr="00A12A20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A12A20">
        <w:rPr>
          <w:rFonts w:cs="Times New Roman" w:hAnsi="Times New Roman" w:ascii="Times New Roman"/>
          <w:sz w:val="24"/>
          <w:szCs w:val="24"/>
        </w:rPr>
        <w:t>Općinski sud u Čakovcu, Zemljišno-knjižni odjel, R. Boškovića 18,</w:t>
      </w:r>
    </w:p>
    <w:p w:rsidRDefault="007610F1" w:rsidP="007610F1" w:rsidR="007610F1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A12A20">
        <w:rPr>
          <w:rFonts w:cs="Times New Roman" w:hAnsi="Times New Roman" w:ascii="Times New Roman"/>
          <w:sz w:val="24"/>
          <w:szCs w:val="24"/>
        </w:rPr>
        <w:t>Županijsko državno odvjetništvo u Varaždinu, Građansko-upravni odjel, Varaždin, B. Radić 2</w:t>
      </w:r>
    </w:p>
    <w:p w:rsidRDefault="007610F1" w:rsidP="007610F1" w:rsidR="007610F1" w:rsidRPr="00A12A20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Privredna banka Zagreb d.d.,Zagreb, Radnička cesta 50,</w:t>
      </w:r>
    </w:p>
    <w:p w:rsidRDefault="007610F1" w:rsidP="007610F1" w:rsidR="007610F1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A12A20">
        <w:rPr>
          <w:rFonts w:cs="Times New Roman" w:hAnsi="Times New Roman" w:ascii="Times New Roman"/>
          <w:sz w:val="24"/>
          <w:szCs w:val="24"/>
        </w:rPr>
        <w:t>E-oglasna ploča suda,</w:t>
      </w:r>
    </w:p>
    <w:p w:rsidRDefault="007610F1" w:rsidP="007610F1" w:rsidR="007610F1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7610F1" w:rsidP="007610F1" w:rsidR="007610F1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117BF4" w:rsidP="00117BF4" w:rsidR="00117BF4" w:rsidRPr="00117BF4">
      <w:pPr>
        <w:rPr>
          <w:rFonts w:cs="Times New Roman" w:hAnsi="Times New Roman" w:ascii="Times New Roman"/>
          <w:sz w:val="24"/>
          <w:szCs w:val="24"/>
        </w:rPr>
      </w:pPr>
    </w:p>
    <w:p w:rsidRDefault="004C21E1" w:rsidR="004C21E1" w:rsidRPr="00117BF4">
      <w:pPr>
        <w:rPr>
          <w:rFonts w:cs="Times New Roman" w:hAnsi="Times New Roman" w:ascii="Times New Roman"/>
          <w:sz w:val="24"/>
          <w:szCs w:val="24"/>
        </w:rPr>
      </w:pPr>
    </w:p>
    <w:sectPr w:rsidSect="007610F1" w:rsidR="004C21E1" w:rsidRPr="00117BF4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C1998" w:rsidP="007610F1" w:rsidR="005C1998">
      <w:pPr>
        <w:spacing w:lineRule="auto" w:line="240" w:after="0"/>
      </w:pPr>
      <w:r>
        <w:separator/>
      </w:r>
    </w:p>
  </w:endnote>
  <w:endnote w:id="0" w:type="continuationSeparator">
    <w:p w:rsidRDefault="005C1998" w:rsidP="007610F1" w:rsidR="005C1998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C1998" w:rsidP="007610F1" w:rsidR="005C1998">
      <w:pPr>
        <w:spacing w:lineRule="auto" w:line="240" w:after="0"/>
      </w:pPr>
      <w:r>
        <w:separator/>
      </w:r>
    </w:p>
  </w:footnote>
  <w:footnote w:id="0" w:type="continuationSeparator">
    <w:p w:rsidRDefault="005C1998" w:rsidP="007610F1" w:rsidR="005C1998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80910429"/>
      <w:docPartObj>
        <w:docPartGallery w:val="Page Numbers (Top of Page)"/>
        <w:docPartUnique/>
      </w:docPartObj>
    </w:sdtPr>
    <w:sdtEndPr/>
    <w:sdtContent>
      <w:p w:rsidRDefault="007610F1" w:rsidR="008954BC" w:rsidRPr="008954BC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8954BC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8954BC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8954BC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C962EB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8954BC">
          <w:rPr>
            <w:rFonts w:cs="Times New Roman" w:hAnsi="Times New Roman" w:ascii="Times New Roman"/>
            <w:sz w:val="24"/>
            <w:szCs w:val="24"/>
          </w:rPr>
          <w:fldChar w:fldCharType="end"/>
        </w:r>
      </w:p>
      <w:p w:rsidRDefault="008954BC" w:rsidR="007610F1">
        <w:pPr>
          <w:pStyle w:val="Zaglavlje"/>
          <w:jc w:val="center"/>
        </w:pPr>
        <w:r>
          <w:rPr>
            <w:rFonts w:cs="Times New Roman" w:hAnsi="Times New Roman" w:ascii="Times New Roman"/>
            <w:sz w:val="24"/>
            <w:szCs w:val="24"/>
          </w:rPr>
          <w:tab/>
        </w:r>
        <w:r>
          <w:rPr>
            <w:rFonts w:cs="Times New Roman" w:hAnsi="Times New Roman" w:ascii="Times New Roman"/>
            <w:sz w:val="24"/>
            <w:szCs w:val="24"/>
          </w:rPr>
          <w:tab/>
        </w:r>
        <w:r w:rsidR="00901CAE">
          <w:rPr>
            <w:rFonts w:cs="Times New Roman" w:hAnsi="Times New Roman" w:ascii="Times New Roman"/>
            <w:sz w:val="24"/>
            <w:szCs w:val="24"/>
          </w:rPr>
          <w:t>Poslovni broj: 5 St-88/13-288</w:t>
        </w:r>
      </w:p>
    </w:sdtContent>
  </w:sdt>
  <w:p w:rsidRDefault="007610F1" w:rsidR="007610F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610F1" w:rsidR="007610F1" w:rsidRPr="007610F1">
    <w:pPr>
      <w:pStyle w:val="Zaglavlje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ab/>
    </w:r>
    <w:r w:rsidR="00901CAE">
      <w:rPr>
        <w:rFonts w:cs="Times New Roman" w:hAnsi="Times New Roman" w:ascii="Times New Roman"/>
        <w:sz w:val="24"/>
        <w:szCs w:val="24"/>
      </w:rPr>
      <w:t>Poslovni broj: 5 St-88/13-288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4D3789"/>
    <w:multiLevelType w:val="hybridMultilevel"/>
    <w:tmpl w:val="94DADF42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17BF4"/>
    <w:rsid w:val="00117BF4"/>
    <w:rsid w:val="001B58CE"/>
    <w:rsid w:val="004C21E1"/>
    <w:rsid w:val="005C1998"/>
    <w:rsid w:val="00640B51"/>
    <w:rsid w:val="007610F1"/>
    <w:rsid w:val="008954BC"/>
    <w:rsid w:val="00901CAE"/>
    <w:rsid w:val="00C962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610F1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7610F1"/>
  </w:style>
  <w:style w:styleId="Podnoje" w:type="paragraph">
    <w:name w:val="footer"/>
    <w:basedOn w:val="Normal"/>
    <w:link w:val="PodnojeChar"/>
    <w:uiPriority w:val="99"/>
    <w:unhideWhenUsed/>
    <w:rsid w:val="007610F1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7610F1"/>
  </w:style>
  <w:style w:styleId="Tekstbalonia" w:type="paragraph">
    <w:name w:val="Balloon Text"/>
    <w:basedOn w:val="Normal"/>
    <w:link w:val="TekstbaloniaChar"/>
    <w:uiPriority w:val="99"/>
    <w:semiHidden/>
    <w:unhideWhenUsed/>
    <w:rsid w:val="007610F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610F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610F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962E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962EB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962EB"/>
    <w:rPr>
      <w:rFonts w:hAnsi="Times New Roman" w:ascii="Times New Roman"/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962EB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962EB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610F1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7610F1"/>
  </w:style>
  <w:style w:styleId="Podnoje" w:type="paragraph">
    <w:name w:val="footer"/>
    <w:basedOn w:val="Normal"/>
    <w:link w:val="PodnojeChar"/>
    <w:uiPriority w:val="99"/>
    <w:unhideWhenUsed/>
    <w:rsid w:val="007610F1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7610F1"/>
  </w:style>
  <w:style w:styleId="Tekstbalonia" w:type="paragraph">
    <w:name w:val="Balloon Text"/>
    <w:basedOn w:val="Normal"/>
    <w:link w:val="TekstbaloniaChar"/>
    <w:uiPriority w:val="99"/>
    <w:semiHidden/>
    <w:unhideWhenUsed/>
    <w:rsid w:val="007610F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610F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610F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962E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962EB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962EB"/>
    <w:rPr>
      <w:rFonts w:ascii="Times New Roman" w:hAnsi="Times New Roman"/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962EB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962EB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271516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lipnja 2016.</izvorni_sadrzaj>
    <derivirana_varijabla naziv="DomainObject.DatumDonosenjaOdluke_1">27.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88</izvorni_sadrzaj>
    <derivirana_varijabla naziv="DomainObject.Predmet.Broj_1">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ožujka 2013.</izvorni_sadrzaj>
    <derivirana_varijabla naziv="DomainObject.Predmet.DatumOsnivanja_1">28. ožujka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PRILEŽI ZBOG UVIDA NA 6 P-914/10</izvorni_sadrzaj>
    <derivirana_varijabla naziv="DomainObject.Predmet.Opis_1">PRILEŽI ZBOG UVIDA NA 6 P-914/10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St-88/2013</izvorni_sadrzaj>
    <derivirana_varijabla naziv="DomainObject.Predmet.OznakaBroj_1">St-88/2013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račun za objavu oglasa u NN. 62 na str.34 od 24.5.2013
20.1.2016. X u ref. 5, ostali u roč. 24.2.</izvorni_sadrzaj>
    <derivirana_varijabla naziv="DomainObject.Predmet.PrimjedbaSuca_1">račun za objavu oglasa u NN. 62 na str.34 od 24.5.2013
20.1.2016. X u ref. 5, ostali u roč. 24.2.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BETEX, tekstilno, proizvodno i trgovačko društvo s ograničenom odgovornošću "u stečaju"</izvorni_sadrzaj>
    <derivirana_varijabla naziv="DomainObject.Predmet.ProtustrankaFormated_1">  BETEX, tekstilno, proizvodno i trgovačko društvo s ograničenom odgovornošću "u stečaju"</derivirana_varijabla>
  </DomainObject.Predmet.ProtustrankaFormated>
  <DomainObject.Predmet.ProtustrankaFormatedOIB>
    <izvorni_sadrzaj>  BETEX, tekstilno, proizvodno i trgovačko društvo s ograničenom odgovornošću "u stečaju", OIB 49614188237</izvorni_sadrzaj>
    <derivirana_varijabla naziv="DomainObject.Predmet.ProtustrankaFormatedOIB_1">  BETEX, tekstilno, proizvodno i trgovačko društvo s ograničenom odgovornošću "u stečaju", OIB 49614188237</derivirana_varijabla>
  </DomainObject.Predmet.ProtustrankaFormatedOIB>
  <DomainObject.Predmet.ProtustrankaFormatedWithAdress>
    <izvorni_sadrzaj> BETEX, tekstilno, proizvodno i trgovačko društvo s ograničenom odgovornošću "u stečaju", Braće Radića 48, 40000 Belica</izvorni_sadrzaj>
    <derivirana_varijabla naziv="DomainObject.Predmet.ProtustrankaFormatedWithAdress_1"> BETEX, tekstilno, proizvodno i trgovačko društvo s ograničenom odgovornošću "u stečaju", Braće Radića 48, 40000 Belica</derivirana_varijabla>
  </DomainObject.Predmet.ProtustrankaFormatedWithAdress>
  <DomainObject.Predmet.ProtustrankaFormatedWithAdressOIB>
    <izvorni_sadrzaj> BETEX, tekstilno, proizvodno i trgovačko društvo s ograničenom odgovornošću "u stečaju", OIB 49614188237, Braće Radića 48, 40000 Belica</izvorni_sadrzaj>
    <derivirana_varijabla naziv="DomainObject.Predmet.ProtustrankaFormatedWithAdressOIB_1"> BETEX, tekstilno, proizvodno i trgovačko društvo s ograničenom odgovornošću "u stečaju", OIB 49614188237, Braće Radića 48, 40000 Belica</derivirana_varijabla>
  </DomainObject.Predmet.ProtustrankaFormatedWithAdressOIB>
  <DomainObject.Predmet.ProtustrankaWithAdress>
    <izvorni_sadrzaj>BETEX, tekstilno, proizvodno i trgovačko društvo s ograničenom odgovornošću "u stečaju" Braće Radića 48, 40000 Belica</izvorni_sadrzaj>
    <derivirana_varijabla naziv="DomainObject.Predmet.ProtustrankaWithAdress_1">BETEX, tekstilno, proizvodno i trgovačko društvo s ograničenom odgovornošću "u stečaju" Braće Radića 48, 40000 Belica</derivirana_varijabla>
  </DomainObject.Predmet.ProtustrankaWithAdress>
  <DomainObject.Predmet.ProtustrankaWithAdressOIB>
    <izvorni_sadrzaj>BETEX, tekstilno, proizvodno i trgovačko društvo s ograničenom odgovornošću "u stečaju", OIB 49614188237, Braće Radića 48, 40000 Belica</izvorni_sadrzaj>
    <derivirana_varijabla naziv="DomainObject.Predmet.ProtustrankaWithAdressOIB_1">BETEX, tekstilno, proizvodno i trgovačko društvo s ograničenom odgovornošću "u stečaju", OIB 49614188237, Braće Radića 48, 40000 Belica</derivirana_varijabla>
  </DomainObject.Predmet.ProtustrankaWithAdressOIB>
  <DomainObject.Predmet.ProtustrankaNazivFormated>
    <izvorni_sadrzaj>BETEX, tekstilno, proizvodno i trgovačko društvo s ograničenom odgovornošću "u stečaju"</izvorni_sadrzaj>
    <derivirana_varijabla naziv="DomainObject.Predmet.ProtustrankaNazivFormated_1">BETEX, tekstilno, proizvodno i trgovačko društvo s ograničenom odgovornošću "u stečaju"</derivirana_varijabla>
  </DomainObject.Predmet.ProtustrankaNazivFormated>
  <DomainObject.Predmet.ProtustrankaNazivFormatedOIB>
    <izvorni_sadrzaj>BETEX, tekstilno, proizvodno i trgovačko društvo s ograničenom odgovornošću "u stečaju", OIB 49614188237</izvorni_sadrzaj>
    <derivirana_varijabla naziv="DomainObject.Predmet.ProtustrankaNazivFormatedOIB_1">BETEX, tekstilno, proizvodno i trgovačko društvo s ograničenom odgovornošću "u stečaju", OIB 49614188237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</izvorni_sadrzaj>
    <derivirana_varijabla naziv="DomainObject.Predmet.StrankaFormatedWithAdress_1"> Financijska agencija</derivirana_varijabla>
  </DomainObject.Predmet.StrankaFormatedWithAdress>
  <DomainObject.Predmet.StrankaFormatedWithAdressOIB>
    <izvorni_sadrzaj> Financijska agencija, OIB 85821130368</izvorni_sadrzaj>
    <derivirana_varijabla naziv="DomainObject.Predmet.StrankaFormatedWithAdressOIB_1"> Financijska agencija, OIB 85821130368</derivirana_varijabla>
  </DomainObject.Predmet.StrankaFormatedWithAdressOIB>
  <DomainObject.Predmet.StrankaWithAdress>
    <izvorni_sadrzaj>Financijska agencija </izvorni_sadrzaj>
    <derivirana_varijabla naziv="DomainObject.Predmet.StrankaWithAdress_1">Financijska agencija </derivirana_varijabla>
  </DomainObject.Predmet.StrankaWithAdress>
  <DomainObject.Predmet.StrankaWithAdressOIB>
    <izvorni_sadrzaj>Financijska agencija, OIB 85821130368</izvorni_sadrzaj>
    <derivirana_varijabla naziv="DomainObject.Predmet.StrankaWithAdressOIB_1">Financijska agencija, OIB 85821130368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</item>
    </izvorni_sadrzaj>
    <derivirana_varijabla naziv="DomainObject.Predmet.StrankaListFormatedWithAdress_1">
      <item>Financijska agencija</item>
    </derivirana_varijabla>
  </DomainObject.Predmet.StrankaListFormatedWithAdress>
  <DomainObject.Predmet.StrankaListFormatedWithAdressOIB>
    <izvorni_sadrzaj>
      <item>Financijska agencija, OIB 85821130368</item>
    </izvorni_sadrzaj>
    <derivirana_varijabla naziv="DomainObject.Predmet.StrankaListFormatedWithAdressOIB_1">
      <item>Financijska agencija, OIB 85821130368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BETEX, tekstilno, proizvodno i trgovačko društvo s ograničenom odgovornošću "u stečaju"</item>
    </izvorni_sadrzaj>
    <derivirana_varijabla naziv="DomainObject.Predmet.ProtuStrankaListFormated_1">
      <item>BETEX, tekstilno, proizvodno i trgovačko društvo s ograničenom odgovornošću "u stečaju"</item>
    </derivirana_varijabla>
  </DomainObject.Predmet.ProtuStrankaListFormated>
  <DomainObject.Predmet.ProtuStrankaListFormatedOIB>
    <izvorni_sadrzaj>
      <item>BETEX, tekstilno, proizvodno i trgovačko društvo s ograničenom odgovornošću "u stečaju", OIB 49614188237</item>
    </izvorni_sadrzaj>
    <derivirana_varijabla naziv="DomainObject.Predmet.ProtuStrankaListFormatedOIB_1">
      <item>BETEX, tekstilno, proizvodno i trgovačko društvo s ograničenom odgovornošću "u stečaju", OIB 49614188237</item>
    </derivirana_varijabla>
  </DomainObject.Predmet.ProtuStrankaListFormatedOIB>
  <DomainObject.Predmet.ProtuStrankaListFormatedWithAdress>
    <izvorni_sadrzaj>
      <item>BETEX, tekstilno, proizvodno i trgovačko društvo s ograničenom odgovornošću "u stečaju", Braće Radića 48, 40000 Belica</item>
    </izvorni_sadrzaj>
    <derivirana_varijabla naziv="DomainObject.Predmet.ProtuStrankaListFormatedWithAdress_1">
      <item>BETEX, tekstilno, proizvodno i trgovačko društvo s ograničenom odgovornošću "u stečaju", Braće Radića 48, 40000 Belica</item>
    </derivirana_varijabla>
  </DomainObject.Predmet.ProtuStrankaListFormatedWithAdress>
  <DomainObject.Predmet.ProtuStrankaListFormatedWithAdressOIB>
    <izvorni_sadrzaj>
      <item>BETEX, tekstilno, proizvodno i trgovačko društvo s ograničenom odgovornošću "u stečaju", OIB 49614188237, Braće Radića 48, 40000 Belica</item>
    </izvorni_sadrzaj>
    <derivirana_varijabla naziv="DomainObject.Predmet.ProtuStrankaListFormatedWithAdressOIB_1">
      <item>BETEX, tekstilno, proizvodno i trgovačko društvo s ograničenom odgovornošću "u stečaju", OIB 49614188237, Braće Radića 48, 40000 Belica</item>
    </derivirana_varijabla>
  </DomainObject.Predmet.ProtuStrankaListFormatedWithAdressOIB>
  <DomainObject.Predmet.ProtuStrankaListNazivFormated>
    <izvorni_sadrzaj>
      <item>BETEX, tekstilno, proizvodno i trgovačko društvo s ograničenom odgovornošću "u stečaju"</item>
    </izvorni_sadrzaj>
    <derivirana_varijabla naziv="DomainObject.Predmet.ProtuStrankaListNazivFormated_1">
      <item>BETEX, tekstilno, proizvodno i trgovačko društvo s ograničenom odgovornošću "u stečaju"</item>
    </derivirana_varijabla>
  </DomainObject.Predmet.ProtuStrankaListNazivFormated>
  <DomainObject.Predmet.ProtuStrankaListNazivFormatedOIB>
    <izvorni_sadrzaj>
      <item>BETEX, tekstilno, proizvodno i trgovačko društvo s ograničenom odgovornošću "u stečaju", OIB 49614188237</item>
    </izvorni_sadrzaj>
    <derivirana_varijabla naziv="DomainObject.Predmet.ProtuStrankaListNazivFormatedOIB_1">
      <item>BETEX, tekstilno, proizvodno i trgovačko društvo s ograničenom odgovornošću "u stečaju", OIB 49614188237</item>
    </derivirana_varijabla>
  </DomainObject.Predmet.ProtuStrankaListNazivFormatedOIB>
  <DomainObject.Predmet.OstaliListFormated>
    <izvorni_sadrzaj>
      <item>ZVONKO HRAIN</item>
      <item>ŽUPANIJSKO DRŽAVNO ODVJETNIŠTVO U VARAŽDINU</item>
      <item>Tamara Ilićm odvjetnica</item>
      <item>Općinski sud u Čakovcu</item>
      <item>PODRAVSKA BANKA dioničko društvo</item>
      <item>HYPO ALPE- ADRIA-BANK</item>
      <item>SANJA MIHALIĆ</item>
      <item>ODVJETNIK: IVICA ŠKUNCA</item>
      <item>H-ABDUCO d.o.o.</item>
      <item>POREZNA UPRAVA ČAKOVEC</item>
      <item>TP VARAŽDIN</item>
      <item>COUTURE CONFECTION d.o.o. za proizvodnju i trgovinu</item>
      <item>Marko Tušek, odvjetnik</item>
      <item>Stjepan Đurkin</item>
    </izvorni_sadrzaj>
    <derivirana_varijabla naziv="DomainObject.Predmet.OstaliListFormated_1">
      <item>ZVONKO HRAIN</item>
      <item>ŽUPANIJSKO DRŽAVNO ODVJETNIŠTVO U VARAŽDINU</item>
      <item>Tamara Ilićm odvjetnica</item>
      <item>Općinski sud u Čakovcu</item>
      <item>PODRAVSKA BANKA dioničko društvo</item>
      <item>HYPO ALPE- ADRIA-BANK</item>
      <item>SANJA MIHALIĆ</item>
      <item>ODVJETNIK: IVICA ŠKUNCA</item>
      <item>H-ABDUCO d.o.o.</item>
      <item>POREZNA UPRAVA ČAKOVEC</item>
      <item>TP VARAŽDIN</item>
      <item>COUTURE CONFECTION d.o.o. za proizvodnju i trgovinu</item>
      <item>Marko Tušek, odvjetnik</item>
      <item>Stjepan Đurkin</item>
    </derivirana_varijabla>
  </DomainObject.Predmet.OstaliListFormated>
  <DomainObject.Predmet.OstaliListFormatedOIB>
    <izvorni_sadrzaj>
      <item>ZVONKO HRAIN, OIB 25731960062</item>
      <item>ŽUPANIJSKO DRŽAVNO ODVJETNIŠTVO U VARAŽDINU</item>
      <item>Tamara Ilićm odvjetnica, OIB 88040149543</item>
      <item>Općinski sud u Čakovcu</item>
      <item>PODRAVSKA BANKA dioničko društvo, OIB 97326283154</item>
      <item>HYPO ALPE- ADRIA-BANK</item>
      <item>SANJA MIHALIĆ</item>
      <item>ODVJETNIK: IVICA ŠKUNCA</item>
      <item>H-ABDUCO d.o.o.</item>
      <item>POREZNA UPRAVA ČAKOVEC</item>
      <item>TP VARAŽDIN</item>
      <item>COUTURE CONFECTION d.o.o. za proizvodnju i trgovinu, OIB 22110729246</item>
      <item>Marko Tušek, odvjetnik</item>
      <item>Stjepan Đurkin, OIB 24217541177</item>
    </izvorni_sadrzaj>
    <derivirana_varijabla naziv="DomainObject.Predmet.OstaliListFormatedOIB_1">
      <item>ZVONKO HRAIN, OIB 25731960062</item>
      <item>ŽUPANIJSKO DRŽAVNO ODVJETNIŠTVO U VARAŽDINU</item>
      <item>Tamara Ilićm odvjetnica, OIB 88040149543</item>
      <item>Općinski sud u Čakovcu</item>
      <item>PODRAVSKA BANKA dioničko društvo, OIB 97326283154</item>
      <item>HYPO ALPE- ADRIA-BANK</item>
      <item>SANJA MIHALIĆ</item>
      <item>ODVJETNIK: IVICA ŠKUNCA</item>
      <item>H-ABDUCO d.o.o.</item>
      <item>POREZNA UPRAVA ČAKOVEC</item>
      <item>TP VARAŽDIN</item>
      <item>COUTURE CONFECTION d.o.o. za proizvodnju i trgovinu, OIB 22110729246</item>
      <item>Marko Tušek, odvjetnik</item>
      <item>Stjepan Đurkin, OIB 24217541177</item>
    </derivirana_varijabla>
  </DomainObject.Predmet.OstaliListFormatedOIB>
  <DomainObject.Predmet.OstaliListFormatedWithAdress>
    <izvorni_sadrzaj>
      <item>ZVONKO HRAIN, ZAGREBAČKA 51, 42000 Varaždin</item>
      <item>ŽUPANIJSKO DRŽAVNO ODVJETNIŠTVO U VARAŽDINU, 42000 Varaždin</item>
      <item>Tamara Ilićm odvjetnica, Jurišićeva Ulica 30, 10000 Zagreb</item>
      <item>Općinski sud u Čakovcu</item>
      <item>PODRAVSKA BANKA dioničko društvo, Opatička 3, 48000 Koprivnica</item>
      <item>HYPO ALPE- ADRIA-BANK, SLAVONSKA AVENIJA 6, 10000 Zagreb</item>
      <item>SANJA MIHALIĆ, A. STEPINCA 1, 42000 Varaždin</item>
      <item>ODVJETNIK: IVICA ŠKUNCA, DOMAGOJEVA 14, 10000 Zagreb</item>
      <item>H-ABDUCO d.o.o., SLAVONSKA AVENIJA 6a, 10000 Zagreb</item>
      <item>POREZNA UPRAVA ČAKOVEC, *, 40000 Čakovec</item>
      <item>TP VARAŽDIN, Optujska 26, 42000 Varaždin</item>
      <item>COUTURE CONFECTION d.o.o. za proizvodnju i trgovinu, Perjavička putina 8 A, 10000 Zagreb</item>
      <item>Marko Tušek, odvjetnik, Aleja Kralja Zvonimira 11, 42000 Varaždin</item>
      <item>Stjepan Đurkin, Braće Radića 6, 40000 Belica</item>
    </izvorni_sadrzaj>
    <derivirana_varijabla naziv="DomainObject.Predmet.OstaliListFormatedWithAdress_1">
      <item>ZVONKO HRAIN, ZAGREBAČKA 51, 42000 Varaždin</item>
      <item>ŽUPANIJSKO DRŽAVNO ODVJETNIŠTVO U VARAŽDINU, 42000 Varaždin</item>
      <item>Tamara Ilićm odvjetnica, Jurišićeva Ulica 30, 10000 Zagreb</item>
      <item>Općinski sud u Čakovcu</item>
      <item>PODRAVSKA BANKA dioničko društvo, Opatička 3, 48000 Koprivnica</item>
      <item>HYPO ALPE- ADRIA-BANK, SLAVONSKA AVENIJA 6, 10000 Zagreb</item>
      <item>SANJA MIHALIĆ, A. STEPINCA 1, 42000 Varaždin</item>
      <item>ODVJETNIK: IVICA ŠKUNCA, DOMAGOJEVA 14, 10000 Zagreb</item>
      <item>H-ABDUCO d.o.o., SLAVONSKA AVENIJA 6a, 10000 Zagreb</item>
      <item>POREZNA UPRAVA ČAKOVEC, *, 40000 Čakovec</item>
      <item>TP VARAŽDIN, Optujska 26, 42000 Varaždin</item>
      <item>COUTURE CONFECTION d.o.o. za proizvodnju i trgovinu, Perjavička putina 8 A, 10000 Zagreb</item>
      <item>Marko Tušek, odvjetnik, Aleja Kralja Zvonimira 11, 42000 Varaždin</item>
      <item>Stjepan Đurkin, Braće Radića 6, 40000 Belica</item>
    </derivirana_varijabla>
  </DomainObject.Predmet.OstaliListFormatedWithAdress>
  <DomainObject.Predmet.OstaliListFormatedWithAdressOIB>
    <izvorni_sadrzaj>
      <item>ZVONKO HRAIN, OIB 25731960062, ZAGREBAČKA 51, 42000 Varaždin</item>
      <item>ŽUPANIJSKO DRŽAVNO ODVJETNIŠTVO U VARAŽDINU, 42000 Varaždin</item>
      <item>Tamara Ilićm odvjetnica, OIB 88040149543, Jurišićeva Ulica 30, 10000 Zagreb</item>
      <item>Općinski sud u Čakovcu</item>
      <item>PODRAVSKA BANKA dioničko društvo, OIB 97326283154, Opatička 3, 48000 Koprivnica</item>
      <item>HYPO ALPE- ADRIA-BANK, SLAVONSKA AVENIJA 6, 10000 Zagreb</item>
      <item>SANJA MIHALIĆ, A. STEPINCA 1, 42000 Varaždin</item>
      <item>ODVJETNIK: IVICA ŠKUNCA, DOMAGOJEVA 14, 10000 Zagreb</item>
      <item>H-ABDUCO d.o.o., SLAVONSKA AVENIJA 6a, 10000 Zagreb</item>
      <item>POREZNA UPRAVA ČAKOVEC, *, 40000 Čakovec</item>
      <item>TP VARAŽDIN, Optujska 26, 42000 Varaždin</item>
      <item>COUTURE CONFECTION d.o.o. za proizvodnju i trgovinu, OIB 22110729246, Perjavička putina 8 A, 10000 Zagreb</item>
      <item>Marko Tušek, odvjetnik, Aleja Kralja Zvonimira 11, 42000 Varaždin</item>
      <item>Stjepan Đurkin, OIB 24217541177, Braće Radića 6, 40000 Belica</item>
    </izvorni_sadrzaj>
    <derivirana_varijabla naziv="DomainObject.Predmet.OstaliListFormatedWithAdressOIB_1">
      <item>ZVONKO HRAIN, OIB 25731960062, ZAGREBAČKA 51, 42000 Varaždin</item>
      <item>ŽUPANIJSKO DRŽAVNO ODVJETNIŠTVO U VARAŽDINU, 42000 Varaždin</item>
      <item>Tamara Ilićm odvjetnica, OIB 88040149543, Jurišićeva Ulica 30, 10000 Zagreb</item>
      <item>Općinski sud u Čakovcu</item>
      <item>PODRAVSKA BANKA dioničko društvo, OIB 97326283154, Opatička 3, 48000 Koprivnica</item>
      <item>HYPO ALPE- ADRIA-BANK, SLAVONSKA AVENIJA 6, 10000 Zagreb</item>
      <item>SANJA MIHALIĆ, A. STEPINCA 1, 42000 Varaždin</item>
      <item>ODVJETNIK: IVICA ŠKUNCA, DOMAGOJEVA 14, 10000 Zagreb</item>
      <item>H-ABDUCO d.o.o., SLAVONSKA AVENIJA 6a, 10000 Zagreb</item>
      <item>POREZNA UPRAVA ČAKOVEC, *, 40000 Čakovec</item>
      <item>TP VARAŽDIN, Optujska 26, 42000 Varaždin</item>
      <item>COUTURE CONFECTION d.o.o. za proizvodnju i trgovinu, OIB 22110729246, Perjavička putina 8 A, 10000 Zagreb</item>
      <item>Marko Tušek, odvjetnik, Aleja Kralja Zvonimira 11, 42000 Varaždin</item>
      <item>Stjepan Đurkin, OIB 24217541177, Braće Radića 6, 40000 Belica</item>
    </derivirana_varijabla>
  </DomainObject.Predmet.OstaliListFormatedWithAdressOIB>
  <DomainObject.Predmet.OstaliListNazivFormated>
    <izvorni_sadrzaj>
      <item>ZVONKO HRAIN</item>
      <item>ŽUPANIJSKO DRŽAVNO ODVJETNIŠTVO U VARAŽDINU</item>
      <item>Tamara Ilićm odvjetnica</item>
      <item>Općinski sud u Čakovcu</item>
      <item>PODRAVSKA BANKA dioničko društvo</item>
      <item>HYPO ALPE- ADRIA-BANK</item>
      <item>SANJA MIHALIĆ</item>
      <item>ODVJETNIK: IVICA ŠKUNCA</item>
      <item>H-ABDUCO d.o.o.</item>
      <item>POREZNA UPRAVA ČAKOVEC</item>
      <item>TP VARAŽDIN</item>
      <item>COUTURE CONFECTION d.o.o. za proizvodnju i trgovinu</item>
      <item>Marko Tušek, odvjetnik</item>
      <item>Stjepan Đurkin</item>
    </izvorni_sadrzaj>
    <derivirana_varijabla naziv="DomainObject.Predmet.OstaliListNazivFormated_1">
      <item>ZVONKO HRAIN</item>
      <item>ŽUPANIJSKO DRŽAVNO ODVJETNIŠTVO U VARAŽDINU</item>
      <item>Tamara Ilićm odvjetnica</item>
      <item>Općinski sud u Čakovcu</item>
      <item>PODRAVSKA BANKA dioničko društvo</item>
      <item>HYPO ALPE- ADRIA-BANK</item>
      <item>SANJA MIHALIĆ</item>
      <item>ODVJETNIK: IVICA ŠKUNCA</item>
      <item>H-ABDUCO d.o.o.</item>
      <item>POREZNA UPRAVA ČAKOVEC</item>
      <item>TP VARAŽDIN</item>
      <item>COUTURE CONFECTION d.o.o. za proizvodnju i trgovinu</item>
      <item>Marko Tušek, odvjetnik</item>
      <item>Stjepan Đurkin</item>
    </derivirana_varijabla>
  </DomainObject.Predmet.OstaliListNazivFormated>
  <DomainObject.Predmet.OstaliListNazivFormatedOIB>
    <izvorni_sadrzaj>
      <item>ZVONKO HRAIN, OIB 25731960062</item>
      <item>ŽUPANIJSKO DRŽAVNO ODVJETNIŠTVO U VARAŽDINU</item>
      <item>Tamara Ilićm odvjetnica, OIB 88040149543</item>
      <item>Općinski sud u Čakovcu</item>
      <item>PODRAVSKA BANKA dioničko društvo, OIB 97326283154</item>
      <item>HYPO ALPE- ADRIA-BANK</item>
      <item>SANJA MIHALIĆ</item>
      <item>ODVJETNIK: IVICA ŠKUNCA</item>
      <item>H-ABDUCO d.o.o.</item>
      <item>POREZNA UPRAVA ČAKOVEC</item>
      <item>TP VARAŽDIN</item>
      <item>COUTURE CONFECTION d.o.o. za proizvodnju i trgovinu, OIB 22110729246</item>
      <item>Marko Tušek, odvjetnik</item>
      <item>Stjepan Đurkin, OIB 24217541177</item>
    </izvorni_sadrzaj>
    <derivirana_varijabla naziv="DomainObject.Predmet.OstaliListNazivFormatedOIB_1">
      <item>ZVONKO HRAIN, OIB 25731960062</item>
      <item>ŽUPANIJSKO DRŽAVNO ODVJETNIŠTVO U VARAŽDINU</item>
      <item>Tamara Ilićm odvjetnica, OIB 88040149543</item>
      <item>Općinski sud u Čakovcu</item>
      <item>PODRAVSKA BANKA dioničko društvo, OIB 97326283154</item>
      <item>HYPO ALPE- ADRIA-BANK</item>
      <item>SANJA MIHALIĆ</item>
      <item>ODVJETNIK: IVICA ŠKUNCA</item>
      <item>H-ABDUCO d.o.o.</item>
      <item>POREZNA UPRAVA ČAKOVEC</item>
      <item>TP VARAŽDIN</item>
      <item>COUTURE CONFECTION d.o.o. za proizvodnju i trgovinu, OIB 22110729246</item>
      <item>Marko Tušek, odvjetnik</item>
      <item>Stjepan Đurkin, OIB 24217541177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lipnja 2016.</izvorni_sadrzaj>
    <derivirana_varijabla naziv="DomainObject.Datum_1">27.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BETEX, tekstilno, proizvodno i trgovačko društvo s ograničenom odgovornošću "u stečaju"</izvorni_sadrzaj>
    <derivirana_varijabla naziv="DomainObject.Predmet.ProtustrankaIDrugi_1">BETEX, tekstilno, proizvodno i trgovačko društvo s ograničenom odgovornošću "u stečaju"</derivirana_varijabla>
  </DomainObject.Predmet.ProtustrankaIDrugi>
  <DomainObject.Predmet.StrankaIDrugiAdressOIB>
    <izvorni_sadrzaj>Financijska agencija, OIB 85821130368</izvorni_sadrzaj>
    <derivirana_varijabla naziv="DomainObject.Predmet.StrankaIDrugiAdressOIB_1">Financijska agencija, OIB 85821130368</derivirana_varijabla>
  </DomainObject.Predmet.StrankaIDrugiAdressOIB>
  <DomainObject.Predmet.ProtustrankaIDrugiAdressOIB>
    <izvorni_sadrzaj>BETEX, tekstilno, proizvodno i trgovačko društvo s ograničenom odgovornošću "u stečaju", OIB 49614188237, Braće Radića 48, 40000 Belica</izvorni_sadrzaj>
    <derivirana_varijabla naziv="DomainObject.Predmet.ProtustrankaIDrugiAdressOIB_1">BETEX, tekstilno, proizvodno i trgovačko društvo s ograničenom odgovornošću "u stečaju", OIB 49614188237, Braće Radića 48, 40000 Belica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BETEX, tekstilno, proizvodno i trgovačko društvo s ograničenom odgovornošću "u stečaju"</item>
      <item>ZVONKO HRAIN</item>
      <item>ŽUPANIJSKO DRŽAVNO ODVJETNIŠTVO U VARAŽDINU</item>
      <item>Tamara Ilićm odvjetnica</item>
      <item>Općinski sud u Čakovcu</item>
      <item>PODRAVSKA BANKA dioničko društvo</item>
      <item>HYPO ALPE- ADRIA-BANK</item>
      <item>SANJA MIHALIĆ</item>
      <item>ODVJETNIK: IVICA ŠKUNCA</item>
      <item>H-ABDUCO d.o.o.</item>
      <item>POREZNA UPRAVA ČAKOVEC</item>
      <item>TP VARAŽDIN</item>
      <item>COUTURE CONFECTION d.o.o. za proizvodnju i trgovinu</item>
      <item>Marko Tušek, odvjetnik</item>
      <item>Stjepan Đurkin</item>
    </izvorni_sadrzaj>
    <derivirana_varijabla naziv="DomainObject.Predmet.SudioniciListNaziv_1">
      <item>Financijska agencija</item>
      <item>BETEX, tekstilno, proizvodno i trgovačko društvo s ograničenom odgovornošću "u stečaju"</item>
      <item>ZVONKO HRAIN</item>
      <item>ŽUPANIJSKO DRŽAVNO ODVJETNIŠTVO U VARAŽDINU</item>
      <item>Tamara Ilićm odvjetnica</item>
      <item>Općinski sud u Čakovcu</item>
      <item>PODRAVSKA BANKA dioničko društvo</item>
      <item>HYPO ALPE- ADRIA-BANK</item>
      <item>SANJA MIHALIĆ</item>
      <item>ODVJETNIK: IVICA ŠKUNCA</item>
      <item>H-ABDUCO d.o.o.</item>
      <item>POREZNA UPRAVA ČAKOVEC</item>
      <item>TP VARAŽDIN</item>
      <item>COUTURE CONFECTION d.o.o. za proizvodnju i trgovinu</item>
      <item>Marko Tušek, odvjetnik</item>
      <item>Stjepan Đurkin</item>
    </derivirana_varijabla>
  </DomainObject.Predmet.SudioniciListNaziv>
  <DomainObject.Predmet.SudioniciListAdressOIB>
    <izvorni_sadrzaj>
      <item>Financijska agencija, OIB 85821130368</item>
      <item>BETEX, tekstilno, proizvodno i trgovačko društvo s ograničenom odgovornošću "u stečaju", OIB 49614188237, Braće Radića 48,40000 Belica</item>
      <item>ZVONKO HRAIN, OIB 25731960062, ZAGREBAČKA 51,42000 Varaždin</item>
      <item>ŽUPANIJSKO DRŽAVNO ODVJETNIŠTVO U VARAŽDINU, 42000 Varaždin</item>
      <item>Tamara Ilićm odvjetnica, OIB 88040149543, Jurišićeva Ulica 30,10000 Zagreb</item>
      <item>Općinski sud u Čakovcu</item>
      <item>PODRAVSKA BANKA dioničko društvo, OIB 97326283154, Opatička 3,48000 Koprivnica</item>
      <item>HYPO ALPE- ADRIA-BANK, SLAVONSKA AVENIJA 6,10000 Zagreb</item>
      <item>SANJA MIHALIĆ, A. STEPINCA 1,42000 Varaždin</item>
      <item>ODVJETNIK: IVICA ŠKUNCA, DOMAGOJEVA 14,10000 Zagreb</item>
      <item>H-ABDUCO d.o.o., SLAVONSKA AVENIJA 6a,10000 Zagreb</item>
      <item>POREZNA UPRAVA ČAKOVEC, *,40000 Čakovec</item>
      <item>TP VARAŽDIN, Optujska 26,42000 Varaždin</item>
      <item>COUTURE CONFECTION d.o.o. za proizvodnju i trgovinu, OIB 22110729246, Perjavička putina 8 A,10000 Zagreb</item>
      <item>Marko Tušek, odvjetnik, Aleja Kralja Zvonimira 11,42000 Varaždin</item>
      <item>Stjepan Đurkin, OIB 24217541177, Braće Radića 6,40000 Belica</item>
    </izvorni_sadrzaj>
    <derivirana_varijabla naziv="DomainObject.Predmet.SudioniciListAdressOIB_1">
      <item>Financijska agencija, OIB 85821130368</item>
      <item>BETEX, tekstilno, proizvodno i trgovačko društvo s ograničenom odgovornošću "u stečaju", OIB 49614188237, Braće Radića 48,40000 Belica</item>
      <item>ZVONKO HRAIN, OIB 25731960062, ZAGREBAČKA 51,42000 Varaždin</item>
      <item>ŽUPANIJSKO DRŽAVNO ODVJETNIŠTVO U VARAŽDINU, 42000 Varaždin</item>
      <item>Tamara Ilićm odvjetnica, OIB 88040149543, Jurišićeva Ulica 30,10000 Zagreb</item>
      <item>Općinski sud u Čakovcu</item>
      <item>PODRAVSKA BANKA dioničko društvo, OIB 97326283154, Opatička 3,48000 Koprivnica</item>
      <item>HYPO ALPE- ADRIA-BANK, SLAVONSKA AVENIJA 6,10000 Zagreb</item>
      <item>SANJA MIHALIĆ, A. STEPINCA 1,42000 Varaždin</item>
      <item>ODVJETNIK: IVICA ŠKUNCA, DOMAGOJEVA 14,10000 Zagreb</item>
      <item>H-ABDUCO d.o.o., SLAVONSKA AVENIJA 6a,10000 Zagreb</item>
      <item>POREZNA UPRAVA ČAKOVEC, *,40000 Čakovec</item>
      <item>TP VARAŽDIN, Optujska 26,42000 Varaždin</item>
      <item>COUTURE CONFECTION d.o.o. za proizvodnju i trgovinu, OIB 22110729246, Perjavička putina 8 A,10000 Zagreb</item>
      <item>Marko Tušek, odvjetnik, Aleja Kralja Zvonimira 11,42000 Varaždin</item>
      <item>Stjepan Đurkin, OIB 24217541177, Braće Radića 6,40000 Belica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49614188237</item>
      <item>, OIB 25731960062</item>
      <item>, OIB null</item>
      <item>, OIB 88040149543</item>
      <item>, OIB null</item>
      <item>, OIB 97326283154</item>
      <item>, OIB null</item>
      <item>, OIB null</item>
      <item>, OIB null</item>
      <item>, OIB null</item>
      <item>, OIB null</item>
      <item>, OIB null</item>
      <item>, OIB 22110729246</item>
      <item>, OIB null</item>
      <item>, OIB 24217541177</item>
    </izvorni_sadrzaj>
    <derivirana_varijabla naziv="DomainObject.Predmet.SudioniciListNazivOIB_1">
      <item>, OIB 85821130368</item>
      <item>, OIB 49614188237</item>
      <item>, OIB 25731960062</item>
      <item>, OIB null</item>
      <item>, OIB 88040149543</item>
      <item>, OIB null</item>
      <item>, OIB 97326283154</item>
      <item>, OIB null</item>
      <item>, OIB null</item>
      <item>, OIB null</item>
      <item>, OIB null</item>
      <item>, OIB null</item>
      <item>, OIB null</item>
      <item>, OIB 22110729246</item>
      <item>, OIB null</item>
      <item>, OIB 24217541177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Zvonko Hrain, OIB 25731960062, Zagrebačka 51 Varaždin</item>
    </izvorni_sadrzaj>
    <derivirana_varijabla naziv="DomainObject.Predmet.StecajniUpraviteljiListAddressOIB_1">
      <item>Zvonko Hrain, OIB 25731960062, Zagrebačka 51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436</properties:Words>
  <properties:Characters>2330</properties:Characters>
  <properties:Lines>66</properties:Lines>
  <properties:Paragraphs>25</properties:Paragraphs>
  <properties:TotalTime>20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2016-06-24T10:44:00Z</dcterms:created>
  <dc:creator>Ksenija Flack Makitan</dc:creator>
  <cp:lastModifiedBy>Lea Rogina</cp:lastModifiedBy>
  <cp:lastPrinted>2016-06-27T08:11:00Z</cp:lastPrinted>
  <dcterms:modified xmlns:xsi="http://www.w3.org/2001/XMLSchema-instance" xsi:type="dcterms:W3CDTF">2016-06-27T08:31:00Z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