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7796c" w14:paraId="477796c" w:rsidRDefault="00B74FAA" w:rsidP="00B74FAA" w:rsidR="00B74FA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4FAA" w:rsidP="00B74FAA" w:rsidR="00B74FA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74FAA" w:rsidP="00B74FAA" w:rsidR="00B74FA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74FAA" w:rsidP="00B74FAA" w:rsidR="00B74FA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74FAA" w:rsidP="00B74FAA" w:rsidR="00B74FA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74FAA" w:rsidP="00B74FAA" w:rsidR="00B74FA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74FAA" w:rsidP="00B74FAA" w:rsidR="00B74FAA" w:rsidRPr="005D578C">
      <w:pPr>
        <w:jc w:val="center"/>
        <w:rPr>
          <w:rFonts w:cs="Times New Roman" w:eastAsia="Times New Roman"/>
          <w:szCs w:val="24"/>
        </w:rPr>
      </w:pPr>
    </w:p>
    <w:p w:rsidRDefault="00B74FAA" w:rsidP="00B74FAA" w:rsidR="00B74FA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74FAA" w:rsidP="00B74FAA" w:rsidR="00B74FAA" w:rsidRPr="005D578C">
      <w:pPr>
        <w:rPr>
          <w:rFonts w:cs="Times New Roman" w:eastAsia="Times New Roman"/>
          <w:szCs w:val="24"/>
        </w:rPr>
      </w:pPr>
    </w:p>
    <w:p w:rsidRDefault="00B74FAA" w:rsidP="00B74FAA" w:rsidR="00B74FA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="00277B15">
        <w:rPr>
          <w:i/>
          <w:iCs/>
        </w:rPr>
        <w:t xml:space="preserve"> </w:t>
      </w:r>
      <w:r w:rsidR="00277B15" w:rsidRPr="00277B15">
        <w:rPr>
          <w:iCs/>
        </w:rPr>
        <w:t>na temelju prijedloga sudske savjetnice Mihaele Kaligari,</w:t>
      </w:r>
      <w:r w:rsidRPr="00277B15">
        <w:t xml:space="preserve"> </w:t>
      </w:r>
      <w:r w:rsidRPr="00277B15">
        <w:rPr>
          <w:rFonts w:cs="Times New Roman" w:eastAsia="Times New Roman"/>
          <w:szCs w:val="24"/>
        </w:rPr>
        <w:t>u skraćeno</w:t>
      </w:r>
      <w:r w:rsidR="004852E4" w:rsidRPr="00277B15">
        <w:rPr>
          <w:rFonts w:cs="Times New Roman" w:eastAsia="Times New Roman"/>
          <w:szCs w:val="24"/>
        </w:rPr>
        <w:t>m</w:t>
      </w:r>
      <w:r w:rsidRPr="00277B15">
        <w:rPr>
          <w:rFonts w:cs="Times New Roman" w:eastAsia="Times New Roman"/>
          <w:szCs w:val="24"/>
        </w:rPr>
        <w:t xml:space="preserve"> stečajno</w:t>
      </w:r>
      <w:r w:rsidR="004852E4" w:rsidRPr="00277B15">
        <w:rPr>
          <w:rFonts w:cs="Times New Roman" w:eastAsia="Times New Roman"/>
          <w:szCs w:val="24"/>
        </w:rPr>
        <w:t>m</w:t>
      </w:r>
      <w:r w:rsidRPr="00277B15">
        <w:rPr>
          <w:rFonts w:cs="Times New Roman" w:eastAsia="Times New Roman"/>
          <w:szCs w:val="24"/>
        </w:rPr>
        <w:t xml:space="preserve"> postupk</w:t>
      </w:r>
      <w:r w:rsidR="004852E4" w:rsidRPr="00277B15">
        <w:rPr>
          <w:rFonts w:cs="Times New Roman" w:eastAsia="Times New Roman"/>
          <w:szCs w:val="24"/>
        </w:rPr>
        <w:t>u</w:t>
      </w:r>
      <w:r w:rsidRPr="00277B15">
        <w:rPr>
          <w:rFonts w:cs="Times New Roman" w:eastAsia="Times New Roman"/>
          <w:szCs w:val="24"/>
        </w:rPr>
        <w:t xml:space="preserve"> nad pravnom </w:t>
      </w:r>
      <w:r w:rsidRPr="005D578C">
        <w:rPr>
          <w:rFonts w:cs="Times New Roman" w:eastAsia="Times New Roman"/>
          <w:szCs w:val="24"/>
        </w:rPr>
        <w:t>osobom (dužnikom)</w:t>
      </w:r>
      <w:r>
        <w:rPr>
          <w:rFonts w:cs="Times New Roman" w:eastAsia="Times New Roman"/>
          <w:szCs w:val="24"/>
        </w:rPr>
        <w:t xml:space="preserve"> AMC PROMET d. o. o. Tupljak, Tupljak 77, OIB </w:t>
      </w:r>
      <w:r w:rsidRPr="00B74FAA">
        <w:rPr>
          <w:rFonts w:cs="Times New Roman" w:eastAsia="Times New Roman"/>
          <w:szCs w:val="24"/>
        </w:rPr>
        <w:t>07686882619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74FAA">
        <w:rPr>
          <w:rFonts w:cs="Times New Roman" w:eastAsia="Times New Roman"/>
          <w:szCs w:val="24"/>
        </w:rPr>
        <w:t>040045380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277B15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>4. travnja 2016.</w:t>
      </w:r>
    </w:p>
    <w:p w:rsidRDefault="00B74FAA" w:rsidP="00B74FAA" w:rsidR="00B74FAA" w:rsidRPr="005D578C">
      <w:pPr>
        <w:rPr>
          <w:rFonts w:cs="Times New Roman" w:eastAsia="Times New Roman"/>
          <w:szCs w:val="24"/>
        </w:rPr>
      </w:pPr>
    </w:p>
    <w:p w:rsidRDefault="00B74FAA" w:rsidP="00B74FAA" w:rsidR="00B74FA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74FAA" w:rsidP="00B74FAA" w:rsidR="00B74FAA" w:rsidRPr="005D578C">
      <w:pPr>
        <w:rPr>
          <w:rFonts w:cs="Times New Roman" w:eastAsia="Times New Roman"/>
          <w:szCs w:val="24"/>
        </w:rPr>
      </w:pPr>
    </w:p>
    <w:p w:rsidRDefault="00B74FAA" w:rsidP="00B74FAA" w:rsidR="00B74FA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AMC PROMET d. o. o. Tupljak, Tupljak 77, OIB </w:t>
      </w:r>
      <w:r w:rsidRPr="00B74FAA">
        <w:rPr>
          <w:rFonts w:cs="Times New Roman" w:eastAsia="Times New Roman"/>
          <w:szCs w:val="24"/>
        </w:rPr>
        <w:t>07686882619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74FAA">
        <w:rPr>
          <w:rFonts w:cs="Times New Roman" w:eastAsia="Times New Roman"/>
          <w:szCs w:val="24"/>
        </w:rPr>
        <w:t>040045380</w:t>
      </w:r>
      <w:r w:rsidR="00277B15">
        <w:rPr>
          <w:rFonts w:cs="Times New Roman" w:eastAsia="Times New Roman"/>
          <w:szCs w:val="24"/>
        </w:rPr>
        <w:t>.</w:t>
      </w:r>
    </w:p>
    <w:p w:rsidRDefault="00B74FAA" w:rsidP="00B74FAA" w:rsidR="00B74FAA" w:rsidRPr="005D578C">
      <w:pPr>
        <w:rPr>
          <w:rFonts w:cs="Times New Roman" w:eastAsia="Times New Roman"/>
          <w:szCs w:val="24"/>
        </w:rPr>
      </w:pPr>
    </w:p>
    <w:p w:rsidRDefault="00B74FAA" w:rsidP="00B74FAA" w:rsidR="00B74FAA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B74FAA" w:rsidP="00B74FAA" w:rsidR="00B74FAA">
      <w:pPr>
        <w:rPr>
          <w:rFonts w:cs="Times New Roman" w:eastAsia="Times New Roman"/>
          <w:szCs w:val="20"/>
        </w:rPr>
      </w:pPr>
    </w:p>
    <w:p w:rsidRDefault="00B74FAA" w:rsidP="00B74FAA" w:rsidR="00B74FA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AMC PROMET d. o. o. Tupljak, Tupljak 77, OIB </w:t>
      </w:r>
      <w:r w:rsidRPr="00B74FAA">
        <w:rPr>
          <w:rFonts w:cs="Times New Roman" w:eastAsia="Times New Roman"/>
          <w:szCs w:val="24"/>
        </w:rPr>
        <w:t>07686882619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74FAA">
        <w:rPr>
          <w:rFonts w:cs="Times New Roman" w:eastAsia="Times New Roman"/>
          <w:szCs w:val="24"/>
        </w:rPr>
        <w:t>040045380</w:t>
      </w:r>
      <w:r>
        <w:rPr>
          <w:rFonts w:cs="Times New Roman" w:eastAsia="Times New Roman"/>
          <w:szCs w:val="24"/>
        </w:rPr>
        <w:t>.</w:t>
      </w:r>
    </w:p>
    <w:p w:rsidRDefault="00B74FAA" w:rsidP="00B74FAA" w:rsidR="00B74FAA">
      <w:pPr>
        <w:ind w:firstLine="709"/>
        <w:rPr>
          <w:rFonts w:cs="Times New Roman" w:eastAsia="Times New Roman"/>
          <w:szCs w:val="24"/>
        </w:rPr>
      </w:pPr>
    </w:p>
    <w:p w:rsidRDefault="00B74FAA" w:rsidP="00B74FAA" w:rsidR="00B74FA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AMC PROMET d. o. o. Tupljak, Tupljak 77, OIB </w:t>
      </w:r>
      <w:r w:rsidRPr="00B74FAA">
        <w:rPr>
          <w:rFonts w:cs="Times New Roman" w:eastAsia="Times New Roman"/>
          <w:szCs w:val="24"/>
        </w:rPr>
        <w:t>07686882619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74FAA">
        <w:rPr>
          <w:rFonts w:cs="Times New Roman" w:eastAsia="Times New Roman"/>
          <w:szCs w:val="24"/>
        </w:rPr>
        <w:t>040045380</w:t>
      </w:r>
      <w:r>
        <w:rPr>
          <w:rFonts w:cs="Times New Roman" w:eastAsia="Times New Roman"/>
          <w:szCs w:val="24"/>
        </w:rPr>
        <w:t>.</w:t>
      </w:r>
    </w:p>
    <w:p w:rsidRDefault="00B74FAA" w:rsidP="00B74FAA" w:rsidR="00B74FAA">
      <w:pPr>
        <w:rPr>
          <w:rFonts w:cs="Times New Roman" w:eastAsia="Times New Roman"/>
          <w:szCs w:val="24"/>
        </w:rPr>
      </w:pPr>
    </w:p>
    <w:p w:rsidRDefault="00B74FAA" w:rsidP="00B74FAA" w:rsidR="00B74FAA" w:rsidRPr="005D578C">
      <w:pPr>
        <w:rPr>
          <w:rFonts w:cs="Times New Roman" w:eastAsia="Times New Roman"/>
          <w:szCs w:val="24"/>
        </w:rPr>
      </w:pPr>
    </w:p>
    <w:p w:rsidRDefault="00B74FAA" w:rsidP="00B74FAA" w:rsidR="00B74FA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74FAA" w:rsidP="00B74FAA" w:rsidR="00B74FAA">
      <w:pPr>
        <w:ind w:firstLine="708"/>
        <w:rPr>
          <w:rFonts w:cs="Times New Roman" w:eastAsia="Times New Roman"/>
          <w:szCs w:val="24"/>
        </w:rPr>
      </w:pPr>
    </w:p>
    <w:p w:rsidRDefault="00B74FAA" w:rsidP="00B74FAA" w:rsidR="00B74FA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AMC PROMET d. o. o. Tupljak.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St-47/2016-3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B74FAA" w:rsidP="00B74FAA" w:rsidR="00B74FA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B74FAA" w:rsidP="00B74FAA" w:rsidR="00B74FAA" w:rsidRPr="005D578C">
      <w:pPr>
        <w:rPr>
          <w:rFonts w:cs="Times New Roman" w:eastAsia="Times New Roman"/>
          <w:szCs w:val="24"/>
        </w:rPr>
      </w:pPr>
    </w:p>
    <w:p w:rsidRDefault="00B74FAA" w:rsidP="00B74FAA" w:rsidR="00B74FA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277B15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>4.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74FAA" w:rsidP="00B74FAA" w:rsidR="00B74FAA">
      <w:pPr>
        <w:rPr>
          <w:rFonts w:cs="Times New Roman" w:eastAsia="Times New Roman"/>
          <w:szCs w:val="24"/>
        </w:rPr>
      </w:pPr>
    </w:p>
    <w:p w:rsidRDefault="00B74FAA" w:rsidP="00B74FAA" w:rsidR="00B74FA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B74FAA" w:rsidP="00B74FAA" w:rsidR="00B74FA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B74FAA" w:rsidP="00B74FAA" w:rsidR="00B74FAA">
      <w:pPr>
        <w:jc w:val="left"/>
        <w:rPr>
          <w:rFonts w:cs="Times New Roman" w:eastAsia="Times New Roman"/>
          <w:szCs w:val="24"/>
        </w:rPr>
      </w:pPr>
    </w:p>
    <w:p w:rsidRDefault="00B74FAA" w:rsidP="00B74FAA" w:rsidR="00B74FAA" w:rsidRPr="005D578C">
      <w:pPr>
        <w:jc w:val="left"/>
        <w:rPr>
          <w:rFonts w:cs="Times New Roman" w:eastAsia="Times New Roman"/>
          <w:szCs w:val="24"/>
        </w:rPr>
      </w:pPr>
    </w:p>
    <w:p w:rsidRDefault="00B74FAA" w:rsidP="00B74FAA" w:rsidR="00B74FA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77B15" w:rsidP="00277B15" w:rsidR="00277B15" w:rsidRPr="00277B15">
      <w:pPr>
        <w:ind w:firstLine="708"/>
        <w:rPr>
          <w:iCs/>
        </w:rPr>
      </w:pPr>
      <w:r w:rsidRPr="00277B15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277B15" w:rsidP="00277B15" w:rsidR="00277B15" w:rsidRPr="00277B15">
      <w:pPr>
        <w:rPr>
          <w:iCs/>
        </w:rPr>
      </w:pPr>
      <w:r w:rsidRPr="00277B15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B74FAA" w:rsidP="00B74FAA" w:rsidR="00B74FAA">
      <w:pPr>
        <w:rPr>
          <w:rFonts w:cs="Times New Roman" w:eastAsia="Times New Roman"/>
          <w:szCs w:val="24"/>
        </w:rPr>
      </w:pPr>
    </w:p>
    <w:p w:rsidRDefault="00B74FAA" w:rsidP="00B74FAA" w:rsidR="00B74FAA" w:rsidRPr="005D578C">
      <w:pPr>
        <w:rPr>
          <w:rFonts w:cs="Times New Roman" w:eastAsia="Times New Roman"/>
          <w:szCs w:val="24"/>
        </w:rPr>
      </w:pPr>
    </w:p>
    <w:p w:rsidRDefault="00B74FAA" w:rsidP="00B74FAA" w:rsidR="00B74FA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74FAA" w:rsidP="00B74FAA" w:rsidR="00B74F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B74FAA" w:rsidP="00B74FAA" w:rsidR="00B74F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AMC PROMET d. o. o. Tupljak, Tupljak 77,</w:t>
      </w:r>
    </w:p>
    <w:p w:rsidRDefault="00B74FAA" w:rsidP="00B74FAA" w:rsidR="00B74F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Žanet Glavičić, Tupljak, Tupljak 80, </w:t>
      </w:r>
    </w:p>
    <w:p w:rsidRDefault="00B74FAA" w:rsidP="00B74FAA" w:rsidR="00B74FA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B74FAA" w:rsidP="00B74FAA" w:rsidR="00B74F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B74FAA" w:rsidP="00B74FAA" w:rsidR="00B74FA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B74FAA" w:rsidP="00B74FAA" w:rsidR="00B74FA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B74FAA" w:rsidP="00B74FAA" w:rsidR="00B74F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B74FAA" w:rsidP="00B74FAA" w:rsidR="00B74F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B74FAA" w:rsidP="00B74FAA" w:rsidR="00B74FAA"/>
    <w:p w:rsidRDefault="00B74FAA" w:rsidP="00B74FAA" w:rsidR="00B74FAA"/>
    <w:p w:rsidRDefault="00B74FAA" w:rsidP="00B74FAA" w:rsidR="00B74FAA"/>
    <w:p w:rsidRDefault="00B74FAA" w:rsidP="00B74FAA" w:rsidR="00B74FAA"/>
    <w:p w:rsidRDefault="00B74FAA" w:rsidP="00B74FAA" w:rsidR="00B74FAA"/>
    <w:p w:rsidRDefault="00B74FAA" w:rsidP="00B74FAA" w:rsidR="00B74FAA"/>
    <w:p w:rsidRDefault="00B74FAA" w:rsidP="00B74FAA" w:rsidR="00B74FAA"/>
    <w:p w:rsidRDefault="009F6BA8" w:rsidR="00387208"/>
    <w:sectPr w:rsidSect="00C17928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4FAA" w:rsidP="00B74FAA" w:rsidR="00B74FAA">
      <w:r>
        <w:separator/>
      </w:r>
    </w:p>
  </w:endnote>
  <w:endnote w:id="0" w:type="continuationSeparator">
    <w:p w:rsidRDefault="00B74FAA" w:rsidP="00B74FAA" w:rsidR="00B74F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4FAA" w:rsidP="00B74FAA" w:rsidR="00B74FAA">
      <w:r>
        <w:separator/>
      </w:r>
    </w:p>
  </w:footnote>
  <w:footnote w:id="0" w:type="continuationSeparator">
    <w:p w:rsidRDefault="00B74FAA" w:rsidP="00B74FAA" w:rsidR="00B74F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4FAA" w:rsidP="00C17928" w:rsidR="00C17928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F6BA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St-47/2016-5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4FAA" w:rsidP="00C17928" w:rsidR="00C17928" w:rsidRPr="00A074C3">
    <w:pPr>
      <w:pStyle w:val="Zaglavlje"/>
      <w:jc w:val="right"/>
      <w:rPr>
        <w:szCs w:val="24"/>
      </w:rPr>
    </w:pPr>
    <w:r>
      <w:rPr>
        <w:szCs w:val="24"/>
      </w:rPr>
      <w:t>1 St-47/2016-5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1EBF"/>
    <w:rsid w:val="00041EBF"/>
    <w:rsid w:val="00277B15"/>
    <w:rsid w:val="004852E4"/>
    <w:rsid w:val="0075528E"/>
    <w:rsid w:val="0079403F"/>
    <w:rsid w:val="009F6BA8"/>
    <w:rsid w:val="00B7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74FA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FA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74FA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4F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4FA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74F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74FA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6B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6BA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F6BA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F6BA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F6BA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74FA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FA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74FA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4F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4FA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74F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74FA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6B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6BA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F6BA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F6BA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F6BA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8833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St-47/2016</izvorni_sadrzaj>
    <derivirana_varijabla naziv="DomainObject.Predmet.OznakaBroj_1">St-47/2016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AMC PROMET d.o.o. TUPLJAK</izvorni_sadrzaj>
    <derivirana_varijabla naziv="DomainObject.Predmet.ProtustrankaFormated_1">  AMC PROMET d.o.o. TUPLJAK</derivirana_varijabla>
  </DomainObject.Predmet.ProtustrankaFormated>
  <DomainObject.Predmet.ProtustrankaFormatedOIB>
    <izvorni_sadrzaj>  AMC PROMET d.o.o. TUPLJAK, OIB 07686882619</izvorni_sadrzaj>
    <derivirana_varijabla naziv="DomainObject.Predmet.ProtustrankaFormatedOIB_1">  AMC PROMET d.o.o. TUPLJAK, OIB 07686882619</derivirana_varijabla>
  </DomainObject.Predmet.ProtustrankaFormatedOIB>
  <DomainObject.Predmet.ProtustrankaFormatedWithAdress>
    <izvorni_sadrzaj> AMC PROMET d.o.o. TUPLJAK, Tupljak 77, 52333 Tupljak</izvorni_sadrzaj>
    <derivirana_varijabla naziv="DomainObject.Predmet.ProtustrankaFormatedWithAdress_1"> AMC PROMET d.o.o. TUPLJAK, Tupljak 77, 52333 Tupljak</derivirana_varijabla>
  </DomainObject.Predmet.ProtustrankaFormatedWithAdress>
  <DomainObject.Predmet.ProtustrankaFormatedWithAdressOIB>
    <izvorni_sadrzaj> AMC PROMET d.o.o. TUPLJAK, OIB 07686882619, Tupljak 77, 52333 Tupljak</izvorni_sadrzaj>
    <derivirana_varijabla naziv="DomainObject.Predmet.ProtustrankaFormatedWithAdressOIB_1"> AMC PROMET d.o.o. TUPLJAK, OIB 07686882619, Tupljak 77, 52333 Tupljak</derivirana_varijabla>
  </DomainObject.Predmet.ProtustrankaFormatedWithAdressOIB>
  <DomainObject.Predmet.ProtustrankaWithAdress>
    <izvorni_sadrzaj>AMC PROMET d.o.o. TUPLJAK Tupljak 77, 52333 Tupljak</izvorni_sadrzaj>
    <derivirana_varijabla naziv="DomainObject.Predmet.ProtustrankaWithAdress_1">AMC PROMET d.o.o. TUPLJAK Tupljak 77, 52333 Tupljak</derivirana_varijabla>
  </DomainObject.Predmet.ProtustrankaWithAdress>
  <DomainObject.Predmet.ProtustrankaWithAdressOIB>
    <izvorni_sadrzaj>AMC PROMET d.o.o. TUPLJAK, OIB 07686882619, Tupljak 77, 52333 Tupljak</izvorni_sadrzaj>
    <derivirana_varijabla naziv="DomainObject.Predmet.ProtustrankaWithAdressOIB_1">AMC PROMET d.o.o. TUPLJAK, OIB 07686882619, Tupljak 77, 52333 Tupljak</derivirana_varijabla>
  </DomainObject.Predmet.ProtustrankaWithAdressOIB>
  <DomainObject.Predmet.ProtustrankaNazivFormated>
    <izvorni_sadrzaj>AMC PROMET d.o.o. TUPLJAK</izvorni_sadrzaj>
    <derivirana_varijabla naziv="DomainObject.Predmet.ProtustrankaNazivFormated_1">AMC PROMET d.o.o. TUPLJAK</derivirana_varijabla>
  </DomainObject.Predmet.ProtustrankaNazivFormated>
  <DomainObject.Predmet.ProtustrankaNazivFormatedOIB>
    <izvorni_sadrzaj>AMC PROMET d.o.o. TUPLJAK, OIB 07686882619</izvorni_sadrzaj>
    <derivirana_varijabla naziv="DomainObject.Predmet.ProtustrankaNazivFormatedOIB_1">AMC PROMET d.o.o. TUPLJAK, OIB 07686882619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51295.55</izvorni_sadrzaj>
    <derivirana_varijabla naziv="DomainObject.Predmet.TrenutnaVrijednost_1">51295.55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AMC PROMET d.o.o. TUPLJAK</item>
    </izvorni_sadrzaj>
    <derivirana_varijabla naziv="DomainObject.Predmet.ProtuStrankaListFormated_1">
      <item>AMC PROMET d.o.o. TUPLJAK</item>
    </derivirana_varijabla>
  </DomainObject.Predmet.ProtuStrankaListFormated>
  <DomainObject.Predmet.ProtuStrankaListFormatedOIB>
    <izvorni_sadrzaj>
      <item>AMC PROMET d.o.o. TUPLJAK, OIB 07686882619</item>
    </izvorni_sadrzaj>
    <derivirana_varijabla naziv="DomainObject.Predmet.ProtuStrankaListFormatedOIB_1">
      <item>AMC PROMET d.o.o. TUPLJAK, OIB 07686882619</item>
    </derivirana_varijabla>
  </DomainObject.Predmet.ProtuStrankaListFormatedOIB>
  <DomainObject.Predmet.ProtuStrankaListFormatedWithAdress>
    <izvorni_sadrzaj>
      <item>AMC PROMET d.o.o. TUPLJAK, Tupljak 77, 52333 Tupljak</item>
    </izvorni_sadrzaj>
    <derivirana_varijabla naziv="DomainObject.Predmet.ProtuStrankaListFormatedWithAdress_1">
      <item>AMC PROMET d.o.o. TUPLJAK, Tupljak 77, 52333 Tupljak</item>
    </derivirana_varijabla>
  </DomainObject.Predmet.ProtuStrankaListFormatedWithAdress>
  <DomainObject.Predmet.ProtuStrankaListFormatedWithAdressOIB>
    <izvorni_sadrzaj>
      <item>AMC PROMET d.o.o. TUPLJAK, OIB 07686882619, Tupljak 77, 52333 Tupljak</item>
    </izvorni_sadrzaj>
    <derivirana_varijabla naziv="DomainObject.Predmet.ProtuStrankaListFormatedWithAdressOIB_1">
      <item>AMC PROMET d.o.o. TUPLJAK, OIB 07686882619, Tupljak 77, 52333 Tupljak</item>
    </derivirana_varijabla>
  </DomainObject.Predmet.ProtuStrankaListFormatedWithAdressOIB>
  <DomainObject.Predmet.ProtuStrankaListNazivFormated>
    <izvorni_sadrzaj>
      <item>AMC PROMET d.o.o. TUPLJAK</item>
    </izvorni_sadrzaj>
    <derivirana_varijabla naziv="DomainObject.Predmet.ProtuStrankaListNazivFormated_1">
      <item>AMC PROMET d.o.o. TUPLJAK</item>
    </derivirana_varijabla>
  </DomainObject.Predmet.ProtuStrankaListNazivFormated>
  <DomainObject.Predmet.ProtuStrankaListNazivFormatedOIB>
    <izvorni_sadrzaj>
      <item>AMC PROMET d.o.o. TUPLJAK, OIB 07686882619</item>
    </izvorni_sadrzaj>
    <derivirana_varijabla naziv="DomainObject.Predmet.ProtuStrankaListNazivFormatedOIB_1">
      <item>AMC PROMET d.o.o. TUPLJAK, OIB 07686882619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AMC PROMET d.o.o. TUPLJAK</izvorni_sadrzaj>
    <derivirana_varijabla naziv="DomainObject.Predmet.ProtustrankaIDrugi_1">AMC PROMET d.o.o. TUPLJAK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AMC PROMET d.o.o. TUPLJAK, OIB 07686882619, Tupljak 77, 52333 Tupljak</izvorni_sadrzaj>
    <derivirana_varijabla naziv="DomainObject.Predmet.ProtustrankaIDrugiAdressOIB_1">AMC PROMET d.o.o. TUPLJAK, OIB 07686882619, Tupljak 77, 52333 Tupljak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AMC PROMET d.o.o. TUPLJAK</item>
    </izvorni_sadrzaj>
    <derivirana_varijabla naziv="DomainObject.Predmet.SudioniciListNaziv_1">
      <item>FINANCIJSKA AGENCIJA, RC RIJEKA, PODRUŽNICA PULA, PULA</item>
      <item>AMC PROMET d.o.o. TUPLJAK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AMC PROMET d.o.o. TUPLJAK, OIB 07686882619, Tupljak 77,52333 Tupljak</item>
    </izvorni_sadrzaj>
    <derivirana_varijabla naziv="DomainObject.Predmet.SudioniciListAdressOIB_1">
      <item>FINANCIJSKA AGENCIJA, RC RIJEKA, PODRUŽNICA PULA, PULA, OIB 85821130368, Ulica grada Vukovara 70,10000 Zagreb</item>
      <item>AMC PROMET d.o.o. TUPLJAK, OIB 07686882619, Tupljak 77,52333 Tupljak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07686882619</item>
    </izvorni_sadrzaj>
    <derivirana_varijabla naziv="DomainObject.Predmet.SudioniciListNazivOIB_1">
      <item>, OIB 85821130368</item>
      <item>, OIB 07686882619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3031</properties:Characters>
  <properties:Lines>83</properties:Lines>
  <properties:Paragraphs>30</properties:Paragraphs>
  <properties:TotalTime>9</properties:TotalTime>
  <properties:ScaleCrop>false</properties:ScaleCrop>
  <properties:LinksUpToDate>false</properties:LinksUpToDate>
  <properties:CharactersWithSpaces>3635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2016-03-31T07:56:00Z</dcterms:created>
  <dc:creator>Mihaela Kaligari</dc:creator>
  <dc:description/>
  <cp:keywords/>
  <cp:lastModifiedBy>Lorena Paris Aničić</cp:lastModifiedBy>
  <dcterms:modified xmlns:xsi="http://www.w3.org/2001/XMLSchema-instance" xsi:type="dcterms:W3CDTF">2016-04-14T12:57:00Z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