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439d1" w14:paraId="c1439d1" w:rsidRDefault="00281BC7" w:rsidP="00EF7C9A" w:rsidR="00281BC7" w:rsidRPr="00EF7C9A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E022E9" w:rsidP="00281BC7" w:rsidR="00E022E9">
      <w:pPr>
        <w:rPr>
          <w:b/>
          <w:bCs/>
        </w:rPr>
      </w:pPr>
    </w:p>
    <w:p w:rsidRDefault="00281BC7" w:rsidP="00281BC7" w:rsidR="00281BC7" w:rsidRPr="00E022E9">
      <w:pPr>
        <w:rPr>
          <w:b/>
          <w:bCs/>
        </w:rPr>
      </w:pPr>
      <w:r w:rsidRPr="00E022E9">
        <w:rPr>
          <w:b/>
          <w:bCs/>
        </w:rPr>
        <w:t>REPUBLIKA HRVATSKA</w:t>
      </w:r>
    </w:p>
    <w:p w:rsidRDefault="00281BC7" w:rsidP="00281BC7" w:rsidR="00E022E9">
      <w:pPr>
        <w:rPr>
          <w:b/>
          <w:bCs/>
        </w:rPr>
      </w:pPr>
      <w:r w:rsidRPr="00E022E9">
        <w:rPr>
          <w:b/>
          <w:bCs/>
        </w:rPr>
        <w:t>TRGOVAČKI SUD U ZADRU</w:t>
      </w:r>
    </w:p>
    <w:p w:rsidRDefault="00E022E9" w:rsidP="004E7E9B" w:rsidR="00EF7C9A" w:rsidRPr="00C170F5">
      <w:r w:rsidRPr="00C170F5">
        <w:t>Dr. Franje Tuđmana 35</w:t>
      </w:r>
      <w:r w:rsidR="00281BC7" w:rsidRPr="00C170F5">
        <w:tab/>
      </w:r>
    </w:p>
    <w:p w:rsidRDefault="00E022E9" w:rsidP="00281BC7" w:rsidR="00E022E9">
      <w:pPr>
        <w:rPr>
          <w:b/>
          <w:bCs/>
        </w:rPr>
      </w:pPr>
    </w:p>
    <w:p w:rsidRDefault="00C63971" w:rsidP="00281BC7" w:rsidR="00C63971" w:rsidRPr="00E022E9">
      <w:pPr>
        <w:rPr>
          <w:b/>
          <w:bCs/>
        </w:rPr>
      </w:pPr>
    </w:p>
    <w:p w:rsidRDefault="00EF7C9A" w:rsidP="00EF7C9A" w:rsidR="00EF7C9A" w:rsidRPr="00E022E9">
      <w:pPr>
        <w:jc w:val="center"/>
        <w:rPr>
          <w:b/>
          <w:bCs/>
        </w:rPr>
      </w:pPr>
      <w:r w:rsidRPr="00E022E9">
        <w:rPr>
          <w:b/>
          <w:bCs/>
        </w:rPr>
        <w:t>R E P U B L I K A   H R V A T S K A</w:t>
      </w:r>
    </w:p>
    <w:p w:rsidRDefault="00281BC7" w:rsidP="00281BC7" w:rsidR="00281BC7" w:rsidRPr="00E022E9">
      <w:pPr>
        <w:rPr>
          <w:b/>
          <w:bCs/>
        </w:rPr>
      </w:pPr>
      <w:r w:rsidRPr="00E022E9">
        <w:rPr>
          <w:b/>
          <w:bCs/>
        </w:rPr>
        <w:tab/>
      </w:r>
      <w:r w:rsidRPr="00E022E9">
        <w:rPr>
          <w:b/>
          <w:bCs/>
        </w:rPr>
        <w:tab/>
      </w:r>
      <w:r w:rsidRPr="00E022E9">
        <w:rPr>
          <w:b/>
          <w:bCs/>
        </w:rPr>
        <w:tab/>
      </w:r>
      <w:r w:rsidRPr="00E022E9">
        <w:rPr>
          <w:b/>
          <w:bCs/>
        </w:rPr>
        <w:tab/>
      </w:r>
      <w:r w:rsidRPr="00E022E9">
        <w:rPr>
          <w:b/>
          <w:bCs/>
        </w:rPr>
        <w:tab/>
      </w:r>
    </w:p>
    <w:p w:rsidRDefault="00281BC7" w:rsidP="00281BC7" w:rsidR="00281BC7" w:rsidRPr="00E022E9">
      <w:pPr>
        <w:jc w:val="center"/>
        <w:rPr>
          <w:b/>
          <w:bCs/>
        </w:rPr>
      </w:pPr>
      <w:r w:rsidRPr="00E022E9">
        <w:rPr>
          <w:b/>
          <w:bCs/>
        </w:rPr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E022E9" w:rsidP="007F7E88" w:rsidR="00EE2F8E" w:rsidRPr="00EE2F8E">
      <w:pPr>
        <w:ind w:firstLine="708"/>
        <w:jc w:val="both"/>
        <w:rPr>
          <w:rFonts w:cstheme="majorBidi" w:hAnsiTheme="majorBidi" w:asciiTheme="majorBidi"/>
        </w:rPr>
      </w:pPr>
      <w:r w:rsidRPr="00570832">
        <w:rPr>
          <w:rFonts w:cstheme="majorBidi" w:hAnsiTheme="majorBidi" w:asciiTheme="majorBidi"/>
        </w:rPr>
        <w:t>Trgovački sud u Zadru</w:t>
      </w:r>
      <w:r w:rsidR="00C170F5">
        <w:rPr>
          <w:rFonts w:cstheme="majorBidi" w:hAnsiTheme="majorBidi" w:asciiTheme="majorBidi"/>
        </w:rPr>
        <w:t>,</w:t>
      </w:r>
      <w:r w:rsidRPr="00570832">
        <w:rPr>
          <w:rFonts w:cstheme="majorBidi" w:hAnsiTheme="majorBidi" w:asciiTheme="majorBidi"/>
        </w:rPr>
        <w:t xml:space="preserve"> OIB:39670464653, po sutkinji Ani Markač, </w:t>
      </w:r>
      <w:r w:rsidR="00777515">
        <w:rPr>
          <w:rFonts w:cstheme="majorBidi" w:hAnsiTheme="majorBidi" w:asciiTheme="majorBidi"/>
        </w:rPr>
        <w:t xml:space="preserve">povodom prijedloga Financijske agencije za otvaranje stečajnog postupka </w:t>
      </w:r>
      <w:r w:rsidR="00EE2F8E" w:rsidRPr="006E5E65">
        <w:rPr>
          <w:rFonts w:cstheme="majorBidi" w:hAnsiTheme="majorBidi" w:asciiTheme="majorBidi"/>
        </w:rPr>
        <w:t>nad trgovačkim društvom</w:t>
      </w:r>
      <w:r w:rsidR="00E32F5D" w:rsidRPr="00E32F5D">
        <w:t xml:space="preserve"> </w:t>
      </w:r>
      <w:r w:rsidR="00E32F5D">
        <w:t>PROBIS d.o.o., OIB:</w:t>
      </w:r>
      <w:r w:rsidR="00E32F5D" w:rsidRPr="00766C7E">
        <w:t>11282025618 sa sjedištem u Stankovci, Stankovci</w:t>
      </w:r>
      <w:r w:rsidR="00937F3C" w:rsidRPr="00A57832">
        <w:t xml:space="preserve">, </w:t>
      </w:r>
      <w:r w:rsidR="00EE2F8E" w:rsidRPr="006E5E65">
        <w:t xml:space="preserve">dana </w:t>
      </w:r>
      <w:r w:rsidR="00E32F5D">
        <w:t xml:space="preserve">4. srpnja </w:t>
      </w:r>
      <w:r w:rsidR="00E36A3E">
        <w:t>2016.,</w:t>
      </w:r>
    </w:p>
    <w:p w:rsidRDefault="00281BC7" w:rsidP="00B105A9" w:rsidR="00281BC7" w:rsidRPr="00EF7C9A">
      <w:pPr>
        <w:pStyle w:val="Tijeloteksta"/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77515" w:rsidP="00937F3C" w:rsidR="00777515" w:rsidRPr="001C5505">
      <w:pPr>
        <w:pStyle w:val="Odlomakpopisa"/>
        <w:ind w:left="0"/>
        <w:jc w:val="both"/>
      </w:pPr>
      <w:r>
        <w:t>I.</w:t>
      </w:r>
      <w:r>
        <w:tab/>
      </w:r>
      <w:r w:rsidR="00B105A9" w:rsidRPr="00A524FA">
        <w:t xml:space="preserve">Pozivaju se </w:t>
      </w:r>
      <w:r w:rsidR="003C0BEC">
        <w:t xml:space="preserve">osobe koje imaju pravni interes za provedbom stečajnog postupka nad </w:t>
      </w:r>
      <w:r w:rsidR="00B105A9" w:rsidRPr="00A524FA">
        <w:t>dužnik</w:t>
      </w:r>
      <w:r w:rsidR="003C0BEC">
        <w:t>om</w:t>
      </w:r>
      <w:r w:rsidR="00E32F5D" w:rsidRPr="00E32F5D">
        <w:t xml:space="preserve"> </w:t>
      </w:r>
      <w:r w:rsidR="00C5604A">
        <w:t>PROBIS d.o.o., OIB:</w:t>
      </w:r>
      <w:r w:rsidR="00E32F5D" w:rsidRPr="00766C7E">
        <w:t>11282025618 sa sjedištem u Stankovci, Stankovci</w:t>
      </w:r>
      <w:r w:rsidR="00937F3C" w:rsidRPr="00A57832">
        <w:t xml:space="preserve">, </w:t>
      </w:r>
      <w:r w:rsidRPr="001C5505">
        <w:t xml:space="preserve">da u roku od </w:t>
      </w:r>
      <w:r>
        <w:t>15</w:t>
      </w:r>
      <w:r w:rsidRPr="001C5505">
        <w:t xml:space="preserve"> dana od isteka osmog dana od objave ovog rješenja </w:t>
      </w:r>
      <w:r>
        <w:t>na e-oglasnoj ploči suda</w:t>
      </w:r>
      <w:r w:rsidRPr="001C5505">
        <w:t xml:space="preserve"> solidarno predujme iznos od </w:t>
      </w:r>
      <w:r w:rsidR="00C170F5">
        <w:t xml:space="preserve">26.515,30 </w:t>
      </w:r>
      <w:r w:rsidR="00EE2F8E">
        <w:t xml:space="preserve">kn </w:t>
      </w:r>
      <w:r w:rsidRPr="001C5505">
        <w:t xml:space="preserve">potreban za pokriće troškova vođenja stečajnog postupka nad ovim dužnikom. </w:t>
      </w:r>
    </w:p>
    <w:p w:rsidRDefault="009149BF" w:rsidP="00777515" w:rsidR="009149BF" w:rsidRPr="001C5505">
      <w:pPr>
        <w:jc w:val="both"/>
      </w:pPr>
    </w:p>
    <w:p w:rsidRDefault="009149BF" w:rsidP="00EE2F8E" w:rsidR="009149BF" w:rsidRPr="00A524FA">
      <w:pPr>
        <w:jc w:val="both"/>
      </w:pPr>
      <w:r>
        <w:t>II.</w:t>
      </w:r>
      <w:r>
        <w:tab/>
      </w:r>
      <w:r w:rsidRPr="00FA3260">
        <w:t xml:space="preserve">Uplata se ima izvršiti na depozitni račun ovog suda na broj: IBAN: HR43 2390 0011 3000 0085 7 s pozivom na broj odobrenja </w:t>
      </w:r>
      <w:r w:rsidRPr="00A524FA">
        <w:t>05 221-</w:t>
      </w:r>
      <w:r w:rsidR="00E32F5D">
        <w:t>336</w:t>
      </w:r>
      <w:r w:rsidR="00EE2F8E">
        <w:t>-2016.</w:t>
      </w:r>
    </w:p>
    <w:p w:rsidRDefault="009149BF" w:rsidP="009149BF" w:rsidR="009149BF" w:rsidRPr="00A524FA">
      <w:pPr>
        <w:jc w:val="both"/>
      </w:pPr>
    </w:p>
    <w:p w:rsidRDefault="009149BF" w:rsidP="00777515" w:rsidR="009149BF">
      <w:pPr>
        <w:jc w:val="both"/>
      </w:pPr>
      <w:r>
        <w:t>III.</w:t>
      </w:r>
      <w:r>
        <w:tab/>
      </w:r>
      <w:r w:rsidRPr="00FA3260">
        <w:t xml:space="preserve">Ukoliko </w:t>
      </w:r>
      <w:r w:rsidR="003C0BEC">
        <w:t xml:space="preserve">zainteresirane osobe </w:t>
      </w:r>
      <w:r w:rsidRPr="00FA3260">
        <w:t>ne postup</w:t>
      </w:r>
      <w:r w:rsidR="003C0BEC">
        <w:t>e</w:t>
      </w:r>
      <w:r w:rsidRPr="00FA3260">
        <w:t xml:space="preserve"> po nalogu suda iz točke </w:t>
      </w:r>
      <w:r w:rsidR="00777515">
        <w:t>II</w:t>
      </w:r>
      <w:r w:rsidRPr="00FA3260">
        <w:t xml:space="preserve">. donijet će se rješenje o </w:t>
      </w:r>
      <w:r>
        <w:t>otvaranju</w:t>
      </w:r>
      <w:r w:rsidRPr="00FA3260">
        <w:t xml:space="preserve"> i zaključenju stečajnog postupka. </w:t>
      </w:r>
    </w:p>
    <w:p w:rsidRDefault="009149BF" w:rsidP="009149BF" w:rsidR="009149BF">
      <w:pPr>
        <w:jc w:val="both"/>
      </w:pPr>
    </w:p>
    <w:p w:rsidRDefault="009149BF" w:rsidP="009149BF" w:rsidR="009149BF" w:rsidRPr="00FA3260">
      <w:pPr>
        <w:jc w:val="both"/>
      </w:pPr>
    </w:p>
    <w:p w:rsidRDefault="00B105A9" w:rsidP="00B105A9" w:rsidR="00B105A9" w:rsidRPr="00A524FA">
      <w:pPr>
        <w:jc w:val="center"/>
      </w:pPr>
      <w:r w:rsidRPr="00A524FA">
        <w:t>Obrazloženje</w:t>
      </w:r>
    </w:p>
    <w:p w:rsidRDefault="00B105A9" w:rsidP="00B105A9" w:rsidR="00B105A9"/>
    <w:p w:rsidRDefault="00B105A9" w:rsidP="00E36A3E" w:rsidR="00E36A3E">
      <w:pPr>
        <w:jc w:val="both"/>
      </w:pPr>
      <w:r>
        <w:tab/>
        <w:t>Privremeni stečajni</w:t>
      </w:r>
      <w:r w:rsidRPr="00A524FA">
        <w:t xml:space="preserve"> upravitelj</w:t>
      </w:r>
      <w:r>
        <w:t xml:space="preserve"> </w:t>
      </w:r>
      <w:r w:rsidR="00EE2F8E">
        <w:t xml:space="preserve">Edvin Šimunov </w:t>
      </w:r>
      <w:r>
        <w:t>koji</w:t>
      </w:r>
      <w:r w:rsidRPr="00A524FA">
        <w:t xml:space="preserve"> je imenovan</w:t>
      </w:r>
      <w:r>
        <w:t xml:space="preserve"> u ovom postupku </w:t>
      </w:r>
      <w:r w:rsidR="00937F3C">
        <w:t>u izvješ</w:t>
      </w:r>
      <w:r w:rsidR="00E32F5D">
        <w:t>ću koje je dostavio sudu,</w:t>
      </w:r>
      <w:r w:rsidR="00937F3C">
        <w:t xml:space="preserve"> </w:t>
      </w:r>
      <w:r>
        <w:t>utvrdio</w:t>
      </w:r>
      <w:r w:rsidR="00777515">
        <w:t xml:space="preserve"> je</w:t>
      </w:r>
      <w:r w:rsidR="00E36A3E">
        <w:t>,</w:t>
      </w:r>
      <w:r w:rsidR="00777515">
        <w:t xml:space="preserve"> da je </w:t>
      </w:r>
      <w:r w:rsidRPr="00A524FA">
        <w:t xml:space="preserve">dužnik </w:t>
      </w:r>
      <w:r w:rsidR="00777515">
        <w:t xml:space="preserve">trgovačko društvo </w:t>
      </w:r>
      <w:r w:rsidR="00E32F5D" w:rsidRPr="00766C7E">
        <w:t xml:space="preserve">PROBIS d.o.o., OIB: 11282025618 </w:t>
      </w:r>
      <w:r w:rsidR="00E32F5D">
        <w:t xml:space="preserve">Stankovci, </w:t>
      </w:r>
      <w:r w:rsidR="00EE2F8E">
        <w:t>u neprekidnoj blokad</w:t>
      </w:r>
      <w:r w:rsidR="00036544">
        <w:t xml:space="preserve">i </w:t>
      </w:r>
      <w:r w:rsidR="00937F3C">
        <w:t xml:space="preserve">žiro računa </w:t>
      </w:r>
      <w:r w:rsidR="00E32F5D">
        <w:t xml:space="preserve">1277 dana, dok da je stanje blokade na dana 6. lipnja 2016. iznosilo 2.102.352,30 kn, </w:t>
      </w:r>
      <w:r w:rsidR="00EE2F8E">
        <w:t xml:space="preserve">čime da je ostvaren stečajni razlog nesposobnosti za plaćanje (čl. 5. st. 2. Stečajnog zakona). </w:t>
      </w:r>
    </w:p>
    <w:p w:rsidRDefault="00E32F5D" w:rsidP="00E36A3E" w:rsidR="00E32F5D">
      <w:pPr>
        <w:ind w:firstLine="708"/>
        <w:jc w:val="both"/>
      </w:pPr>
      <w:r>
        <w:t>U odnosu na predmetnog dužnika godišnja financijska izvješća da nisu objavljena za 2014. kao ni za 2015. godinu. Privremeni stečajni upravitelj nije mogao izvršiti uvid u poslovne knjige dužnika jer mu se odgovorna osoba istoga nije javljala. Nadalje, isti je utvrdio da dužnik nema nekretnina na području Općinskog suda u Zadru prodajom koje/kojih bi se mogli pokriti troškovi stečajnog postupka i barem dijelom vjerovnici. U evidenciji Lučke kapetanije</w:t>
      </w:r>
      <w:r w:rsidR="00C5604A">
        <w:t xml:space="preserve"> dužnik nije upisan kao vlasnik</w:t>
      </w:r>
      <w:r>
        <w:t xml:space="preserve"> brodice, jahte ili broda upisanog u upisnik/očevidnik Lučke kapetanije Zadar.</w:t>
      </w:r>
    </w:p>
    <w:p w:rsidRDefault="00036544" w:rsidP="00E32F5D" w:rsidR="00AC71C7">
      <w:pPr>
        <w:ind w:firstLine="708"/>
        <w:jc w:val="both"/>
      </w:pPr>
      <w:r>
        <w:t xml:space="preserve">Privremeni stečajni upravitelj </w:t>
      </w:r>
      <w:r w:rsidR="003C0BEC">
        <w:t xml:space="preserve"> </w:t>
      </w:r>
      <w:r w:rsidR="00EE2F8E">
        <w:t>predložio</w:t>
      </w:r>
      <w:r>
        <w:t xml:space="preserve"> je</w:t>
      </w:r>
      <w:r w:rsidR="00EE2F8E">
        <w:t xml:space="preserve"> da sud postupi sukladno odredbi čl. 132. st.</w:t>
      </w:r>
      <w:r>
        <w:t xml:space="preserve"> 1. Stečajnog zakona te da </w:t>
      </w:r>
      <w:r w:rsidR="00EE2F8E">
        <w:t xml:space="preserve">rješenjem pozove osobe koje imaju pravni interes za provedbu stečajnog postupka </w:t>
      </w:r>
      <w:r>
        <w:t xml:space="preserve">u odnosu nad uvodno označenim dužnikom, </w:t>
      </w:r>
      <w:r w:rsidR="00EE2F8E">
        <w:t xml:space="preserve">da u roku od 15 dana uplate predujam za namirenje troškova </w:t>
      </w:r>
      <w:r w:rsidR="00AC71C7">
        <w:t>prethodnog i otvorenog stečajnog postupka i to u iznos</w:t>
      </w:r>
      <w:r>
        <w:t>u</w:t>
      </w:r>
      <w:r w:rsidR="00AC71C7">
        <w:t xml:space="preserve"> od ukupno 26.515,30</w:t>
      </w:r>
      <w:r w:rsidR="00EE2F8E">
        <w:t xml:space="preserve"> kn </w:t>
      </w:r>
      <w:r w:rsidR="00777515">
        <w:t>i to</w:t>
      </w:r>
      <w:r w:rsidR="00AC71C7">
        <w:t xml:space="preserve"> na</w:t>
      </w:r>
      <w:r w:rsidR="003C0BEC">
        <w:t>: ime nagrade privremenog stečajnog upravitelja (bruto</w:t>
      </w:r>
      <w:r w:rsidR="00AC71C7">
        <w:t xml:space="preserve">) iznos od </w:t>
      </w:r>
      <w:r w:rsidR="00AC71C7">
        <w:lastRenderedPageBreak/>
        <w:t>3.000,01</w:t>
      </w:r>
      <w:r w:rsidR="003C0BEC">
        <w:t xml:space="preserve"> kn, na ime </w:t>
      </w:r>
      <w:r w:rsidR="00AC71C7">
        <w:t>otvaranj</w:t>
      </w:r>
      <w:r>
        <w:t>a</w:t>
      </w:r>
      <w:r w:rsidR="00AC71C7">
        <w:t xml:space="preserve"> novog žiro računa – jednokratno (bruto) 150,00 kn, na ime izrade pečata – jednokratno (bruto) 150,00 kn, na ime knjigovodstvenih usluga – tromjesečno (bruto) 1.250,00 kn, na ime uredskih troškova telefon, poštarina, sudske pristojbe /paušalno tromjesečno  2.000,00 kn, na ime isplate nagrade stečajnom upravitelju (bruto) 19.965,29 kn </w:t>
      </w:r>
    </w:p>
    <w:p w:rsidRDefault="009149BF" w:rsidP="00AC71C7" w:rsidR="003C0BEC">
      <w:pPr>
        <w:ind w:firstLine="708"/>
        <w:jc w:val="both"/>
      </w:pPr>
      <w:r w:rsidRPr="00D019D4">
        <w:t xml:space="preserve">Člankom </w:t>
      </w:r>
      <w:r w:rsidRPr="005838C3">
        <w:t xml:space="preserve">132. st. 1. </w:t>
      </w:r>
      <w:r w:rsidRPr="00D019D4">
        <w:t>S</w:t>
      </w:r>
      <w:r w:rsidR="00777515">
        <w:t>tečajnog zakona (Narodne novine broj 71/15, nadalje SZ)</w:t>
      </w:r>
      <w:r w:rsidRPr="00D019D4">
        <w:t xml:space="preserve"> propisano da </w:t>
      </w:r>
      <w:r w:rsidR="003C0BEC">
        <w:t xml:space="preserve">ako prije otvaranja stečajnog postupka sud utvrdi da imovina dužnika koja bi ušla u stečajnu masu nije dovoljna ni za namirenje troškova tog postupka </w:t>
      </w:r>
      <w:r w:rsidR="00777515">
        <w:t>ili j</w:t>
      </w:r>
      <w:r w:rsidR="003C0BEC">
        <w:t xml:space="preserve">e neznatne vrijednosti, rješenjem će pozvati osobe koje imaju pravni interes za provedbom stečajnog postupka da u roku od 15 dana uplate predujam za namirenje troškova prethodnog </w:t>
      </w:r>
      <w:r w:rsidR="00FE1847">
        <w:t>i otvorenoga stečajnog postupka.</w:t>
      </w:r>
    </w:p>
    <w:p w:rsidRDefault="00FE1847" w:rsidP="0068262D" w:rsidR="00FE1847">
      <w:pPr>
        <w:ind w:firstLine="708"/>
        <w:jc w:val="both"/>
      </w:pPr>
      <w:r>
        <w:t xml:space="preserve">U konkretnom slučaju </w:t>
      </w:r>
      <w:r w:rsidR="0068262D">
        <w:t xml:space="preserve">iz izvješća privremenog stečajnog upravitelja proizlazi da dužnik nema nikakve imovine, dok je isti nadalje procijenio </w:t>
      </w:r>
      <w:r>
        <w:t xml:space="preserve">da bi se radilo o troškovima od </w:t>
      </w:r>
      <w:r w:rsidR="00AC71C7">
        <w:t>26.515,30 kn</w:t>
      </w:r>
      <w:r w:rsidR="0068262D">
        <w:t xml:space="preserve"> potrebnim za namirenje kako troškova prethodnog, tako i </w:t>
      </w:r>
      <w:r w:rsidR="00AF109C">
        <w:t xml:space="preserve">za eventualno </w:t>
      </w:r>
      <w:r w:rsidR="0068262D">
        <w:t>otv</w:t>
      </w:r>
      <w:r w:rsidR="00AF109C">
        <w:t>aranje</w:t>
      </w:r>
      <w:r w:rsidR="0068262D">
        <w:t xml:space="preserve"> stečajnog postupka.</w:t>
      </w:r>
    </w:p>
    <w:p w:rsidRDefault="00FE1847" w:rsidP="00777515" w:rsidR="00FE1847">
      <w:pPr>
        <w:ind w:firstLine="708"/>
        <w:jc w:val="both"/>
      </w:pPr>
      <w:r>
        <w:t>Nadalje</w:t>
      </w:r>
      <w:r w:rsidR="00777515">
        <w:t>,</w:t>
      </w:r>
      <w:r>
        <w:t xml:space="preserve"> člankom 132. st. 2. SZ-a propisano je da ako osobe iz stavka 1. istog članka citiranog </w:t>
      </w:r>
      <w:r w:rsidR="00777515">
        <w:t>Z</w:t>
      </w:r>
      <w:r>
        <w:t xml:space="preserve">akona ne predujme zatraženi iznos, sud će donijeti rješenje o otvaranju i zaključenju stečajnog postupka. </w:t>
      </w:r>
    </w:p>
    <w:p w:rsidRDefault="009149BF" w:rsidP="00FE1847" w:rsidR="00C63971">
      <w:pPr>
        <w:ind w:firstLine="708"/>
        <w:jc w:val="both"/>
      </w:pPr>
      <w:r>
        <w:t>S</w:t>
      </w:r>
      <w:r w:rsidRPr="00D019D4">
        <w:t xml:space="preserve">toga je u smislu čl. </w:t>
      </w:r>
      <w:r w:rsidRPr="005838C3">
        <w:t xml:space="preserve">132. st. </w:t>
      </w:r>
      <w:r>
        <w:t>1</w:t>
      </w:r>
      <w:r w:rsidRPr="005838C3">
        <w:t>.</w:t>
      </w:r>
      <w:r w:rsidRPr="00D019D4">
        <w:t xml:space="preserve"> </w:t>
      </w:r>
      <w:r w:rsidR="00FE1847">
        <w:t xml:space="preserve">i st. 2. </w:t>
      </w:r>
      <w:r w:rsidRPr="00D019D4">
        <w:t>S</w:t>
      </w:r>
      <w:r w:rsidR="00C63971">
        <w:t>Z</w:t>
      </w:r>
      <w:r w:rsidRPr="00D019D4">
        <w:t xml:space="preserve"> </w:t>
      </w:r>
      <w:r w:rsidR="00FE1847">
        <w:t>odlučeno kao u izreci ovog rješenja</w:t>
      </w:r>
      <w:r w:rsidRPr="00D019D4">
        <w:t>.</w:t>
      </w:r>
    </w:p>
    <w:p w:rsidRDefault="009149BF" w:rsidP="00C63971" w:rsidR="009149BF">
      <w:pPr>
        <w:ind w:firstLine="708"/>
        <w:jc w:val="both"/>
      </w:pPr>
      <w:r w:rsidRPr="00D019D4">
        <w:t xml:space="preserve"> </w:t>
      </w:r>
    </w:p>
    <w:p w:rsidRDefault="008F3AD6" w:rsidP="00AC71C7" w:rsidR="008F03DE" w:rsidRPr="00EF7C9A">
      <w:pPr>
        <w:jc w:val="center"/>
      </w:pPr>
      <w:r w:rsidRPr="00EF7C9A">
        <w:t>U Zadru</w:t>
      </w:r>
      <w:r w:rsidR="00E36A3E">
        <w:t xml:space="preserve"> </w:t>
      </w:r>
      <w:r w:rsidR="00AF109C">
        <w:t>4. srpnja</w:t>
      </w:r>
      <w:r w:rsidR="00AC71C7">
        <w:t xml:space="preserve"> </w:t>
      </w:r>
      <w:r w:rsidR="004E7E9B">
        <w:t xml:space="preserve">2016. </w:t>
      </w:r>
    </w:p>
    <w:p w:rsidRDefault="00FE1847" w:rsidP="0055636D" w:rsidR="00FE1847">
      <w:pPr>
        <w:jc w:val="both"/>
      </w:pPr>
    </w:p>
    <w:p w:rsidRDefault="00E36A3E" w:rsidP="00C5604A" w:rsidR="004E7E9B">
      <w:pPr>
        <w:jc w:val="right"/>
      </w:pPr>
      <w:r>
        <w:tab/>
      </w:r>
      <w:r>
        <w:tab/>
      </w:r>
      <w:r>
        <w:tab/>
      </w:r>
      <w:r>
        <w:tab/>
        <w:t xml:space="preserve">                               </w:t>
      </w:r>
      <w:r w:rsidR="004E7E9B">
        <w:t>Sutkinja</w:t>
      </w:r>
    </w:p>
    <w:p w:rsidRDefault="0055636D" w:rsidP="00C5604A" w:rsidR="009068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239D9">
        <w:t xml:space="preserve">     </w:t>
      </w:r>
      <w:r w:rsidR="00E36A3E">
        <w:t xml:space="preserve">            </w:t>
      </w:r>
      <w:r w:rsidR="004E7E9B">
        <w:t>Ana Markač</w:t>
      </w:r>
    </w:p>
    <w:p w:rsidRDefault="00C63971" w:rsidP="00761C14" w:rsidR="00C63971" w:rsidRPr="00D019D4">
      <w:pPr>
        <w:jc w:val="right"/>
      </w:pPr>
    </w:p>
    <w:p w:rsidRDefault="006439D9" w:rsidP="00C63971" w:rsidR="006439D9"/>
    <w:p w:rsidRDefault="00E36A3E" w:rsidP="00C63971" w:rsidR="00E36A3E"/>
    <w:p w:rsidRDefault="006439D9" w:rsidP="00C63971" w:rsidR="00C63971" w:rsidRPr="00B32CC5">
      <w:r w:rsidRPr="00B32CC5">
        <w:t xml:space="preserve">POUKA O PRAVNOM LIJEKU: </w:t>
      </w:r>
    </w:p>
    <w:p w:rsidRDefault="00C63971" w:rsidP="003C0BEC" w:rsidR="00C63971" w:rsidRPr="00D019D4">
      <w:pPr>
        <w:jc w:val="both"/>
      </w:pPr>
      <w:r w:rsidRPr="00D019D4">
        <w:t>Protiv ovog rješenja dopuštena je žalba</w:t>
      </w:r>
      <w:r>
        <w:t>.</w:t>
      </w:r>
      <w:r w:rsidRPr="00D019D4">
        <w:t xml:space="preserve"> Ista se podnosi Visokom trgovačkom sudu </w:t>
      </w:r>
      <w:r>
        <w:t xml:space="preserve">Republike Hrvatske </w:t>
      </w:r>
      <w:r w:rsidRPr="00D019D4">
        <w:t>putem ovog suda</w:t>
      </w:r>
      <w:r>
        <w:t>,</w:t>
      </w:r>
      <w:r w:rsidRPr="00D019D4">
        <w:t xml:space="preserve"> u roku od 8 </w:t>
      </w:r>
      <w:r>
        <w:t xml:space="preserve">(osam) </w:t>
      </w:r>
      <w:r w:rsidRPr="00D019D4">
        <w:t xml:space="preserve">dana od isteka osmog dana od objave ovog rješenja </w:t>
      </w:r>
      <w:r>
        <w:t xml:space="preserve">na e-oglasnoj ploči suda u 2 (dva) istovjetna primjeraka. </w:t>
      </w:r>
    </w:p>
    <w:p w:rsidRDefault="00C63971" w:rsidP="00C63971" w:rsidR="00C63971"/>
    <w:p w:rsidRDefault="003C0BEC" w:rsidP="00C63971" w:rsidR="003C0BEC"/>
    <w:p w:rsidRDefault="00FE1847" w:rsidP="00C63971" w:rsidR="00FE1847" w:rsidRPr="00D019D4"/>
    <w:p w:rsidRDefault="00C63971" w:rsidP="00C63971" w:rsidR="00C63971" w:rsidRPr="00D019D4">
      <w:r w:rsidRPr="00D019D4">
        <w:t xml:space="preserve">Dostaviti: </w:t>
      </w:r>
    </w:p>
    <w:p w:rsidRDefault="00C63971" w:rsidP="00AC71C7" w:rsidR="00C63971" w:rsidRPr="00D019D4">
      <w:r w:rsidRPr="00D019D4">
        <w:t>-</w:t>
      </w:r>
      <w:r>
        <w:t xml:space="preserve"> privremenom </w:t>
      </w:r>
      <w:r w:rsidRPr="00D019D4">
        <w:t>stečajnom upravitelju</w:t>
      </w:r>
      <w:r w:rsidR="00AC71C7">
        <w:t xml:space="preserve"> Edvinu Šimunovu</w:t>
      </w:r>
      <w:r>
        <w:t>, Zadar</w:t>
      </w:r>
    </w:p>
    <w:p w:rsidRDefault="00C63971" w:rsidP="00C63971" w:rsidR="00C63971" w:rsidRPr="00D019D4">
      <w:r w:rsidRPr="00D019D4">
        <w:t>-</w:t>
      </w:r>
      <w:r>
        <w:t xml:space="preserve"> e-</w:t>
      </w:r>
      <w:r w:rsidRPr="00D019D4">
        <w:t>oglasna ploča</w:t>
      </w:r>
    </w:p>
    <w:p w:rsidRDefault="00C63971" w:rsidP="00C63971" w:rsidR="00C63971" w:rsidRPr="00D019D4">
      <w:r w:rsidRPr="00D019D4">
        <w:t>-</w:t>
      </w:r>
      <w:r>
        <w:t xml:space="preserve"> </w:t>
      </w:r>
      <w:r w:rsidRPr="00D019D4">
        <w:t>računovodstvo suda</w:t>
      </w:r>
    </w:p>
    <w:p w:rsidRDefault="00C63971" w:rsidP="00C63971" w:rsidR="00C63971" w:rsidRPr="00D019D4">
      <w:r w:rsidRPr="00D019D4">
        <w:t>-</w:t>
      </w:r>
      <w:r>
        <w:t xml:space="preserve"> </w:t>
      </w:r>
      <w:r w:rsidRPr="00D019D4">
        <w:t>u spis</w:t>
      </w:r>
    </w:p>
    <w:p w:rsidRDefault="00C63971" w:rsidP="00C63971" w:rsidR="00C63971" w:rsidRPr="00D019D4"/>
    <w:p w:rsidRDefault="00C63971" w:rsidP="00C63971" w:rsidR="00C63971" w:rsidRPr="00D019D4"/>
    <w:p w:rsidRDefault="00C63971" w:rsidP="00C63971" w:rsidR="00C63971" w:rsidRPr="00D019D4"/>
    <w:p w:rsidRDefault="00C63971" w:rsidP="00C63971" w:rsidR="00C63971" w:rsidRPr="00D019D4"/>
    <w:p w:rsidRDefault="00C63971" w:rsidP="00C63971" w:rsidR="00C63971" w:rsidRPr="00FA3260">
      <w:pPr>
        <w:jc w:val="both"/>
      </w:pPr>
    </w:p>
    <w:p w:rsidRDefault="00842CEB" w:rsidP="00B105A9" w:rsidR="00842CEB" w:rsidRPr="00EF7C9A"/>
    <w:sectPr w:rsidSect="00FE1847" w:rsidR="00842CEB" w:rsidRPr="00EF7C9A"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E36A3E" w:rsidR="00E36A3E" w:rsidRPr="00C170F5">
        <w:pPr>
          <w:pStyle w:val="Zaglavlje"/>
          <w:jc w:val="right"/>
        </w:pPr>
        <w:r>
          <w:tab/>
        </w:r>
        <w:r>
          <w:tab/>
        </w:r>
        <w:r w:rsidR="007F7E88">
          <w:t>Poslovni broj: 2 St-</w:t>
        </w:r>
        <w:r w:rsidR="002E799E">
          <w:t>336/16-23</w:t>
        </w:r>
      </w:p>
      <w:p w:rsidRDefault="009C0FF2" w:rsidP="00E36A3E" w:rsidR="009C0FF2" w:rsidRPr="00EF7C9A">
        <w:pPr>
          <w:pStyle w:val="Zaglavlje"/>
          <w:jc w:val="right"/>
        </w:pPr>
      </w:p>
      <w:p w:rsidRDefault="000A0641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2E799E">
      <w:t>oslovni broj: 2 St-336/16-23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6544"/>
    <w:rsid w:val="00077BD9"/>
    <w:rsid w:val="0008053D"/>
    <w:rsid w:val="000A0641"/>
    <w:rsid w:val="0013102B"/>
    <w:rsid w:val="001840A0"/>
    <w:rsid w:val="001A363B"/>
    <w:rsid w:val="001C347E"/>
    <w:rsid w:val="0020672D"/>
    <w:rsid w:val="00243782"/>
    <w:rsid w:val="00276300"/>
    <w:rsid w:val="00281BC7"/>
    <w:rsid w:val="002E799E"/>
    <w:rsid w:val="003024D4"/>
    <w:rsid w:val="00323F63"/>
    <w:rsid w:val="00342BE6"/>
    <w:rsid w:val="003C0BEC"/>
    <w:rsid w:val="003C6DA5"/>
    <w:rsid w:val="003E7B35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6439D9"/>
    <w:rsid w:val="00665069"/>
    <w:rsid w:val="00667560"/>
    <w:rsid w:val="0068262D"/>
    <w:rsid w:val="006A6847"/>
    <w:rsid w:val="007002A2"/>
    <w:rsid w:val="007239D9"/>
    <w:rsid w:val="0074396A"/>
    <w:rsid w:val="00761C14"/>
    <w:rsid w:val="00766A92"/>
    <w:rsid w:val="00777515"/>
    <w:rsid w:val="007B6657"/>
    <w:rsid w:val="007C75BF"/>
    <w:rsid w:val="007F26FC"/>
    <w:rsid w:val="007F7E88"/>
    <w:rsid w:val="00842CEB"/>
    <w:rsid w:val="008F03DE"/>
    <w:rsid w:val="008F3AD6"/>
    <w:rsid w:val="009068CC"/>
    <w:rsid w:val="009149BF"/>
    <w:rsid w:val="00937F3C"/>
    <w:rsid w:val="009B4456"/>
    <w:rsid w:val="009C0FF2"/>
    <w:rsid w:val="009D7950"/>
    <w:rsid w:val="009F62F2"/>
    <w:rsid w:val="00A5292A"/>
    <w:rsid w:val="00AC71C7"/>
    <w:rsid w:val="00AF109C"/>
    <w:rsid w:val="00B105A9"/>
    <w:rsid w:val="00B310F0"/>
    <w:rsid w:val="00BB4F73"/>
    <w:rsid w:val="00BE6E59"/>
    <w:rsid w:val="00C170F5"/>
    <w:rsid w:val="00C30170"/>
    <w:rsid w:val="00C5604A"/>
    <w:rsid w:val="00C63971"/>
    <w:rsid w:val="00C85781"/>
    <w:rsid w:val="00C9120F"/>
    <w:rsid w:val="00E022E9"/>
    <w:rsid w:val="00E32F5D"/>
    <w:rsid w:val="00E36A3E"/>
    <w:rsid w:val="00EB3FAB"/>
    <w:rsid w:val="00EE2F8E"/>
    <w:rsid w:val="00EF7C9A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A06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64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64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64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64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A06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64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64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64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64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St-336/2016</izvorni_sadrzaj>
    <derivirana_varijabla naziv="DomainObject.Predmet.OznakaBroj_1">St-336/2016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PROBIS društvo s ograničenom odgovornošću za proizvodnju i trgovinu zastupanog po punomoćniku Antun Čačić</izvorni_sadrzaj>
    <derivirana_varijabla naziv="DomainObject.Predmet.ProtustrankaFormated_1">  PROBIS društvo s ograničenom odgovornošću za proizvodnju i trgovinu zastupanog po punomoćniku Antun Čačić</derivirana_varijabla>
  </DomainObject.Predmet.ProtustrankaFormated>
  <DomainObject.Predmet.ProtustrankaFormatedOIB>
    <izvorni_sadrzaj>  PROBIS društvo s ograničenom odgovornošću za proizvodnju i trgovinu, OIB 11282025618 zastupanog po punomoćniku Antun Čačić</izvorni_sadrzaj>
    <derivirana_varijabla naziv="DomainObject.Predmet.ProtustrankaFormatedOIB_1">  PROBIS društvo s ograničenom odgovornošću za proizvodnju i trgovinu, OIB 11282025618 zastupanog po punomoćniku Antun Čačić</derivirana_varijabla>
  </DomainObject.Predmet.ProtustrankaFormatedOIB>
  <DomainObject.Predmet.ProtustrankaFormatedWithAdress>
    <izvorni_sadrzaj> PROBIS društvo s ograničenom odgovornošću za proizvodnju i trgovinu, bb, 23422 Stankovci zastupanog po punomoćniku Antun Čačić</izvorni_sadrzaj>
    <derivirana_varijabla naziv="DomainObject.Predmet.ProtustrankaFormatedWithAdress_1"> PROBIS društvo s ograničenom odgovornošću za proizvodnju i trgovinu, bb, 23422 Stankovci zastupanog po punomoćniku Antun Čačić</derivirana_varijabla>
  </DomainObject.Predmet.ProtustrankaFormatedWithAdress>
  <DomainObject.Predmet.ProtustrankaFormatedWithAdressOIB>
    <izvorni_sadrzaj> PROBIS društvo s ograničenom odgovornošću za proizvodnju i trgovinu, OIB 11282025618, bb, 23422 Stankovci zastupanog po punomoćniku Antun Čačić</izvorni_sadrzaj>
    <derivirana_varijabla naziv="DomainObject.Predmet.ProtustrankaFormatedWithAdressOIB_1"> PROBIS društvo s ograničenom odgovornošću za proizvodnju i trgovinu, OIB 11282025618, bb, 23422 Stankovci zastupanog po punomoćniku Antun Čačić</derivirana_varijabla>
  </DomainObject.Predmet.ProtustrankaFormatedWithAdressOIB>
  <DomainObject.Predmet.ProtustrankaWithAdress>
    <izvorni_sadrzaj>PROBIS društvo s ograničenom odgovornošću za proizvodnju i trgovinu bb, 23422 Stankovci</izvorni_sadrzaj>
    <derivirana_varijabla naziv="DomainObject.Predmet.ProtustrankaWithAdress_1">PROBIS društvo s ograničenom odgovornošću za proizvodnju i trgovinu bb, 23422 Stankovci</derivirana_varijabla>
  </DomainObject.Predmet.ProtustrankaWithAdress>
  <DomainObject.Predmet.ProtustrankaWithAdressOIB>
    <izvorni_sadrzaj>PROBIS društvo s ograničenom odgovornošću za proizvodnju i trgovinu, OIB 11282025618, bb, 23422 Stankovci</izvorni_sadrzaj>
    <derivirana_varijabla naziv="DomainObject.Predmet.ProtustrankaWithAdressOIB_1">PROBIS društvo s ograničenom odgovornošću za proizvodnju i trgovinu, OIB 11282025618, bb, 23422 Stankovci</derivirana_varijabla>
  </DomainObject.Predmet.ProtustrankaWithAdressOIB>
  <DomainObject.Predmet.ProtustrankaNazivFormated>
    <izvorni_sadrzaj>PROBIS društvo s ograničenom odgovornošću za proizvodnju i trgovinu</izvorni_sadrzaj>
    <derivirana_varijabla naziv="DomainObject.Predmet.ProtustrankaNazivFormated_1">PROBIS društvo s ograničenom odgovornošću za proizvodnju i trgovinu</derivirana_varijabla>
  </DomainObject.Predmet.ProtustrankaNazivFormated>
  <DomainObject.Predmet.ProtustrankaNazivFormatedOIB>
    <izvorni_sadrzaj>PROBIS društvo s ograničenom odgovornošću za proizvodnju i trgovinu, OIB 11282025618</izvorni_sadrzaj>
    <derivirana_varijabla naziv="DomainObject.Predmet.ProtustrankaNazivFormatedOIB_1">PROBIS društvo s ograničenom odgovornošću za proizvodnju i trgovinu, OIB 11282025618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2019706.55</izvorni_sadrzaj>
    <derivirana_varijabla naziv="DomainObject.Predmet.TrenutnaVrijednost_1">2019706.55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PROBIS društvo s ograničenom odgovornošću za proizvodnju i trgovinu zastupanog po punomoćniku Antun Čačić</item>
    </izvorni_sadrzaj>
    <derivirana_varijabla naziv="DomainObject.Predmet.ProtuStrankaListFormated_1">
      <item>PROBIS društvo s ograničenom odgovornošću za proizvodnju i trgovinu zastupanog po punomoćniku Antun Čačić</item>
    </derivirana_varijabla>
  </DomainObject.Predmet.ProtuStrankaListFormated>
  <DomainObject.Predmet.ProtuStrankaListFormatedOIB>
    <izvorni_sadrzaj>
      <item>PROBIS društvo s ograničenom odgovornošću za proizvodnju i trgovinu, OIB 11282025618 zastupanog po punomoćniku Antun Čačić</item>
    </izvorni_sadrzaj>
    <derivirana_varijabla naziv="DomainObject.Predmet.ProtuStrankaListFormatedOIB_1">
      <item>PROBIS društvo s ograničenom odgovornošću za proizvodnju i trgovinu, OIB 11282025618 zastupanog po punomoćniku Antun Čačić</item>
    </derivirana_varijabla>
  </DomainObject.Predmet.ProtuStrankaListFormatedOIB>
  <DomainObject.Predmet.ProtuStrankaListFormatedWithAdress>
    <izvorni_sadrzaj>
      <item>PROBIS društvo s ograničenom odgovornošću za proizvodnju i trgovinu, bb, 23422 Stankovci zastupanog po punomoćniku Antun Čačić</item>
    </izvorni_sadrzaj>
    <derivirana_varijabla naziv="DomainObject.Predmet.ProtuStrankaListFormatedWithAdress_1">
      <item>PROBIS društvo s ograničenom odgovornošću za proizvodnju i trgovinu, bb, 23422 Stankovci zastupanog po punomoćniku Antun Čačić</item>
    </derivirana_varijabla>
  </DomainObject.Predmet.ProtuStrankaListFormatedWithAdress>
  <DomainObject.Predmet.ProtuStrankaListFormatedWithAdressOIB>
    <izvorni_sadrzaj>
      <item>PROBIS društvo s ograničenom odgovornošću za proizvodnju i trgovinu, OIB 11282025618, bb, 23422 Stankovci zastupanog po punomoćniku Antun Čačić</item>
    </izvorni_sadrzaj>
    <derivirana_varijabla naziv="DomainObject.Predmet.ProtuStrankaListFormatedWithAdressOIB_1">
      <item>PROBIS društvo s ograničenom odgovornošću za proizvodnju i trgovinu, OIB 11282025618, bb, 23422 Stankovci zastupanog po punomoćniku Antun Čačić</item>
    </derivirana_varijabla>
  </DomainObject.Predmet.ProtuStrankaListFormatedWithAdressOIB>
  <DomainObject.Predmet.ProtuStrankaListNazivFormated>
    <izvorni_sadrzaj>
      <item>PROBIS društvo s ograničenom odgovornošću za proizvodnju i trgovinu</item>
    </izvorni_sadrzaj>
    <derivirana_varijabla naziv="DomainObject.Predmet.ProtuStrankaListNazivFormated_1">
      <item>PROBIS društvo s ograničenom odgovornošću za proizvodnju i trgovinu</item>
    </derivirana_varijabla>
  </DomainObject.Predmet.ProtuStrankaListNazivFormated>
  <DomainObject.Predmet.ProtuStrankaListNazivFormatedOIB>
    <izvorni_sadrzaj>
      <item>PROBIS društvo s ograničenom odgovornošću za proizvodnju i trgovinu, OIB 11282025618</item>
    </izvorni_sadrzaj>
    <derivirana_varijabla naziv="DomainObject.Predmet.ProtuStrankaListNazivFormatedOIB_1">
      <item>PROBIS društvo s ograničenom odgovornošću za proizvodnju i trgovinu, OIB 11282025618</item>
    </derivirana_varijabla>
  </DomainObject.Predmet.ProtuStrankaListNazivFormatedOIB>
  <DomainObject.Predmet.OstaliListFormated>
    <izvorni_sadrzaj>
      <item>Antun Čačić punomoćnik sudionika u postupku PROBIS društvo s ograničenom odgovornošću za proizvodnju i trgovinu</item>
    </izvorni_sadrzaj>
    <derivirana_varijabla naziv="DomainObject.Predmet.OstaliListFormated_1">
      <item>Antun Čačić punomoćnik sudionika u postupku PROBIS društvo s ograničenom odgovornošću za proizvodnju i trgovinu</item>
    </derivirana_varijabla>
  </DomainObject.Predmet.OstaliListFormated>
  <DomainObject.Predmet.OstaliListFormatedOIB>
    <izvorni_sadrzaj>
      <item>Antun Čačić, OIB 41672473597 punomoćnik sudionika u postupku PROBIS društvo s ograničenom odgovornošću za proizvodnju i trgovinu</item>
    </izvorni_sadrzaj>
    <derivirana_varijabla naziv="DomainObject.Predmet.OstaliListFormatedOIB_1">
      <item>Antun Čačić, OIB 41672473597 punomoćnik sudionika u postupku PROBIS društvo s ograničenom odgovornošću za proizvodnju i trgovinu</item>
    </derivirana_varijabla>
  </DomainObject.Predmet.OstaliListFormatedOIB>
  <DomainObject.Predmet.OstaliListFormatedWithAdress>
    <izvorni_sadrzaj>
      <item>Antun Čačić, Stankovci 160, 23422 Stankovci punomoćnik sudionika u postupku PROBIS društvo s ograničenom odgovornošću za proizvodnju i trgovinu</item>
    </izvorni_sadrzaj>
    <derivirana_varijabla naziv="DomainObject.Predmet.OstaliListFormatedWithAdress_1">
      <item>Antun Čačić, Stankovci 160, 23422 Stankovci punomoćnik sudionika u postupku PROBIS društvo s ograničenom odgovornošću za proizvodnju i trgovinu</item>
    </derivirana_varijabla>
  </DomainObject.Predmet.OstaliListFormatedWithAdress>
  <DomainObject.Predmet.OstaliListFormatedWithAdressOIB>
    <izvorni_sadrzaj>
      <item>Antun Čačić, OIB 41672473597, Stankovci 160, 23422 Stankovci punomoćnik sudionika u postupku PROBIS društvo s ograničenom odgovornošću za proizvodnju i trgovinu</item>
    </izvorni_sadrzaj>
    <derivirana_varijabla naziv="DomainObject.Predmet.OstaliListFormatedWithAdressOIB_1">
      <item>Antun Čačić, OIB 41672473597, Stankovci 160, 23422 Stankovci punomoćnik sudionika u postupku PROBIS društvo s ograničenom odgovornošću za proizvodnju i trgovinu</item>
    </derivirana_varijabla>
  </DomainObject.Predmet.OstaliListFormatedWithAdressOIB>
  <DomainObject.Predmet.OstaliListNazivFormated>
    <izvorni_sadrzaj>
      <item>Antun Čačić</item>
    </izvorni_sadrzaj>
    <derivirana_varijabla naziv="DomainObject.Predmet.OstaliListNazivFormated_1">
      <item>Antun Čačić</item>
    </derivirana_varijabla>
  </DomainObject.Predmet.OstaliListNazivFormated>
  <DomainObject.Predmet.OstaliListNazivFormatedOIB>
    <izvorni_sadrzaj>
      <item>Antun Čačić, OIB 41672473597</item>
    </izvorni_sadrzaj>
    <derivirana_varijabla naziv="DomainObject.Predmet.OstaliListNazivFormatedOIB_1">
      <item>Antun Čačić, OIB 41672473597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PROBIS društvo s ograničenom odgovornošću za proizvodnju i trgovinu</izvorni_sadrzaj>
    <derivirana_varijabla naziv="DomainObject.Predmet.ProtustrankaIDrugi_1">PROBIS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PROBIS društvo s ograničenom odgovornošću za proizvodnju i trgovinu, OIB 11282025618, bb, 23422 Stankovci</izvorni_sadrzaj>
    <derivirana_varijabla naziv="DomainObject.Predmet.ProtustrankaIDrugiAdressOIB_1">PROBIS društvo s ograničenom odgovornošću za proizvodnju i trgovinu, OIB 11282025618, bb,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PROBIS društvo s ograničenom odgovornošću za proizvodnju i trgovinu</item>
      <item>Antun Čačić</item>
    </izvorni_sadrzaj>
    <derivirana_varijabla naziv="DomainObject.Predmet.SudioniciListNaziv_1">
      <item>FINA</item>
      <item>PROBIS društvo s ograničenom odgovornošću za proizvodnju i trgovinu</item>
      <item>Antun Čačić</item>
    </derivirana_varijabla>
  </DomainObject.Predmet.SudioniciListNaziv>
  <DomainObject.Predmet.SudioniciListAdressOIB>
    <izvorni_sadrzaj>
      <item>FINA, OIB 85821130368</item>
      <item>PROBIS društvo s ograničenom odgovornošću za proizvodnju i trgovinu, OIB 11282025618, bb,23422 Stankovci</item>
      <item>Antun Čačić, OIB 41672473597, Stankovci 160,23422 Stankovci</item>
    </izvorni_sadrzaj>
    <derivirana_varijabla naziv="DomainObject.Predmet.SudioniciListAdressOIB_1">
      <item>FINA, OIB 85821130368</item>
      <item>PROBIS društvo s ograničenom odgovornošću za proizvodnju i trgovinu, OIB 11282025618, bb,23422 Stankovci</item>
      <item>Antun Čačić, OIB 41672473597, Stankovci 160,23422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11282025618</item>
      <item>, OIB 41672473597</item>
    </izvorni_sadrzaj>
    <derivirana_varijabla naziv="DomainObject.Predmet.SudioniciListNazivOIB_1">
      <item>, OIB 85821130368</item>
      <item>, OIB 11282025618</item>
      <item>, OIB 41672473597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  <item>Branko Morić, OIB 89888559843, M. Krleže 1e Zadar</item>
    </izvorni_sadrzaj>
    <derivirana_varijabla naziv="DomainObject.Predmet.StecajniUpraviteljiListAddressOIB_1">
      <item>Edvin Šimunov, OIB 68167380523, Ante Starčevića 1 Zadar</item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81DB0D-1DE8-488D-8ED8-AE20635F12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677</properties:Words>
  <properties:Characters>3611</properties:Characters>
  <properties:Lines>94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2016-07-04T04:00:00Z</dcterms:created>
  <dc:creator>Ardena Bajlo</dc:creator>
  <cp:lastModifiedBy>Merlina Klišmanić</cp:lastModifiedBy>
  <cp:lastPrinted>2016-07-04T07:55:00Z</cp:lastPrinted>
  <dcterms:modified xmlns:xsi="http://www.w3.org/2001/XMLSchema-instance" xsi:type="dcterms:W3CDTF">2016-07-05T11:05:00Z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