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3053" w14:paraId="68b3053" w:rsidRDefault="00B46CF5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  <w:t xml:space="preserve">     </w:t>
      </w:r>
      <w:r w:rsidR="00883B82">
        <w:rPr>
          <w:rFonts w:hAnsi="Times New Roman" w:ascii="Times New Roman"/>
        </w:rPr>
        <w:t>3 St-</w:t>
      </w:r>
      <w:proofErr w:type="spellStart"/>
      <w:r w:rsidR="00883B82">
        <w:rPr>
          <w:rFonts w:hAnsi="Times New Roman" w:ascii="Times New Roman"/>
        </w:rPr>
        <w:t>873</w:t>
      </w:r>
      <w:proofErr w:type="spellEnd"/>
      <w:r w:rsidR="008F632C">
        <w:rPr>
          <w:rFonts w:hAnsi="Times New Roman" w:ascii="Times New Roman"/>
        </w:rPr>
        <w:t>/</w:t>
      </w:r>
      <w:proofErr w:type="spellStart"/>
      <w:r w:rsidR="008F632C">
        <w:rPr>
          <w:rFonts w:hAnsi="Times New Roman" w:ascii="Times New Roman"/>
        </w:rPr>
        <w:t>2019</w:t>
      </w:r>
      <w:proofErr w:type="spellEnd"/>
      <w:r w:rsidR="008F632C">
        <w:rPr>
          <w:rFonts w:hAnsi="Times New Roman" w:ascii="Times New Roman"/>
        </w:rPr>
        <w:t>-4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B46CF5" w:rsidP="001C1019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Z A K L J U Č A K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883B82" w:rsidP="00883B82" w:rsidR="00883B82">
      <w:pPr>
        <w:ind w:firstLine="708"/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>Trgovački sud u Zagrebu, Stalna služba</w:t>
      </w:r>
      <w:r>
        <w:rPr>
          <w:rFonts w:hAnsi="Times New Roman" w:ascii="Times New Roman"/>
        </w:rPr>
        <w:t xml:space="preserve"> u Karlovcu</w:t>
      </w:r>
      <w:r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</w:t>
      </w:r>
      <w:proofErr w:type="spellStart"/>
      <w:r w:rsidRPr="000D75DD">
        <w:rPr>
          <w:rFonts w:hAnsi="Times New Roman" w:ascii="Times New Roman"/>
        </w:rPr>
        <w:t>1995</w:t>
      </w:r>
      <w:proofErr w:type="spellEnd"/>
      <w:r w:rsidRPr="000D75DD">
        <w:rPr>
          <w:rFonts w:hAnsi="Times New Roman" w:ascii="Times New Roman"/>
        </w:rPr>
        <w:t xml:space="preserve">. 1, </w:t>
      </w:r>
      <w:proofErr w:type="spellStart"/>
      <w:r w:rsidRPr="000D75DD">
        <w:rPr>
          <w:rFonts w:hAnsi="Times New Roman" w:ascii="Times New Roman"/>
        </w:rPr>
        <w:t>OIB</w:t>
      </w:r>
      <w:proofErr w:type="spellEnd"/>
      <w:r w:rsidRPr="000D75DD">
        <w:rPr>
          <w:rFonts w:hAnsi="Times New Roman" w:ascii="Times New Roman"/>
        </w:rPr>
        <w:t xml:space="preserve">: </w:t>
      </w:r>
      <w:proofErr w:type="spellStart"/>
      <w:r w:rsidRPr="000D75DD">
        <w:rPr>
          <w:rFonts w:hAnsi="Times New Roman" w:ascii="Times New Roman"/>
        </w:rPr>
        <w:t>85821130368</w:t>
      </w:r>
      <w:proofErr w:type="spellEnd"/>
      <w:r w:rsidRPr="000D75DD">
        <w:rPr>
          <w:rFonts w:hAnsi="Times New Roman" w:ascii="Times New Roman"/>
        </w:rPr>
        <w:t xml:space="preserve">, za otvaranje stečajnog postupka nad dužnikom </w:t>
      </w:r>
      <w:r>
        <w:rPr>
          <w:rFonts w:hAnsi="Times New Roman" w:ascii="Times New Roman"/>
        </w:rPr>
        <w:t xml:space="preserve">STAKLO </w:t>
      </w:r>
      <w:proofErr w:type="spellStart"/>
      <w:r>
        <w:rPr>
          <w:rFonts w:hAnsi="Times New Roman" w:ascii="Times New Roman"/>
        </w:rPr>
        <w:t>FLEX</w:t>
      </w:r>
      <w:proofErr w:type="spellEnd"/>
      <w:r>
        <w:rPr>
          <w:rFonts w:hAnsi="Times New Roman" w:ascii="Times New Roman"/>
        </w:rPr>
        <w:t xml:space="preserve"> d.o.o., Zagreb, Kačićeva 2 A, </w:t>
      </w:r>
      <w:proofErr w:type="spellStart"/>
      <w:r w:rsidRPr="000B2669">
        <w:rPr>
          <w:rFonts w:hAnsi="Times New Roman" w:ascii="Times New Roman"/>
        </w:rPr>
        <w:t>OIB</w:t>
      </w:r>
      <w:proofErr w:type="spellEnd"/>
      <w:r w:rsidRPr="000B2669">
        <w:rPr>
          <w:rFonts w:hAnsi="Times New Roman" w:ascii="Times New Roman"/>
        </w:rPr>
        <w:t xml:space="preserve">: </w:t>
      </w:r>
      <w:proofErr w:type="spellStart"/>
      <w:r>
        <w:rPr>
          <w:rFonts w:hAnsi="Times New Roman" w:ascii="Times New Roman"/>
        </w:rPr>
        <w:t>30164961731</w:t>
      </w:r>
      <w:proofErr w:type="spellEnd"/>
      <w:r w:rsidRPr="000D75D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8. svibnja</w:t>
      </w:r>
      <w:r w:rsidRPr="000D75DD">
        <w:rPr>
          <w:rFonts w:hAnsi="Times New Roman" w:ascii="Times New Roman"/>
        </w:rPr>
        <w:t xml:space="preserve"> </w:t>
      </w:r>
      <w:proofErr w:type="spellStart"/>
      <w:r w:rsidRPr="000D75DD">
        <w:rPr>
          <w:rFonts w:hAnsi="Times New Roman" w:ascii="Times New Roman"/>
        </w:rPr>
        <w:t>201</w:t>
      </w:r>
      <w:r>
        <w:rPr>
          <w:rFonts w:hAnsi="Times New Roman" w:ascii="Times New Roman"/>
        </w:rPr>
        <w:t>9</w:t>
      </w:r>
      <w:proofErr w:type="spellEnd"/>
      <w:r>
        <w:rPr>
          <w:rFonts w:hAnsi="Times New Roman" w:ascii="Times New Roman"/>
        </w:rPr>
        <w:t>.,</w:t>
      </w:r>
    </w:p>
    <w:p w:rsidRDefault="00CF0B2E" w:rsidP="00B6796F" w:rsidR="00CF0B2E" w:rsidRPr="001C1019">
      <w:pPr>
        <w:ind w:firstLine="708"/>
        <w:jc w:val="both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z a k l j u č i o    </w:t>
      </w:r>
      <w:r w:rsidR="00B46CF5" w:rsidRPr="001C1019">
        <w:rPr>
          <w:rFonts w:hAnsi="Times New Roman" w:ascii="Times New Roman"/>
        </w:rPr>
        <w:t>j e</w:t>
      </w:r>
    </w:p>
    <w:p w:rsidRDefault="002F760C" w:rsidP="002F760C" w:rsidR="002F760C" w:rsidRPr="002F760C">
      <w:pPr>
        <w:jc w:val="both"/>
        <w:rPr>
          <w:rFonts w:hAnsi="Times New Roman" w:ascii="Times New Roman"/>
        </w:rPr>
      </w:pP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5A46F4">
        <w:rPr>
          <w:rFonts w:hAnsi="Times New Roman" w:ascii="Times New Roman"/>
        </w:rPr>
        <w:t xml:space="preserve">. Zakazuje se ročište radi očitovanja o prijedlogu za otvaranje stečajnog postupka  za dan  </w:t>
      </w:r>
      <w:r w:rsidR="00CF0B2E">
        <w:rPr>
          <w:rFonts w:hAnsi="Times New Roman" w:ascii="Times New Roman"/>
          <w:b/>
        </w:rPr>
        <w:t xml:space="preserve">3. rujna 2019. u </w:t>
      </w:r>
      <w:proofErr w:type="spellStart"/>
      <w:r w:rsidR="00883B82">
        <w:rPr>
          <w:rFonts w:hAnsi="Times New Roman" w:ascii="Times New Roman"/>
          <w:b/>
        </w:rPr>
        <w:t>10</w:t>
      </w:r>
      <w:proofErr w:type="spellEnd"/>
      <w:r w:rsidR="00883B82">
        <w:rPr>
          <w:rFonts w:hAnsi="Times New Roman" w:ascii="Times New Roman"/>
          <w:b/>
        </w:rPr>
        <w:t>,</w:t>
      </w:r>
      <w:proofErr w:type="spellStart"/>
      <w:r w:rsidR="00883B82">
        <w:rPr>
          <w:rFonts w:hAnsi="Times New Roman" w:ascii="Times New Roman"/>
          <w:b/>
        </w:rPr>
        <w:t>00</w:t>
      </w:r>
      <w:proofErr w:type="spellEnd"/>
      <w:r w:rsidRPr="005A46F4">
        <w:rPr>
          <w:rFonts w:hAnsi="Times New Roman" w:ascii="Times New Roman"/>
          <w:b/>
        </w:rPr>
        <w:t xml:space="preserve"> sati</w:t>
      </w:r>
      <w:r w:rsidRPr="005A46F4">
        <w:rPr>
          <w:rFonts w:hAnsi="Times New Roman" w:ascii="Times New Roman"/>
        </w:rPr>
        <w:t xml:space="preserve"> u Trgovačkom sudu u Zagrebu, Stalna služba u Karlovcu, Karlovac, Trg hrvatskih branitelja 1/II, soba broj 205, na koje ročište se dostavom ovog zaključka pozivaju:</w:t>
      </w:r>
    </w:p>
    <w:p w:rsidRDefault="00CF0B2E" w:rsidP="005A46F4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-predlagatelj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 w:rsidRPr="005A46F4">
        <w:rPr>
          <w:rFonts w:hAnsi="Times New Roman" w:ascii="Times New Roman"/>
        </w:rPr>
        <w:t xml:space="preserve">-dužnik </w:t>
      </w:r>
    </w:p>
    <w:p w:rsidRDefault="006526D6" w:rsidP="00CF0B2E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-ovlaštena osoba dužnika</w:t>
      </w:r>
      <w:r w:rsidR="00CF0B2E">
        <w:rPr>
          <w:rFonts w:hAnsi="Times New Roman" w:ascii="Times New Roman"/>
        </w:rPr>
        <w:t>.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</w:p>
    <w:p w:rsidRDefault="005A46F4" w:rsidP="005A46F4" w:rsidR="00550D7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5A46F4">
        <w:rPr>
          <w:rFonts w:hAnsi="Times New Roman" w:ascii="Times New Roman"/>
        </w:rPr>
        <w:t>I. Pozvane osobe mogu se o prijedlogu i  pisano očitovati.</w:t>
      </w:r>
    </w:p>
    <w:p w:rsidRDefault="005A46F4" w:rsidP="005A46F4" w:rsidR="005A46F4" w:rsidRPr="001C1019">
      <w:pPr>
        <w:ind w:firstLine="708"/>
        <w:jc w:val="both"/>
        <w:rPr>
          <w:rFonts w:hAnsi="Times New Roman" w:ascii="Times New Roman"/>
        </w:rPr>
      </w:pPr>
    </w:p>
    <w:p w:rsidRDefault="00B46CF5" w:rsidP="00CA4F2A" w:rsidR="005D70AD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4D268A">
        <w:rPr>
          <w:rFonts w:hAnsi="Times New Roman" w:ascii="Times New Roman"/>
        </w:rPr>
        <w:t xml:space="preserve">8. </w:t>
      </w:r>
      <w:r w:rsidR="00CF0B2E">
        <w:rPr>
          <w:rFonts w:hAnsi="Times New Roman" w:ascii="Times New Roman"/>
        </w:rPr>
        <w:t>svibnja</w:t>
      </w:r>
      <w:r w:rsidR="004D268A">
        <w:rPr>
          <w:rFonts w:hAnsi="Times New Roman" w:ascii="Times New Roman"/>
        </w:rPr>
        <w:t xml:space="preserve"> 2019.</w:t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EA50B2">
        <w:rPr>
          <w:rFonts w:hAnsi="Times New Roman" w:ascii="Times New Roman"/>
        </w:rPr>
        <w:t>, v.r.</w:t>
      </w:r>
    </w:p>
    <w:p w:rsidRDefault="00EA50B2" w:rsidP="000F3CF9" w:rsidR="00EA50B2">
      <w:pPr>
        <w:jc w:val="right"/>
        <w:rPr>
          <w:rFonts w:hAnsi="Times New Roman" w:ascii="Times New Roman"/>
        </w:rPr>
      </w:pPr>
    </w:p>
    <w:p w:rsidRDefault="00EA50B2" w:rsidP="008C5BAA" w:rsidR="00EA50B2" w:rsidRPr="00EA50B2">
      <w:pPr>
        <w:jc w:val="right"/>
        <w:rPr>
          <w:rFonts w:hAnsi="Times New Roman" w:ascii="Times New Roman"/>
        </w:rPr>
      </w:pPr>
      <w:r w:rsidRPr="00EA50B2">
        <w:rPr>
          <w:rFonts w:hAnsi="Times New Roman" w:ascii="Times New Roman"/>
        </w:rPr>
        <w:t xml:space="preserve">Za točnost </w:t>
      </w:r>
      <w:proofErr w:type="spellStart"/>
      <w:r w:rsidRPr="00EA50B2">
        <w:rPr>
          <w:rFonts w:hAnsi="Times New Roman" w:ascii="Times New Roman"/>
        </w:rPr>
        <w:t>otpravka</w:t>
      </w:r>
      <w:proofErr w:type="spellEnd"/>
      <w:r w:rsidRPr="00EA50B2">
        <w:rPr>
          <w:rFonts w:hAnsi="Times New Roman" w:ascii="Times New Roman"/>
        </w:rPr>
        <w:t>-ovlašteni službenik:</w:t>
      </w:r>
    </w:p>
    <w:p w:rsidRDefault="00EA50B2" w:rsidP="008C5BAA" w:rsidR="00EA50B2" w:rsidRPr="00EA50B2">
      <w:pPr>
        <w:jc w:val="right"/>
        <w:rPr>
          <w:rFonts w:hAnsi="Times New Roman" w:ascii="Times New Roman"/>
        </w:rPr>
      </w:pPr>
      <w:r w:rsidRPr="00EA50B2">
        <w:rPr>
          <w:rFonts w:hAnsi="Times New Roman" w:ascii="Times New Roman"/>
        </w:rPr>
        <w:t>Gordana Cvitković</w:t>
      </w:r>
    </w:p>
    <w:p w:rsidRDefault="00EA50B2" w:rsidP="000F3CF9" w:rsidR="00EA50B2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Uputa o pravnom lijeku: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Protiv ovog zaklj</w:t>
      </w:r>
      <w:r w:rsidR="004D268A">
        <w:rPr>
          <w:rFonts w:hAnsi="Times New Roman" w:ascii="Times New Roman"/>
        </w:rPr>
        <w:t xml:space="preserve">učka nije dopuštena žalba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sectPr w:rsidSect="000F3CF9" w:rsidR="00B46CF5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68A">
          <w:rPr>
            <w:noProof/>
          </w:rPr>
          <w:t>2</w:t>
        </w:r>
        <w:r>
          <w:fldChar w:fldCharType="end"/>
        </w:r>
      </w:p>
    </w:sdtContent>
  </w:sdt>
  <w:p w:rsidRDefault="00AD245A" w:rsidP="00AD245A" w:rsidR="00A83AC6" w:rsidRPr="00A83AC6">
    <w:pPr>
      <w:pStyle w:val="Zaglavlje"/>
      <w:jc w:val="right"/>
      <w:rPr>
        <w:rFonts w:hAnsi="Times New Roman" w:ascii="Times New Roman"/>
      </w:rPr>
    </w:pPr>
    <w:r w:rsidRPr="00AD245A">
      <w:rPr>
        <w:rFonts w:hAnsi="Times New Roman" w:ascii="Times New Roman"/>
      </w:rPr>
      <w:t>3 St-2</w:t>
    </w:r>
    <w:r w:rsidR="009C3CE1">
      <w:rPr>
        <w:rFonts w:hAnsi="Times New Roman" w:ascii="Times New Roman"/>
      </w:rPr>
      <w:t>952</w:t>
    </w:r>
    <w:r w:rsidRPr="00AD245A">
      <w:rPr>
        <w:rFonts w:hAnsi="Times New Roman" w:ascii="Times New Roman"/>
      </w:rP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11581A"/>
    <w:rsid w:val="00115E47"/>
    <w:rsid w:val="00116A1D"/>
    <w:rsid w:val="0011762B"/>
    <w:rsid w:val="00157A50"/>
    <w:rsid w:val="00157A78"/>
    <w:rsid w:val="001B42FD"/>
    <w:rsid w:val="001C1019"/>
    <w:rsid w:val="001D67C7"/>
    <w:rsid w:val="001F371D"/>
    <w:rsid w:val="00213338"/>
    <w:rsid w:val="00215208"/>
    <w:rsid w:val="002176FA"/>
    <w:rsid w:val="00235E4F"/>
    <w:rsid w:val="002539F0"/>
    <w:rsid w:val="00257384"/>
    <w:rsid w:val="00280B48"/>
    <w:rsid w:val="002834BA"/>
    <w:rsid w:val="0029034E"/>
    <w:rsid w:val="002B5EA9"/>
    <w:rsid w:val="002C352F"/>
    <w:rsid w:val="002E0BD2"/>
    <w:rsid w:val="002E329C"/>
    <w:rsid w:val="002F760C"/>
    <w:rsid w:val="00332033"/>
    <w:rsid w:val="00351945"/>
    <w:rsid w:val="00354C62"/>
    <w:rsid w:val="00361084"/>
    <w:rsid w:val="003B13D7"/>
    <w:rsid w:val="003B534B"/>
    <w:rsid w:val="003C58D3"/>
    <w:rsid w:val="003D3F77"/>
    <w:rsid w:val="003E4B9A"/>
    <w:rsid w:val="003F0F64"/>
    <w:rsid w:val="003F3B5D"/>
    <w:rsid w:val="004021CC"/>
    <w:rsid w:val="00446A94"/>
    <w:rsid w:val="004475AF"/>
    <w:rsid w:val="00455FF6"/>
    <w:rsid w:val="00462914"/>
    <w:rsid w:val="00496B21"/>
    <w:rsid w:val="004A2C1D"/>
    <w:rsid w:val="004B617A"/>
    <w:rsid w:val="004B7743"/>
    <w:rsid w:val="004D1BAA"/>
    <w:rsid w:val="004D268A"/>
    <w:rsid w:val="004D5D59"/>
    <w:rsid w:val="005151B2"/>
    <w:rsid w:val="0051626C"/>
    <w:rsid w:val="005246A4"/>
    <w:rsid w:val="00526988"/>
    <w:rsid w:val="00541C55"/>
    <w:rsid w:val="00550735"/>
    <w:rsid w:val="00550D70"/>
    <w:rsid w:val="005551D0"/>
    <w:rsid w:val="0055573F"/>
    <w:rsid w:val="00584B9C"/>
    <w:rsid w:val="00585EC0"/>
    <w:rsid w:val="00587C4B"/>
    <w:rsid w:val="005904C8"/>
    <w:rsid w:val="005A46F4"/>
    <w:rsid w:val="005A54D2"/>
    <w:rsid w:val="005B0991"/>
    <w:rsid w:val="005B6231"/>
    <w:rsid w:val="005C11DA"/>
    <w:rsid w:val="005C45F3"/>
    <w:rsid w:val="005D70AD"/>
    <w:rsid w:val="00624A9F"/>
    <w:rsid w:val="006414C0"/>
    <w:rsid w:val="006526D6"/>
    <w:rsid w:val="00665D5F"/>
    <w:rsid w:val="00673EC5"/>
    <w:rsid w:val="00674E31"/>
    <w:rsid w:val="006902B0"/>
    <w:rsid w:val="006A72EE"/>
    <w:rsid w:val="006E6D2B"/>
    <w:rsid w:val="006F2EF0"/>
    <w:rsid w:val="007136E1"/>
    <w:rsid w:val="007325B9"/>
    <w:rsid w:val="00743E42"/>
    <w:rsid w:val="00756DC1"/>
    <w:rsid w:val="00794BE1"/>
    <w:rsid w:val="007B6894"/>
    <w:rsid w:val="007F346C"/>
    <w:rsid w:val="008103CB"/>
    <w:rsid w:val="0082550B"/>
    <w:rsid w:val="0083476B"/>
    <w:rsid w:val="00834CF8"/>
    <w:rsid w:val="0083751A"/>
    <w:rsid w:val="00883B82"/>
    <w:rsid w:val="008A4376"/>
    <w:rsid w:val="008B3C08"/>
    <w:rsid w:val="008C0FD2"/>
    <w:rsid w:val="008D18B2"/>
    <w:rsid w:val="008F3A72"/>
    <w:rsid w:val="008F632C"/>
    <w:rsid w:val="00905E07"/>
    <w:rsid w:val="00935D15"/>
    <w:rsid w:val="00943B15"/>
    <w:rsid w:val="00980729"/>
    <w:rsid w:val="00987D3A"/>
    <w:rsid w:val="009A10CB"/>
    <w:rsid w:val="009A3118"/>
    <w:rsid w:val="009B033D"/>
    <w:rsid w:val="009B58C3"/>
    <w:rsid w:val="009B7407"/>
    <w:rsid w:val="009C3172"/>
    <w:rsid w:val="009C3CE1"/>
    <w:rsid w:val="009D7739"/>
    <w:rsid w:val="009E2A4D"/>
    <w:rsid w:val="00A01E55"/>
    <w:rsid w:val="00A2587E"/>
    <w:rsid w:val="00A269DD"/>
    <w:rsid w:val="00A303F7"/>
    <w:rsid w:val="00A479AE"/>
    <w:rsid w:val="00A76179"/>
    <w:rsid w:val="00A81532"/>
    <w:rsid w:val="00A83AC6"/>
    <w:rsid w:val="00A8714D"/>
    <w:rsid w:val="00A9219B"/>
    <w:rsid w:val="00AA6B57"/>
    <w:rsid w:val="00AB11C7"/>
    <w:rsid w:val="00AD183D"/>
    <w:rsid w:val="00AD245A"/>
    <w:rsid w:val="00B0422D"/>
    <w:rsid w:val="00B111FB"/>
    <w:rsid w:val="00B17D44"/>
    <w:rsid w:val="00B25C91"/>
    <w:rsid w:val="00B27FDA"/>
    <w:rsid w:val="00B365F8"/>
    <w:rsid w:val="00B40A46"/>
    <w:rsid w:val="00B46CF5"/>
    <w:rsid w:val="00B53655"/>
    <w:rsid w:val="00B6796F"/>
    <w:rsid w:val="00B97842"/>
    <w:rsid w:val="00BA5A4A"/>
    <w:rsid w:val="00BC41A7"/>
    <w:rsid w:val="00BC580B"/>
    <w:rsid w:val="00BC7105"/>
    <w:rsid w:val="00BD6393"/>
    <w:rsid w:val="00BE2C1F"/>
    <w:rsid w:val="00BF6FEF"/>
    <w:rsid w:val="00C16C2A"/>
    <w:rsid w:val="00C231D9"/>
    <w:rsid w:val="00C3228F"/>
    <w:rsid w:val="00C3624C"/>
    <w:rsid w:val="00C52A39"/>
    <w:rsid w:val="00C6761A"/>
    <w:rsid w:val="00C77C71"/>
    <w:rsid w:val="00CA4F2A"/>
    <w:rsid w:val="00CF0B2E"/>
    <w:rsid w:val="00CF2A39"/>
    <w:rsid w:val="00D16990"/>
    <w:rsid w:val="00D46BFE"/>
    <w:rsid w:val="00D53EB3"/>
    <w:rsid w:val="00D877D1"/>
    <w:rsid w:val="00D90CE5"/>
    <w:rsid w:val="00D9555C"/>
    <w:rsid w:val="00DA1914"/>
    <w:rsid w:val="00DD55B8"/>
    <w:rsid w:val="00DE3DC9"/>
    <w:rsid w:val="00DE5A25"/>
    <w:rsid w:val="00DF78F0"/>
    <w:rsid w:val="00E00E55"/>
    <w:rsid w:val="00E3325B"/>
    <w:rsid w:val="00E374B1"/>
    <w:rsid w:val="00E37F24"/>
    <w:rsid w:val="00E67943"/>
    <w:rsid w:val="00E717C8"/>
    <w:rsid w:val="00E7539D"/>
    <w:rsid w:val="00EA50B2"/>
    <w:rsid w:val="00EC04A4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94349"/>
    <w:rsid w:val="00FA5330"/>
    <w:rsid w:val="00FA6596"/>
    <w:rsid w:val="00FB554E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0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0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732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St-873/2019</izvorni_sadrzaj>
    <derivirana_varijabla naziv="DomainObject.Predmet.OznakaBroj_1">St-873/2019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 FLEX d.o.o.</izvorni_sadrzaj>
    <derivirana_varijabla naziv="DomainObject.Predmet.ProtustrankaFormated_1">  STAKLO FLEX d.o.o.</derivirana_varijabla>
  </DomainObject.Predmet.ProtustrankaFormated>
  <DomainObject.Predmet.ProtustrankaFormatedOIB>
    <izvorni_sadrzaj>  STAKLO FLEX d.o.o., OIB 30164961731</izvorni_sadrzaj>
    <derivirana_varijabla naziv="DomainObject.Predmet.ProtustrankaFormatedOIB_1">  STAKLO FLEX d.o.o., OIB 30164961731</derivirana_varijabla>
  </DomainObject.Predmet.ProtustrankaFormatedOIB>
  <DomainObject.Predmet.ProtustrankaFormatedWithAdress>
    <izvorni_sadrzaj> STAKLO FLEX d.o.o., Kačićeva 2 A, 10000 Zagreb</izvorni_sadrzaj>
    <derivirana_varijabla naziv="DomainObject.Predmet.ProtustrankaFormatedWithAdress_1"> STAKLO FLEX d.o.o., Kačićeva 2 A, 10000 Zagreb</derivirana_varijabla>
  </DomainObject.Predmet.ProtustrankaFormatedWithAdress>
  <DomainObject.Predmet.ProtustrankaFormatedWithAdressOIB>
    <izvorni_sadrzaj> STAKLO FLEX d.o.o., OIB 30164961731, Kačićeva 2 A, 10000 Zagreb</izvorni_sadrzaj>
    <derivirana_varijabla naziv="DomainObject.Predmet.ProtustrankaFormatedWithAdressOIB_1"> STAKLO FLEX d.o.o., OIB 30164961731, Kačićeva 2 A, 10000 Zagreb</derivirana_varijabla>
  </DomainObject.Predmet.ProtustrankaFormatedWithAdressOIB>
  <DomainObject.Predmet.ProtustrankaWithAdress>
    <izvorni_sadrzaj>STAKLO FLEX d.o.o. Kačićeva 2 A, 10000 Zagreb</izvorni_sadrzaj>
    <derivirana_varijabla naziv="DomainObject.Predmet.ProtustrankaWithAdress_1">STAKLO FLEX d.o.o. Kačićeva 2 A, 10000 Zagreb</derivirana_varijabla>
  </DomainObject.Predmet.ProtustrankaWithAdress>
  <DomainObject.Predmet.ProtustrankaWithAdressOIB>
    <izvorni_sadrzaj>STAKLO FLEX d.o.o., OIB 30164961731, Kačićeva 2 A, 10000 Zagreb</izvorni_sadrzaj>
    <derivirana_varijabla naziv="DomainObject.Predmet.ProtustrankaWithAdressOIB_1">STAKLO FLEX d.o.o., OIB 30164961731, Kačićeva 2 A, 10000 Zagreb</derivirana_varijabla>
  </DomainObject.Predmet.ProtustrankaWithAdressOIB>
  <DomainObject.Predmet.ProtustrankaNazivFormated>
    <izvorni_sadrzaj>STAKLO FLEX d.o.o.</izvorni_sadrzaj>
    <derivirana_varijabla naziv="DomainObject.Predmet.ProtustrankaNazivFormated_1">STAKLO FLEX d.o.o.</derivirana_varijabla>
  </DomainObject.Predmet.ProtustrankaNazivFormated>
  <DomainObject.Predmet.ProtustrankaNazivFormatedOIB>
    <izvorni_sadrzaj>STAKLO FLEX d.o.o., OIB 30164961731</izvorni_sadrzaj>
    <derivirana_varijabla naziv="DomainObject.Predmet.ProtustrankaNazivFormatedOIB_1">STAKLO FLEX d.o.o., OIB 30164961731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STAKLO FLEX d.o.o.</item>
    </izvorni_sadrzaj>
    <derivirana_varijabla naziv="DomainObject.Predmet.ProtuStrankaListFormated_1">
      <item>STAKLO FLEX d.o.o.</item>
    </derivirana_varijabla>
  </DomainObject.Predmet.ProtuStrankaListFormated>
  <DomainObject.Predmet.ProtuStrankaListFormatedOIB>
    <izvorni_sadrzaj>
      <item>STAKLO FLEX d.o.o., OIB 30164961731</item>
    </izvorni_sadrzaj>
    <derivirana_varijabla naziv="DomainObject.Predmet.ProtuStrankaListFormatedOIB_1">
      <item>STAKLO FLEX d.o.o., OIB 30164961731</item>
    </derivirana_varijabla>
  </DomainObject.Predmet.ProtuStrankaListFormatedOIB>
  <DomainObject.Predmet.ProtuStrankaListFormatedWithAdress>
    <izvorni_sadrzaj>
      <item>STAKLO FLEX d.o.o., Kačićeva 2 A, 10000 Zagreb</item>
    </izvorni_sadrzaj>
    <derivirana_varijabla naziv="DomainObject.Predmet.ProtuStrankaListFormatedWithAdress_1">
      <item>STAKLO FLEX d.o.o., Kačićeva 2 A, 10000 Zagreb</item>
    </derivirana_varijabla>
  </DomainObject.Predmet.ProtuStrankaListFormatedWithAdress>
  <DomainObject.Predmet.ProtuStrankaListFormatedWithAdressOIB>
    <izvorni_sadrzaj>
      <item>STAKLO FLEX d.o.o., OIB 30164961731, Kačićeva 2 A, 10000 Zagreb</item>
    </izvorni_sadrzaj>
    <derivirana_varijabla naziv="DomainObject.Predmet.ProtuStrankaListFormatedWithAdressOIB_1">
      <item>STAKLO FLEX d.o.o., OIB 30164961731, Kačićeva 2 A, 10000 Zagreb</item>
    </derivirana_varijabla>
  </DomainObject.Predmet.ProtuStrankaListFormatedWithAdressOIB>
  <DomainObject.Predmet.ProtuStrankaListNazivFormated>
    <izvorni_sadrzaj>
      <item>STAKLO FLEX d.o.o.</item>
    </izvorni_sadrzaj>
    <derivirana_varijabla naziv="DomainObject.Predmet.ProtuStrankaListNazivFormated_1">
      <item>STAKLO FLEX d.o.o.</item>
    </derivirana_varijabla>
  </DomainObject.Predmet.ProtuStrankaListNazivFormated>
  <DomainObject.Predmet.ProtuStrankaListNazivFormatedOIB>
    <izvorni_sadrzaj>
      <item>STAKLO FLEX d.o.o., OIB 30164961731</item>
    </izvorni_sadrzaj>
    <derivirana_varijabla naziv="DomainObject.Predmet.ProtuStrankaListNazivFormatedOIB_1">
      <item>STAKLO FLEX d.o.o., OIB 30164961731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STAKLO FLEX d.o.o.</izvorni_sadrzaj>
    <derivirana_varijabla naziv="DomainObject.Predmet.ProtustrankaIDrugi_1">STAKLO FLEX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STAKLO FLEX d.o.o., OIB 30164961731, Kačićeva 2 A, 10000 Zagreb</izvorni_sadrzaj>
    <derivirana_varijabla naziv="DomainObject.Predmet.ProtustrankaIDrugiAdressOIB_1">STAKLO FLEX d.o.o., OIB 30164961731, Kačićeva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STAKLO FLEX d.o.o.</item>
      <item>FINANCIJSKA AGENCIJA, RC Zagreb</item>
    </izvorni_sadrzaj>
    <derivirana_varijabla naziv="DomainObject.Predmet.SudioniciListNaziv_1">
      <item>STAKLO FLEX d.o.o.</item>
      <item>FINANCIJSKA AGENCIJA, RC Zagreb</item>
    </derivirana_varijabla>
  </DomainObject.Predmet.SudioniciListNaziv>
  <DomainObject.Predmet.SudioniciListAdressOIB>
    <izvorni_sadrzaj>
      <item>STAKLO FLEX d.o.o., OIB 30164961731, Kačićeva 2 A,10000 Zagreb</item>
      <item>FINANCIJSKA AGENCIJA, RC Zagreb, OIB 85821130368, Trg svibanjskih žrtava 1995. 1,10000 Zagreb</item>
    </izvorni_sadrzaj>
    <derivirana_varijabla naziv="DomainObject.Predmet.SudioniciListAdressOIB_1">
      <item>STAKLO FLEX d.o.o., OIB 30164961731, Kačićeva 2 A,10000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30164961731</item>
      <item>, OIB 85821130368</item>
    </izvorni_sadrzaj>
    <derivirana_varijabla naziv="DomainObject.Predmet.SudioniciListNazivOIB_1">
      <item>, OIB 30164961731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FF5A8-06C1-47B2-B951-D00B71277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959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2019-05-08T13:27:00Z</dcterms:created>
  <dc:creator>Vesna Fundurulić Perišin</dc:creator>
  <cp:lastModifiedBy>Gordana Cvitković</cp:lastModifiedBy>
  <cp:lastPrinted>2019-05-08T13:30:00Z</cp:lastPrinted>
  <dcterms:modified xmlns:xsi="http://www.w3.org/2001/XMLSchema-instance" xsi:type="dcterms:W3CDTF">2019-05-08T13:30:00Z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(St-873-2019- poziv 1.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