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bd9d" w14:paraId="918bd9d" w:rsidRDefault="00305768" w:rsidP="002D44E5" w:rsidR="002D44E5" w:rsidRPr="00305768">
      <w:pPr>
        <w15:collapsed w:val="false"/>
      </w:pPr>
      <w:bookmarkStart w:name="_GoBack" w:id="0"/>
      <w:bookmarkEnd w:id="0"/>
      <w:r w:rsidRPr="00305768">
        <w:rPr>
          <w:sz w:val="16"/>
          <w:szCs w:val="16"/>
        </w:rPr>
        <w:t xml:space="preserve">                 </w:t>
      </w:r>
      <w:r w:rsidR="002D44E5" w:rsidRPr="00305768">
        <w:rPr>
          <w:sz w:val="16"/>
          <w:szCs w:val="16"/>
        </w:rPr>
        <w:t xml:space="preserve">         </w:t>
      </w:r>
      <w:r w:rsidR="002D44E5" w:rsidRPr="00305768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44E5" w:rsidRPr="00305768">
        <w:rPr>
          <w:sz w:val="16"/>
          <w:szCs w:val="16"/>
        </w:rPr>
        <w:t xml:space="preserve">                   </w:t>
      </w:r>
      <w:r w:rsidR="002D44E5" w:rsidRPr="00305768">
        <w:t xml:space="preserve">                                         </w:t>
      </w:r>
    </w:p>
    <w:p w:rsidRDefault="002D44E5" w:rsidP="002D44E5" w:rsidR="002D44E5" w:rsidRPr="00305768">
      <w:pPr>
        <w:rPr>
          <w:sz w:val="23"/>
          <w:szCs w:val="23"/>
        </w:rPr>
      </w:pPr>
      <w:r w:rsidRPr="00305768">
        <w:rPr>
          <w:sz w:val="23"/>
          <w:szCs w:val="23"/>
        </w:rPr>
        <w:t xml:space="preserve">    REPUBLIKA HRVATSKA </w:t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</w:p>
    <w:p w:rsidRDefault="002D44E5" w:rsidP="002D44E5" w:rsidR="002D44E5" w:rsidRPr="00305768">
      <w:pPr>
        <w:rPr>
          <w:sz w:val="23"/>
          <w:szCs w:val="23"/>
        </w:rPr>
      </w:pPr>
      <w:r w:rsidRPr="00305768">
        <w:rPr>
          <w:sz w:val="23"/>
          <w:szCs w:val="23"/>
        </w:rPr>
        <w:t xml:space="preserve"> TRGOVAČKI SUD U PAZINU</w:t>
      </w:r>
    </w:p>
    <w:p w:rsidRDefault="002D44E5" w:rsidP="002D44E5" w:rsidR="002D44E5" w:rsidRPr="00305768">
      <w:pPr>
        <w:rPr>
          <w:sz w:val="23"/>
          <w:szCs w:val="23"/>
        </w:rPr>
      </w:pPr>
      <w:r w:rsidRPr="00305768">
        <w:rPr>
          <w:sz w:val="23"/>
          <w:szCs w:val="23"/>
        </w:rPr>
        <w:t xml:space="preserve">     52000 PAZIN, </w:t>
      </w:r>
      <w:proofErr w:type="spellStart"/>
      <w:r w:rsidRPr="00305768">
        <w:rPr>
          <w:sz w:val="23"/>
          <w:szCs w:val="23"/>
        </w:rPr>
        <w:t>Dršćevka</w:t>
      </w:r>
      <w:proofErr w:type="spellEnd"/>
      <w:r w:rsidRPr="00305768">
        <w:rPr>
          <w:sz w:val="23"/>
          <w:szCs w:val="23"/>
        </w:rPr>
        <w:t xml:space="preserve"> 1 </w:t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  <w:t xml:space="preserve">       </w:t>
      </w:r>
      <w:r w:rsidRPr="00305768">
        <w:rPr>
          <w:sz w:val="23"/>
          <w:szCs w:val="23"/>
        </w:rPr>
        <w:tab/>
        <w:t xml:space="preserve">          Posl.br.: 2 St-508/16-3</w:t>
      </w:r>
    </w:p>
    <w:p w:rsidRDefault="002D44E5" w:rsidP="002D44E5" w:rsidR="002D44E5" w:rsidRPr="00305768">
      <w:pPr>
        <w:jc w:val="both"/>
        <w:rPr>
          <w:sz w:val="23"/>
          <w:szCs w:val="23"/>
        </w:rPr>
      </w:pPr>
      <w:r w:rsidRPr="00305768">
        <w:rPr>
          <w:sz w:val="23"/>
          <w:szCs w:val="23"/>
        </w:rPr>
        <w:tab/>
      </w:r>
    </w:p>
    <w:p w:rsidRDefault="002D44E5" w:rsidP="002D44E5" w:rsidR="002D44E5" w:rsidRPr="00305768">
      <w:pPr>
        <w:jc w:val="both"/>
        <w:rPr>
          <w:sz w:val="23"/>
          <w:szCs w:val="23"/>
        </w:rPr>
      </w:pPr>
    </w:p>
    <w:p w:rsidRDefault="002D44E5" w:rsidP="002D44E5" w:rsidR="002D44E5" w:rsidRPr="00305768">
      <w:pPr>
        <w:jc w:val="center"/>
        <w:rPr>
          <w:sz w:val="23"/>
          <w:szCs w:val="23"/>
        </w:rPr>
      </w:pPr>
      <w:r w:rsidRPr="00305768">
        <w:rPr>
          <w:sz w:val="23"/>
          <w:szCs w:val="23"/>
        </w:rPr>
        <w:t>R E P U B L I K A  H R V A T S K A</w:t>
      </w:r>
    </w:p>
    <w:p w:rsidRDefault="002D44E5" w:rsidP="002D44E5" w:rsidR="002D44E5" w:rsidRPr="00305768">
      <w:pPr>
        <w:rPr>
          <w:sz w:val="23"/>
          <w:szCs w:val="23"/>
        </w:rPr>
      </w:pPr>
    </w:p>
    <w:p w:rsidRDefault="002D44E5" w:rsidP="002D44E5" w:rsidR="002D44E5" w:rsidRPr="00305768">
      <w:pPr>
        <w:jc w:val="center"/>
        <w:rPr>
          <w:sz w:val="23"/>
          <w:szCs w:val="23"/>
        </w:rPr>
      </w:pPr>
      <w:r w:rsidRPr="00305768">
        <w:rPr>
          <w:sz w:val="23"/>
          <w:szCs w:val="23"/>
        </w:rPr>
        <w:t>R J E Š E NJ E</w:t>
      </w:r>
    </w:p>
    <w:p w:rsidRDefault="002D44E5" w:rsidP="002D44E5" w:rsidR="002D44E5" w:rsidRPr="00305768">
      <w:pPr>
        <w:rPr>
          <w:sz w:val="23"/>
          <w:szCs w:val="23"/>
        </w:rPr>
      </w:pPr>
    </w:p>
    <w:p w:rsidRDefault="002D44E5" w:rsidP="002D44E5" w:rsidR="002D44E5" w:rsidRPr="00305768">
      <w:pPr>
        <w:jc w:val="both"/>
        <w:rPr>
          <w:sz w:val="23"/>
          <w:szCs w:val="23"/>
        </w:rPr>
      </w:pPr>
      <w:r w:rsidRPr="00305768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305768">
        <w:rPr>
          <w:sz w:val="23"/>
          <w:szCs w:val="23"/>
        </w:rPr>
        <w:t>Giardini</w:t>
      </w:r>
      <w:proofErr w:type="spellEnd"/>
      <w:r w:rsidRPr="00305768">
        <w:rPr>
          <w:sz w:val="23"/>
          <w:szCs w:val="23"/>
        </w:rPr>
        <w:t xml:space="preserve"> 5, radi otvaranja stečajnog postupka nad dužnikom AIGNER d.o.o., Poreč, Bože Milanovića 29 I, OIB: 33627237182, dana 2</w:t>
      </w:r>
      <w:r w:rsidR="00305768" w:rsidRPr="00305768">
        <w:rPr>
          <w:sz w:val="23"/>
          <w:szCs w:val="23"/>
        </w:rPr>
        <w:t>5</w:t>
      </w:r>
      <w:r w:rsidRPr="00305768">
        <w:rPr>
          <w:sz w:val="23"/>
          <w:szCs w:val="23"/>
        </w:rPr>
        <w:t xml:space="preserve">. ožujka 2016. </w:t>
      </w:r>
    </w:p>
    <w:p w:rsidRDefault="002D44E5" w:rsidP="002D44E5" w:rsidR="002D44E5" w:rsidRPr="00305768">
      <w:pPr>
        <w:jc w:val="both"/>
        <w:rPr>
          <w:sz w:val="23"/>
          <w:szCs w:val="23"/>
        </w:rPr>
      </w:pPr>
    </w:p>
    <w:p w:rsidRDefault="002D44E5" w:rsidP="002D44E5" w:rsidR="002D44E5" w:rsidRPr="00305768">
      <w:pPr>
        <w:ind w:firstLine="708"/>
        <w:rPr>
          <w:sz w:val="23"/>
          <w:szCs w:val="23"/>
        </w:rPr>
      </w:pP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  <w:t xml:space="preserve">     r i j e š i o   j e</w:t>
      </w:r>
    </w:p>
    <w:p w:rsidRDefault="002D44E5" w:rsidP="002D44E5" w:rsidR="002D44E5" w:rsidRPr="00305768">
      <w:pPr>
        <w:jc w:val="both"/>
        <w:rPr>
          <w:sz w:val="23"/>
          <w:szCs w:val="23"/>
        </w:rPr>
      </w:pPr>
    </w:p>
    <w:p w:rsidRDefault="002D44E5" w:rsidP="002D44E5" w:rsidR="002D44E5" w:rsidRPr="00305768">
      <w:pPr>
        <w:jc w:val="both"/>
        <w:rPr>
          <w:sz w:val="23"/>
          <w:szCs w:val="23"/>
        </w:rPr>
      </w:pPr>
    </w:p>
    <w:p w:rsidRDefault="002D44E5" w:rsidP="002D44E5" w:rsidR="002D44E5" w:rsidRPr="00305768">
      <w:pPr>
        <w:jc w:val="both"/>
        <w:rPr>
          <w:sz w:val="23"/>
          <w:szCs w:val="23"/>
          <w:lang w:val="pl-PL"/>
        </w:rPr>
      </w:pPr>
      <w:r w:rsidRPr="00305768">
        <w:rPr>
          <w:sz w:val="23"/>
          <w:szCs w:val="23"/>
          <w:lang w:val="pl-PL"/>
        </w:rPr>
        <w:tab/>
        <w:t>I.</w:t>
      </w:r>
      <w:r w:rsidRPr="0030576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305768">
        <w:rPr>
          <w:sz w:val="23"/>
          <w:szCs w:val="23"/>
        </w:rPr>
        <w:t>AIGNER d.o.o., Poreč, Bože Milanovića 29 I, OIB: 33627237182</w:t>
      </w:r>
      <w:r w:rsidRPr="00305768">
        <w:rPr>
          <w:sz w:val="23"/>
          <w:szCs w:val="23"/>
          <w:lang w:val="pl-PL"/>
        </w:rPr>
        <w:t xml:space="preserve">, te se odlučuje održati ročište, pa se </w:t>
      </w:r>
      <w:r w:rsidRPr="00305768">
        <w:rPr>
          <w:b/>
          <w:sz w:val="23"/>
          <w:szCs w:val="23"/>
          <w:lang w:val="pl-PL"/>
        </w:rPr>
        <w:t xml:space="preserve">ročište zakazuje za dan </w:t>
      </w:r>
      <w:r w:rsidR="00305768" w:rsidRPr="00305768">
        <w:rPr>
          <w:b/>
          <w:sz w:val="23"/>
          <w:szCs w:val="23"/>
          <w:lang w:val="pl-PL"/>
        </w:rPr>
        <w:t>2. svibnja 2016. u 13</w:t>
      </w:r>
      <w:r w:rsidRPr="00305768">
        <w:rPr>
          <w:b/>
          <w:sz w:val="23"/>
          <w:szCs w:val="23"/>
          <w:lang w:val="pl-PL"/>
        </w:rPr>
        <w:t>:</w:t>
      </w:r>
      <w:r w:rsidR="00305768" w:rsidRPr="00305768">
        <w:rPr>
          <w:b/>
          <w:sz w:val="23"/>
          <w:szCs w:val="23"/>
          <w:lang w:val="pl-PL"/>
        </w:rPr>
        <w:t>1</w:t>
      </w:r>
      <w:r w:rsidRPr="00305768">
        <w:rPr>
          <w:b/>
          <w:sz w:val="23"/>
          <w:szCs w:val="23"/>
          <w:lang w:val="pl-PL"/>
        </w:rPr>
        <w:t>5 sati, u</w:t>
      </w:r>
      <w:r w:rsidRPr="00305768">
        <w:rPr>
          <w:b/>
          <w:sz w:val="23"/>
          <w:szCs w:val="23"/>
        </w:rPr>
        <w:t xml:space="preserve"> Trgovačkom sudu u Pazinu, </w:t>
      </w:r>
      <w:proofErr w:type="spellStart"/>
      <w:r w:rsidRPr="00305768">
        <w:rPr>
          <w:b/>
          <w:sz w:val="23"/>
          <w:szCs w:val="23"/>
        </w:rPr>
        <w:t>Dršćevka</w:t>
      </w:r>
      <w:proofErr w:type="spellEnd"/>
      <w:r w:rsidRPr="00305768">
        <w:rPr>
          <w:b/>
          <w:sz w:val="23"/>
          <w:szCs w:val="23"/>
        </w:rPr>
        <w:t xml:space="preserve"> 1, sudnica 5</w:t>
      </w:r>
      <w:r w:rsidRPr="00305768">
        <w:rPr>
          <w:sz w:val="23"/>
          <w:szCs w:val="23"/>
        </w:rPr>
        <w:t>,</w:t>
      </w:r>
      <w:r w:rsidRPr="00305768">
        <w:rPr>
          <w:sz w:val="23"/>
          <w:szCs w:val="23"/>
          <w:lang w:val="pl-PL"/>
        </w:rPr>
        <w:t xml:space="preserve"> na koje se pozivaju: </w:t>
      </w:r>
    </w:p>
    <w:p w:rsidRDefault="002D44E5" w:rsidP="002D44E5" w:rsidR="002D44E5" w:rsidRPr="00305768">
      <w:pPr>
        <w:jc w:val="both"/>
        <w:rPr>
          <w:sz w:val="23"/>
          <w:szCs w:val="23"/>
        </w:rPr>
      </w:pPr>
      <w:r w:rsidRPr="00305768">
        <w:rPr>
          <w:sz w:val="23"/>
          <w:szCs w:val="23"/>
          <w:lang w:val="pl-PL"/>
        </w:rPr>
        <w:tab/>
      </w:r>
      <w:r w:rsidRPr="00305768">
        <w:rPr>
          <w:sz w:val="23"/>
          <w:szCs w:val="23"/>
          <w:lang w:val="pl-PL"/>
        </w:rPr>
        <w:tab/>
      </w:r>
      <w:r w:rsidRPr="00305768">
        <w:rPr>
          <w:sz w:val="23"/>
          <w:szCs w:val="23"/>
          <w:lang w:val="sv-SE"/>
        </w:rPr>
        <w:t xml:space="preserve">- predlagatelj FINA, </w:t>
      </w:r>
      <w:r w:rsidRPr="00305768">
        <w:rPr>
          <w:sz w:val="23"/>
          <w:szCs w:val="23"/>
        </w:rPr>
        <w:t xml:space="preserve">Podružnica Pula, </w:t>
      </w:r>
      <w:proofErr w:type="spellStart"/>
      <w:r w:rsidRPr="00305768">
        <w:rPr>
          <w:sz w:val="23"/>
          <w:szCs w:val="23"/>
        </w:rPr>
        <w:t>Giardini</w:t>
      </w:r>
      <w:proofErr w:type="spellEnd"/>
      <w:r w:rsidRPr="00305768">
        <w:rPr>
          <w:sz w:val="23"/>
          <w:szCs w:val="23"/>
        </w:rPr>
        <w:t xml:space="preserve"> 5</w:t>
      </w:r>
    </w:p>
    <w:p w:rsidRDefault="002D44E5" w:rsidP="002D44E5" w:rsidR="002D44E5" w:rsidRPr="00305768">
      <w:pPr>
        <w:jc w:val="both"/>
        <w:rPr>
          <w:sz w:val="23"/>
          <w:szCs w:val="23"/>
        </w:rPr>
      </w:pPr>
      <w:r w:rsidRPr="00305768">
        <w:rPr>
          <w:sz w:val="23"/>
          <w:szCs w:val="23"/>
        </w:rPr>
        <w:tab/>
      </w:r>
      <w:r w:rsidRPr="00305768">
        <w:rPr>
          <w:sz w:val="23"/>
          <w:szCs w:val="23"/>
        </w:rPr>
        <w:tab/>
        <w:t>- dužnik AIGNER d.o.o., Poreč, Bože Milanovića 29 I, OIB: 33627237182</w:t>
      </w:r>
    </w:p>
    <w:p w:rsidRDefault="002D44E5" w:rsidP="002D44E5" w:rsidR="002D44E5" w:rsidRPr="00305768">
      <w:pPr>
        <w:jc w:val="both"/>
        <w:rPr>
          <w:sz w:val="23"/>
          <w:szCs w:val="23"/>
          <w:lang w:val="sv-SE"/>
        </w:rPr>
      </w:pPr>
      <w:r w:rsidRPr="00305768">
        <w:rPr>
          <w:sz w:val="23"/>
          <w:szCs w:val="23"/>
          <w:lang w:val="sv-SE"/>
        </w:rPr>
        <w:tab/>
      </w:r>
      <w:r w:rsidRPr="00305768">
        <w:rPr>
          <w:sz w:val="23"/>
          <w:szCs w:val="23"/>
          <w:lang w:val="sv-SE"/>
        </w:rPr>
        <w:tab/>
        <w:t>- zakonski zastupnik dužnika Milan Serec, Srbija, Subotica, Kireška 34.</w:t>
      </w:r>
    </w:p>
    <w:p w:rsidRDefault="002D44E5" w:rsidP="002D44E5" w:rsidR="002D44E5" w:rsidRPr="00305768">
      <w:pPr>
        <w:jc w:val="both"/>
        <w:rPr>
          <w:sz w:val="23"/>
          <w:szCs w:val="23"/>
          <w:lang w:val="sv-SE"/>
        </w:rPr>
      </w:pPr>
    </w:p>
    <w:p w:rsidRDefault="002D44E5" w:rsidP="002D44E5" w:rsidR="002D44E5" w:rsidRPr="00305768">
      <w:pPr>
        <w:jc w:val="both"/>
        <w:rPr>
          <w:sz w:val="23"/>
          <w:szCs w:val="23"/>
        </w:rPr>
      </w:pPr>
      <w:r w:rsidRPr="00305768">
        <w:rPr>
          <w:sz w:val="23"/>
          <w:szCs w:val="23"/>
        </w:rPr>
        <w:tab/>
        <w:t>II.</w:t>
      </w:r>
      <w:r w:rsidRPr="00305768">
        <w:rPr>
          <w:sz w:val="23"/>
          <w:szCs w:val="23"/>
        </w:rPr>
        <w:tab/>
        <w:t xml:space="preserve">Poziva se </w:t>
      </w:r>
      <w:r w:rsidRPr="00305768">
        <w:rPr>
          <w:sz w:val="23"/>
          <w:szCs w:val="23"/>
          <w:lang w:val="sv-SE"/>
        </w:rPr>
        <w:t>zakonski zastupnik dužnika Milan Serec, Srbija, Subotica, Kireška 34, pristupiti u sud na zakazano ročište radi očitovanja o prijedlogu za otvaranje stečajnog postupka te dostaviti sudu javnobilježnički ovjerovljen prokazni popis imovine za dužnika</w:t>
      </w:r>
      <w:r w:rsidRPr="00305768">
        <w:rPr>
          <w:sz w:val="23"/>
          <w:szCs w:val="23"/>
        </w:rPr>
        <w:t xml:space="preserve"> AIGNER d.o.o., Poreč, Bože Milanovića 29 I, OIB: 33627237182</w:t>
      </w:r>
      <w:r w:rsidRPr="00305768">
        <w:rPr>
          <w:sz w:val="23"/>
          <w:szCs w:val="23"/>
          <w:lang w:val="sv-SE"/>
        </w:rPr>
        <w:t>.</w:t>
      </w:r>
    </w:p>
    <w:p w:rsidRDefault="002D44E5" w:rsidP="002D44E5" w:rsidR="002D44E5" w:rsidRPr="00305768">
      <w:pPr>
        <w:jc w:val="both"/>
        <w:rPr>
          <w:sz w:val="23"/>
          <w:szCs w:val="23"/>
        </w:rPr>
      </w:pPr>
    </w:p>
    <w:p w:rsidRDefault="002D44E5" w:rsidP="002D44E5" w:rsidR="002D44E5" w:rsidRPr="00305768">
      <w:pPr>
        <w:jc w:val="both"/>
        <w:rPr>
          <w:sz w:val="23"/>
          <w:szCs w:val="23"/>
        </w:rPr>
      </w:pPr>
    </w:p>
    <w:p w:rsidRDefault="002D44E5" w:rsidP="002D44E5" w:rsidR="002D44E5" w:rsidRPr="00305768">
      <w:pPr>
        <w:jc w:val="center"/>
        <w:rPr>
          <w:sz w:val="23"/>
          <w:szCs w:val="23"/>
        </w:rPr>
      </w:pPr>
      <w:r w:rsidRPr="00305768">
        <w:rPr>
          <w:sz w:val="23"/>
          <w:szCs w:val="23"/>
        </w:rPr>
        <w:t>U Pazinu, 2</w:t>
      </w:r>
      <w:r w:rsidR="00305768" w:rsidRPr="00305768">
        <w:rPr>
          <w:sz w:val="23"/>
          <w:szCs w:val="23"/>
        </w:rPr>
        <w:t>5</w:t>
      </w:r>
      <w:r w:rsidRPr="00305768">
        <w:rPr>
          <w:sz w:val="23"/>
          <w:szCs w:val="23"/>
        </w:rPr>
        <w:t>. ožujka 2016.</w:t>
      </w:r>
    </w:p>
    <w:p w:rsidRDefault="002D44E5" w:rsidP="002D44E5" w:rsidR="002D44E5" w:rsidRPr="00305768">
      <w:pPr>
        <w:jc w:val="center"/>
        <w:rPr>
          <w:sz w:val="23"/>
          <w:szCs w:val="23"/>
        </w:rPr>
      </w:pPr>
      <w:r w:rsidRPr="00305768">
        <w:rPr>
          <w:sz w:val="23"/>
          <w:szCs w:val="23"/>
        </w:rPr>
        <w:t xml:space="preserve"> </w:t>
      </w:r>
    </w:p>
    <w:p w:rsidRDefault="002D44E5" w:rsidP="002D44E5" w:rsidR="002D44E5" w:rsidRPr="00305768">
      <w:pPr>
        <w:jc w:val="center"/>
        <w:rPr>
          <w:sz w:val="23"/>
          <w:szCs w:val="23"/>
        </w:rPr>
      </w:pPr>
    </w:p>
    <w:p w:rsidRDefault="002D44E5" w:rsidP="002D44E5" w:rsidR="002D44E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D44E5" w:rsidP="002D44E5" w:rsidR="002D44E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  <w:r>
        <w:rPr>
          <w:sz w:val="23"/>
          <w:szCs w:val="23"/>
        </w:rPr>
        <w:t xml:space="preserve"> </w:t>
      </w:r>
    </w:p>
    <w:p w:rsidRDefault="002D44E5" w:rsidP="002D44E5" w:rsidR="002D44E5">
      <w:pPr>
        <w:jc w:val="center"/>
        <w:rPr>
          <w:sz w:val="23"/>
          <w:szCs w:val="23"/>
        </w:rPr>
      </w:pPr>
    </w:p>
    <w:p w:rsidRDefault="002D44E5" w:rsidP="002D44E5" w:rsidR="002D44E5" w:rsidRPr="004C4B9E">
      <w:pPr>
        <w:jc w:val="both"/>
        <w:rPr>
          <w:sz w:val="23"/>
          <w:szCs w:val="23"/>
        </w:rPr>
      </w:pPr>
    </w:p>
    <w:p w:rsidRDefault="002D44E5" w:rsidP="002D44E5" w:rsidR="002D44E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D44E5" w:rsidP="002D44E5" w:rsidR="002D44E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D44E5" w:rsidP="002D44E5" w:rsidR="002D44E5" w:rsidRPr="004C4B9E">
      <w:pPr>
        <w:jc w:val="both"/>
        <w:rPr>
          <w:sz w:val="23"/>
          <w:szCs w:val="23"/>
        </w:rPr>
      </w:pPr>
    </w:p>
    <w:p w:rsidRDefault="002D44E5" w:rsidP="002D44E5" w:rsidR="002D44E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D44E5" w:rsidP="002D44E5" w:rsidR="002D44E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D44E5" w:rsidP="002D44E5" w:rsidR="002D44E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AIGNER d.o.o., Poreč, Bože Milanovića 29 I</w:t>
      </w:r>
    </w:p>
    <w:p w:rsidRDefault="002D44E5" w:rsidP="002D44E5" w:rsidR="002D44E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Milan Serec, Srbija, Subotica, Kireška 34</w:t>
      </w:r>
    </w:p>
    <w:p w:rsidRDefault="002D44E5" w:rsidP="00305768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768" w:rsidR="00ED251B">
      <w:r>
        <w:separator/>
      </w:r>
    </w:p>
  </w:endnote>
  <w:endnote w:id="0" w:type="continuationSeparator">
    <w:p w:rsidRDefault="00305768" w:rsidR="00ED2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768" w:rsidR="00ED251B">
      <w:r>
        <w:separator/>
      </w:r>
    </w:p>
  </w:footnote>
  <w:footnote w:id="0" w:type="continuationSeparator">
    <w:p w:rsidRDefault="00305768" w:rsidR="00ED2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D44E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5768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5204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4E5"/>
    <w:rsid w:val="002D44E5"/>
    <w:rsid w:val="00305768"/>
    <w:rsid w:val="00554328"/>
    <w:rsid w:val="00985388"/>
    <w:rsid w:val="00E52046"/>
    <w:rsid w:val="00ED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44E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44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44E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44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44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04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04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04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04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44E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44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44E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44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44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04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04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04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04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AIGNER d.o.o. POREČ</izvorni_sadrzaj>
    <derivirana_varijabla naziv="DomainObject.Predmet.ProtustrankaFormated_1">  AIGNER d.o.o. POREČ</derivirana_varijabla>
  </DomainObject.Predmet.ProtustrankaFormated>
  <DomainObject.Predmet.ProtustrankaFormatedOIB>
    <izvorni_sadrzaj>  AIGNER d.o.o. POREČ, OIB 33627237182</izvorni_sadrzaj>
    <derivirana_varijabla naziv="DomainObject.Predmet.ProtustrankaFormatedOIB_1">  AIGNER d.o.o. POREČ, OIB 33627237182</derivirana_varijabla>
  </DomainObject.Predmet.ProtustrankaFormatedOIB>
  <DomainObject.Predmet.ProtustrankaFormatedWithAdress>
    <izvorni_sadrzaj> AIGNER d.o.o. POREČ, Bože Milanovića 29/I, 52440 Poreč</izvorni_sadrzaj>
    <derivirana_varijabla naziv="DomainObject.Predmet.ProtustrankaFormatedWithAdress_1"> AIGNER d.o.o. POREČ, Bože Milanovića 29/I, 52440 Poreč</derivirana_varijabla>
  </DomainObject.Predmet.ProtustrankaFormatedWithAdress>
  <DomainObject.Predmet.ProtustrankaFormatedWithAdressOIB>
    <izvorni_sadrzaj> AIGNER d.o.o. POREČ, OIB 33627237182, Bože Milanovića 29/I, 52440 Poreč</izvorni_sadrzaj>
    <derivirana_varijabla naziv="DomainObject.Predmet.ProtustrankaFormatedWithAdressOIB_1"> AIGNER d.o.o. POREČ, OIB 33627237182, Bože Milanovića 29/I, 52440 Poreč</derivirana_varijabla>
  </DomainObject.Predmet.ProtustrankaFormatedWithAdressOIB>
  <DomainObject.Predmet.ProtustrankaWithAdress>
    <izvorni_sadrzaj>AIGNER d.o.o. POREČ Bože Milanovića 29/I, 52440 Poreč</izvorni_sadrzaj>
    <derivirana_varijabla naziv="DomainObject.Predmet.ProtustrankaWithAdress_1">AIGNER d.o.o. POREČ Bože Milanovića 29/I, 52440 Poreč</derivirana_varijabla>
  </DomainObject.Predmet.ProtustrankaWithAdress>
  <DomainObject.Predmet.ProtustrankaWithAdressOIB>
    <izvorni_sadrzaj>AIGNER d.o.o. POREČ, OIB 33627237182, Bože Milanovića 29/I, 52440 Poreč</izvorni_sadrzaj>
    <derivirana_varijabla naziv="DomainObject.Predmet.ProtustrankaWithAdressOIB_1">AIGNER d.o.o. POREČ, OIB 33627237182, Bože Milanovića 29/I, 52440 Poreč</derivirana_varijabla>
  </DomainObject.Predmet.ProtustrankaWithAdressOIB>
  <DomainObject.Predmet.ProtustrankaNazivFormated>
    <izvorni_sadrzaj>AIGNER d.o.o. POREČ</izvorni_sadrzaj>
    <derivirana_varijabla naziv="DomainObject.Predmet.ProtustrankaNazivFormated_1">AIGNER d.o.o. POREČ</derivirana_varijabla>
  </DomainObject.Predmet.ProtustrankaNazivFormated>
  <DomainObject.Predmet.ProtustrankaNazivFormatedOIB>
    <izvorni_sadrzaj>AIGNER d.o.o. POREČ, OIB 33627237182</izvorni_sadrzaj>
    <derivirana_varijabla naziv="DomainObject.Predmet.ProtustrankaNazivFormatedOIB_1">AIGNER d.o.o. POREČ, OIB 33627237182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28534.96</izvorni_sadrzaj>
    <derivirana_varijabla naziv="DomainObject.Predmet.TrenutnaVrijednost_1">28534.96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AIGNER d.o.o. POREČ</item>
    </izvorni_sadrzaj>
    <derivirana_varijabla naziv="DomainObject.Predmet.ProtuStrankaListFormated_1">
      <item>AIGNER d.o.o. POREČ</item>
    </derivirana_varijabla>
  </DomainObject.Predmet.ProtuStrankaListFormated>
  <DomainObject.Predmet.ProtuStrankaListFormatedOIB>
    <izvorni_sadrzaj>
      <item>AIGNER d.o.o. POREČ, OIB 33627237182</item>
    </izvorni_sadrzaj>
    <derivirana_varijabla naziv="DomainObject.Predmet.ProtuStrankaListFormatedOIB_1">
      <item>AIGNER d.o.o. POREČ, OIB 33627237182</item>
    </derivirana_varijabla>
  </DomainObject.Predmet.ProtuStrankaListFormatedOIB>
  <DomainObject.Predmet.ProtuStrankaListFormatedWithAdress>
    <izvorni_sadrzaj>
      <item>AIGNER d.o.o. POREČ, Bože Milanovića 29/I, 52440 Poreč</item>
    </izvorni_sadrzaj>
    <derivirana_varijabla naziv="DomainObject.Predmet.ProtuStrankaListFormatedWithAdress_1">
      <item>AIGNER d.o.o. POREČ, Bože Milanovića 29/I, 52440 Poreč</item>
    </derivirana_varijabla>
  </DomainObject.Predmet.ProtuStrankaListFormatedWithAdress>
  <DomainObject.Predmet.ProtuStrankaListFormatedWithAdressOIB>
    <izvorni_sadrzaj>
      <item>AIGNER d.o.o. POREČ, OIB 33627237182, Bože Milanovića 29/I, 52440 Poreč</item>
    </izvorni_sadrzaj>
    <derivirana_varijabla naziv="DomainObject.Predmet.ProtuStrankaListFormatedWithAdressOIB_1">
      <item>AIGNER d.o.o. POREČ, OIB 33627237182, Bože Milanovića 29/I, 52440 Poreč</item>
    </derivirana_varijabla>
  </DomainObject.Predmet.ProtuStrankaListFormatedWithAdressOIB>
  <DomainObject.Predmet.ProtuStrankaListNazivFormated>
    <izvorni_sadrzaj>
      <item>AIGNER d.o.o. POREČ</item>
    </izvorni_sadrzaj>
    <derivirana_varijabla naziv="DomainObject.Predmet.ProtuStrankaListNazivFormated_1">
      <item>AIGNER d.o.o. POREČ</item>
    </derivirana_varijabla>
  </DomainObject.Predmet.ProtuStrankaListNazivFormated>
  <DomainObject.Predmet.ProtuStrankaListNazivFormatedOIB>
    <izvorni_sadrzaj>
      <item>AIGNER d.o.o. POREČ, OIB 33627237182</item>
    </izvorni_sadrzaj>
    <derivirana_varijabla naziv="DomainObject.Predmet.ProtuStrankaListNazivFormatedOIB_1">
      <item>AIGNER d.o.o. POREČ, OIB 33627237182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AIGNER d.o.o. POREČ</izvorni_sadrzaj>
    <derivirana_varijabla naziv="DomainObject.Predmet.ProtustrankaIDrugi_1">AIGNER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AIGNER d.o.o. POREČ, OIB 33627237182, Bože Milanovića 29/I, 52440 Poreč</izvorni_sadrzaj>
    <derivirana_varijabla naziv="DomainObject.Predmet.ProtustrankaIDrugiAdressOIB_1">AIGNER d.o.o. POREČ, OIB 33627237182, Bože Milanovića 29/I,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AIGNER d.o.o. POREČ</item>
    </izvorni_sadrzaj>
    <derivirana_varijabla naziv="DomainObject.Predmet.SudioniciListNaziv_1">
      <item>FINANCIJSKA AGENCIJA, RC RIJEKA, PODRUŽNICA PULA, PULA</item>
      <item>AIGNER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AIGNER d.o.o. POREČ, OIB 33627237182, Bože Milanovića 29/I,52440 Poreč</item>
    </izvorni_sadrzaj>
    <derivirana_varijabla naziv="DomainObject.Predmet.SudioniciListAdressOIB_1">
      <item>FINANCIJSKA AGENCIJA, RC RIJEKA, PODRUŽNICA PULA, PULA, OIB 85821130368, Giardini 5,52100 Pula</item>
      <item>AIGNER d.o.o. POREČ, OIB 33627237182, Bože Milanovića 29/I,52440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33627237182</item>
    </izvorni_sadrzaj>
    <derivirana_varijabla naziv="DomainObject.Predmet.SudioniciListNazivOIB_1">
      <item>, OIB 85821130368</item>
      <item>, OIB 33627237182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1453</properties:Characters>
  <properties:Lines>48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2016-03-22T07:27:00Z</dcterms:created>
  <dc:creator>Jasmina Matika</dc:creator>
  <cp:lastModifiedBy>Jasmina Matika</cp:lastModifiedBy>
  <dcterms:modified xmlns:xsi="http://www.w3.org/2001/XMLSchema-instance" xsi:type="dcterms:W3CDTF">2016-03-25T12:42:00Z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