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20DED" w:rsidR="001B6DC7" w:rsidRPr="001B6DC7">
        <w:tc>
          <w:tcPr>
            <w:tcW w:type="dxa" w:w="2985"/>
            <w:shd w:fill="auto" w:color="auto" w:val="clear"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B6DC7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B6DC7">
              <w:rPr>
                <w:rFonts w:cs="Times New Roman" w:hAnsi="Times New Roman" w:ascii="Times New Roman"/>
                <w:lang w:eastAsia="en-AU"/>
              </w:rPr>
              <w:t>Republika Hrvatska</w:t>
            </w:r>
          </w:p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B6DC7">
              <w:rPr>
                <w:rFonts w:cs="Times New Roman" w:hAnsi="Times New Roman" w:ascii="Times New Roman"/>
                <w:lang w:eastAsia="en-AU"/>
              </w:rPr>
              <w:t>Trgovački sud u Varaždinu</w:t>
            </w:r>
          </w:p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B6DC7">
              <w:rPr>
                <w:rFonts w:cs="Times New Roman" w:hAnsi="Times New Roman" w:ascii="Times New Roman"/>
                <w:lang w:eastAsia="en-AU"/>
              </w:rPr>
              <w:t>Varaždin, Braće Radić 2</w:t>
            </w:r>
          </w:p>
        </w:tc>
      </w:tr>
    </w:tbl>
    <w:p w14:textId="41a601b" w14:paraId="41a601b" w:rsidRDefault="001B6DC7" w:rsidP="001B6DC7" w:rsidR="001B6DC7" w:rsidRPr="001B6DC7">
      <w:pPr>
        <w:jc w:val="right"/>
        <w15:collapsed w:val="false"/>
        <w:rPr>
          <w:rFonts w:cs="Times New Roman" w:hAnsi="Times New Roman" w:ascii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20DED" w:rsidR="001B6DC7" w:rsidRPr="001B6DC7">
        <w:trPr>
          <w:jc w:val="right"/>
        </w:trPr>
        <w:tc>
          <w:tcPr>
            <w:tcW w:type="dxa" w:w="4320"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Poslovni broj: 2 St-446/2017-17</w:t>
            </w:r>
          </w:p>
        </w:tc>
      </w:tr>
    </w:tbl>
    <w:p w:rsidRDefault="001B6DC7" w:rsidP="001B6DC7" w:rsidR="001B6DC7">
      <w:pPr>
        <w:jc w:val="both"/>
        <w:rPr>
          <w:rFonts w:cs="Times New Roman" w:hAnsi="Times New Roman" w:ascii="Times New Roman"/>
          <w:lang w:eastAsia="en-AU"/>
        </w:rPr>
      </w:pPr>
    </w:p>
    <w:p w:rsidRDefault="001B6DC7" w:rsidP="001B6DC7" w:rsidR="001B6DC7" w:rsidRPr="001B6DC7">
      <w:pPr>
        <w:jc w:val="both"/>
        <w:rPr>
          <w:rFonts w:cs="Times New Roman" w:hAnsi="Times New Roman" w:ascii="Times New Roman"/>
          <w:lang w:eastAsia="en-AU"/>
        </w:rPr>
      </w:pPr>
    </w:p>
    <w:p w:rsidRDefault="001B6DC7" w:rsidP="001B6DC7" w:rsidR="001B6DC7" w:rsidRPr="001B6DC7">
      <w:pPr>
        <w:jc w:val="center"/>
        <w:rPr>
          <w:rFonts w:cs="Times New Roman" w:hAnsi="Times New Roman" w:ascii="Times New Roman"/>
          <w:lang w:eastAsia="en-AU"/>
        </w:rPr>
      </w:pPr>
      <w:r w:rsidRPr="001B6DC7">
        <w:rPr>
          <w:rFonts w:cs="Times New Roman" w:hAnsi="Times New Roman" w:ascii="Times New Roman"/>
          <w:lang w:eastAsia="en-AU"/>
        </w:rPr>
        <w:t>R E P U B L I K A   H R V A T S K A</w:t>
      </w:r>
    </w:p>
    <w:p w:rsidRDefault="001B6DC7" w:rsidP="001B6DC7" w:rsidR="001B6DC7" w:rsidRPr="001B6DC7">
      <w:pPr>
        <w:jc w:val="center"/>
        <w:rPr>
          <w:rFonts w:cs="Times New Roman" w:hAnsi="Times New Roman" w:ascii="Times New Roman"/>
          <w:lang w:eastAsia="en-AU"/>
        </w:rPr>
      </w:pPr>
    </w:p>
    <w:p w:rsidRDefault="001B6DC7" w:rsidP="001B6DC7" w:rsidR="001B6DC7" w:rsidRPr="001B6DC7">
      <w:pPr>
        <w:jc w:val="center"/>
        <w:rPr>
          <w:rFonts w:cs="Times New Roman" w:hAnsi="Times New Roman" w:ascii="Times New Roman"/>
          <w:lang w:eastAsia="en-AU"/>
        </w:rPr>
      </w:pPr>
      <w:r w:rsidRPr="001B6DC7">
        <w:rPr>
          <w:rFonts w:cs="Times New Roman" w:hAnsi="Times New Roman" w:ascii="Times New Roman"/>
          <w:lang w:eastAsia="en-AU"/>
        </w:rPr>
        <w:t xml:space="preserve">R J E Š E NJ E   </w:t>
      </w:r>
    </w:p>
    <w:p w:rsidRDefault="001B6DC7" w:rsidP="005679AA" w:rsidR="001B6DC7" w:rsidRPr="00A9381E">
      <w:pPr>
        <w:rPr>
          <w:rFonts w:cs="Times New Roman" w:hAnsi="Times New Roman" w:ascii="Times New Roman"/>
          <w:color w:val="FF0000"/>
        </w:rPr>
      </w:pPr>
    </w:p>
    <w:p w:rsidRDefault="00A9381E" w:rsidP="00A9381E" w:rsidR="00A9381E">
      <w:pPr>
        <w:ind w:firstLine="708"/>
        <w:jc w:val="both"/>
        <w:rPr>
          <w:rFonts w:cs="Times New Roman" w:hAnsi="Times New Roman" w:ascii="Times New Roman"/>
        </w:rPr>
      </w:pPr>
      <w:r w:rsidRPr="00A9381E">
        <w:rPr>
          <w:rFonts w:cs="Times New Roman" w:hAnsi="Times New Roman" w:ascii="Times New Roman"/>
        </w:rPr>
        <w:t>Trgovački sud u Varaždinu</w:t>
      </w:r>
      <w:r w:rsidR="001B6DC7">
        <w:rPr>
          <w:rFonts w:cs="Times New Roman" w:hAnsi="Times New Roman" w:ascii="Times New Roman"/>
        </w:rPr>
        <w:t>,</w:t>
      </w:r>
      <w:r w:rsidRPr="00A9381E">
        <w:rPr>
          <w:rFonts w:cs="Times New Roman" w:hAnsi="Times New Roman" w:ascii="Times New Roman"/>
        </w:rPr>
        <w:t xml:space="preserve"> po su</w:t>
      </w:r>
      <w:r w:rsidR="001B6DC7">
        <w:rPr>
          <w:rFonts w:cs="Times New Roman" w:hAnsi="Times New Roman" w:ascii="Times New Roman"/>
        </w:rPr>
        <w:t>tkinji</w:t>
      </w:r>
      <w:r w:rsidRPr="00A9381E">
        <w:rPr>
          <w:rFonts w:cs="Times New Roman" w:hAnsi="Times New Roman" w:ascii="Times New Roman"/>
        </w:rPr>
        <w:t xml:space="preserve"> toga suda Meliti Poljanec Bubaš, kao stečajnoj sutkinji, u stečajnom predmetu</w:t>
      </w:r>
      <w:r w:rsidR="001B6DC7">
        <w:rPr>
          <w:rFonts w:cs="Times New Roman" w:hAnsi="Times New Roman" w:ascii="Times New Roman"/>
        </w:rPr>
        <w:t xml:space="preserve"> koji se vodi nad dužnikom Stečajna masa iza AGRO-RASINJA d.o.o., </w:t>
      </w:r>
      <w:proofErr w:type="spellStart"/>
      <w:r w:rsidR="001B6DC7">
        <w:rPr>
          <w:rFonts w:cs="Times New Roman" w:hAnsi="Times New Roman" w:ascii="Times New Roman"/>
        </w:rPr>
        <w:t>Rasinja</w:t>
      </w:r>
      <w:proofErr w:type="spellEnd"/>
      <w:r w:rsidR="001B6DC7">
        <w:rPr>
          <w:rFonts w:cs="Times New Roman" w:hAnsi="Times New Roman" w:ascii="Times New Roman"/>
        </w:rPr>
        <w:t xml:space="preserve">, </w:t>
      </w:r>
      <w:proofErr w:type="spellStart"/>
      <w:r w:rsidR="001B6DC7">
        <w:rPr>
          <w:rFonts w:cs="Times New Roman" w:hAnsi="Times New Roman" w:ascii="Times New Roman"/>
        </w:rPr>
        <w:t>Rasinja</w:t>
      </w:r>
      <w:proofErr w:type="spellEnd"/>
      <w:r w:rsidR="001B6DC7">
        <w:rPr>
          <w:rFonts w:cs="Times New Roman" w:hAnsi="Times New Roman" w:ascii="Times New Roman"/>
        </w:rPr>
        <w:t xml:space="preserve"> 5, OIB: 02742193948</w:t>
      </w:r>
      <w:r>
        <w:rPr>
          <w:rFonts w:cs="Times New Roman" w:hAnsi="Times New Roman" w:ascii="Times New Roman"/>
        </w:rPr>
        <w:t xml:space="preserve">, dana </w:t>
      </w:r>
      <w:r w:rsidR="001B6DC7">
        <w:rPr>
          <w:rFonts w:cs="Times New Roman" w:hAnsi="Times New Roman" w:ascii="Times New Roman"/>
        </w:rPr>
        <w:t>28. prosinca 201</w:t>
      </w:r>
      <w:r w:rsidR="005B2B8A">
        <w:rPr>
          <w:rFonts w:cs="Times New Roman" w:hAnsi="Times New Roman" w:ascii="Times New Roman"/>
        </w:rPr>
        <w:t>7</w:t>
      </w:r>
      <w:r w:rsidR="001B6DC7">
        <w:rPr>
          <w:rFonts w:cs="Times New Roman" w:hAnsi="Times New Roman" w:ascii="Times New Roman"/>
        </w:rPr>
        <w:t xml:space="preserve">.        </w:t>
      </w:r>
    </w:p>
    <w:p w:rsidRDefault="00F90D09" w:rsidP="00F90D09" w:rsidR="00F90D09" w:rsidRPr="00F90D0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1B6DC7">
        <w:rPr>
          <w:rFonts w:cs="Times New Roman" w:hAnsi="Times New Roman" w:ascii="Times New Roman"/>
          <w:color w:themeColor="text1" w:val="000000"/>
        </w:rPr>
        <w:t xml:space="preserve"> j</w:t>
      </w:r>
      <w:r w:rsidR="005679AA" w:rsidRPr="003441ED">
        <w:rPr>
          <w:rFonts w:cs="Times New Roman" w:hAnsi="Times New Roman" w:ascii="Times New Roman"/>
          <w:color w:themeColor="text1" w:val="000000"/>
        </w:rPr>
        <w:t xml:space="preserve"> e</w:t>
      </w:r>
    </w:p>
    <w:p w:rsidRDefault="005679AA" w:rsidP="00CE584B" w:rsidR="00CE584B" w:rsidRPr="00207EC0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E369A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ab/>
      </w:r>
    </w:p>
    <w:p w:rsidRDefault="001B6DC7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42249F"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E369A6" w:rsidP="0042249F" w:rsidR="00E369A6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1B6DC7" w:rsidR="00F90D09" w:rsidRPr="001B6DC7">
      <w:pPr>
        <w:spacing w:lineRule="auto" w:line="360"/>
        <w:ind w:firstLine="708"/>
        <w:jc w:val="both"/>
        <w:rPr>
          <w:rFonts w:cs="Times New Roman" w:hAnsi="Times New Roman" w:ascii="Times New Roman"/>
        </w:rPr>
      </w:pPr>
      <w:r w:rsidRPr="00F90D09">
        <w:rPr>
          <w:rFonts w:cs="Times New Roman" w:hAnsi="Times New Roman" w:ascii="Times New Roman"/>
        </w:rPr>
        <w:t>Tabela prvi viši isplatni red:</w:t>
      </w:r>
    </w:p>
    <w:p w:rsidRDefault="00A9381E" w:rsidP="00A9381E" w:rsidR="00A9381E">
      <w:pPr>
        <w:jc w:val="center"/>
        <w:rPr>
          <w:b/>
        </w:rPr>
      </w:pPr>
    </w:p>
    <w:tbl>
      <w:tblPr>
        <w:tblW w:type="auto" w:w="0"/>
        <w:tblInd w:type="dxa" w:w="98"/>
        <w:tblLayout w:type="fixed"/>
        <w:tblLook w:val="04A0" w:noVBand="1" w:noHBand="0" w:lastColumn="0" w:firstColumn="1" w:lastRow="0" w:firstRow="1"/>
      </w:tblPr>
      <w:tblGrid>
        <w:gridCol w:w="719"/>
        <w:gridCol w:w="2410"/>
        <w:gridCol w:w="1276"/>
        <w:gridCol w:w="1417"/>
        <w:gridCol w:w="1418"/>
        <w:gridCol w:w="1134"/>
        <w:gridCol w:w="1665"/>
      </w:tblGrid>
      <w:tr w:rsidTr="00220DED" w:rsidR="001B6DC7" w:rsidRPr="001B6DC7">
        <w:trPr>
          <w:trHeight w:val="765"/>
        </w:trPr>
        <w:tc>
          <w:tcPr>
            <w:tcW w:type="dxa" w:w="71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41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PRAVNA OSNOVA</w:t>
            </w: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PRIJAVLJENIH TRAŽBINA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</w:t>
            </w: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1665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RAZLOG OSPORAVANJA TRAŽBINE</w:t>
            </w:r>
          </w:p>
        </w:tc>
      </w:tr>
      <w:tr w:rsidTr="00220DED" w:rsidR="001B6DC7" w:rsidRPr="001B6DC7">
        <w:trPr>
          <w:trHeight w:val="1080"/>
        </w:trPr>
        <w:tc>
          <w:tcPr>
            <w:tcW w:type="dxa" w:w="71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RH - Ministarstvo financija, Porezna uprava, Područni ured Sjeverna Hrvatska, OIB 52634238587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porezi i doprinosi iz i na plaće radnika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300.229,69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300.229,69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220DED" w:rsidR="001B6DC7" w:rsidRPr="001B6DC7">
        <w:trPr>
          <w:trHeight w:val="825"/>
        </w:trPr>
        <w:tc>
          <w:tcPr>
            <w:tcW w:type="dxa" w:w="71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241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PRIJAVLJENE TRAŽBINE I VIŠI ISPLATNI RED UKUPNO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300.229,69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300.229,69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16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Default="001B6DC7" w:rsidP="00A9381E" w:rsidR="001B6DC7">
      <w:pPr>
        <w:spacing w:lineRule="auto" w:line="360"/>
        <w:jc w:val="both"/>
      </w:pPr>
    </w:p>
    <w:p w:rsidRDefault="00A45477" w:rsidP="001B6DC7" w:rsidR="00F90D09">
      <w:pPr>
        <w:ind w:firstLine="708"/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A9381E" w:rsidP="00A9381E" w:rsidR="00A9381E">
      <w:pPr>
        <w:rPr>
          <w:b/>
          <w:sz w:val="22"/>
          <w:szCs w:val="22"/>
        </w:rPr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817"/>
        <w:gridCol w:w="2126"/>
        <w:gridCol w:w="1560"/>
        <w:gridCol w:w="1417"/>
        <w:gridCol w:w="1418"/>
        <w:gridCol w:w="1417"/>
        <w:gridCol w:w="1382"/>
      </w:tblGrid>
      <w:tr w:rsidTr="00220DED" w:rsidR="001B6DC7" w:rsidRPr="001B6DC7">
        <w:trPr>
          <w:trHeight w:val="1020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PRAVNA OSNOVA</w:t>
            </w: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PRIJAVLJENIH TRAŽBINA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</w:t>
            </w: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</w:t>
            </w: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138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RAZLOG OSPORAVANJA TRAŽBINE</w:t>
            </w:r>
          </w:p>
        </w:tc>
      </w:tr>
      <w:tr w:rsidTr="00220DED" w:rsidR="001B6DC7" w:rsidRPr="001B6DC7">
        <w:trPr>
          <w:trHeight w:val="14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 xml:space="preserve">HEP-Operator distribucijskog sustava d.o.o. "ELEKTRA KOPRIVNICA" </w:t>
            </w:r>
            <w:proofErr w:type="spellStart"/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Kopricnica</w:t>
            </w:r>
            <w:proofErr w:type="spellEnd"/>
            <w:r w:rsidRPr="001B6DC7">
              <w:rPr>
                <w:rFonts w:cs="Times New Roman" w:hAnsi="Times New Roman" w:ascii="Times New Roman"/>
                <w:sz w:val="16"/>
                <w:szCs w:val="16"/>
              </w:rPr>
              <w:t xml:space="preserve">, Hrvatske Državnosti 32,              </w:t>
            </w:r>
          </w:p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OIB: 46830600751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računi, ispis otvorenih stavaka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563,02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563,02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220DED" w:rsidR="001B6DC7" w:rsidRPr="001B6DC7">
        <w:trPr>
          <w:trHeight w:val="1200"/>
        </w:trPr>
        <w:tc>
          <w:tcPr>
            <w:tcW w:type="dxa" w:w="81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RH - Ministarstvo financija, Porezna uprava, Područni ured Sjeverna Hrvatska, OIB 52634238587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 xml:space="preserve">porezi, kamate,članarine,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1.674.470,51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1.674.470,51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38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220DED" w:rsidR="001B6DC7" w:rsidRPr="001B6DC7">
        <w:trPr>
          <w:trHeight w:val="2385"/>
        </w:trPr>
        <w:tc>
          <w:tcPr>
            <w:tcW w:type="dxa" w:w="81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B2 KAPITAL d.o.o. Zagreb, Radnička cesta 41, OIB: 57509775367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Ugovor o okvirnom kreditu po poslovnom računu broj 1100413840 sklopljen dana 20.07.2006., Aneks Ugovora o okvirnom kreditu po poslovnom računu broj 1100413840 od 20.07.2006.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595.377,68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595.377,68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38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220DED" w:rsidR="001B6DC7" w:rsidRPr="001B6DC7">
        <w:trPr>
          <w:trHeight w:val="1050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UKUPNO PRIJAVLJENE TRAŽBINE II VIŠI ISPLATNI RED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2.270.411,21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2.270.411,21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1B6DC7" w:rsidP="001B6DC7" w:rsidR="001B6DC7" w:rsidRPr="001B6DC7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hideMark/>
          </w:tcPr>
          <w:p w:rsidRDefault="001B6DC7" w:rsidP="001B6DC7" w:rsidR="001B6DC7" w:rsidRPr="001B6DC7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1B6DC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Default="001B6DC7" w:rsidP="001B6DC7" w:rsidR="001B6DC7" w:rsidRPr="001B6DC7">
      <w:pPr>
        <w:ind w:firstLine="708"/>
        <w:jc w:val="both"/>
        <w:rPr>
          <w:rFonts w:cs="Times New Roman" w:hAnsi="Times New Roman" w:ascii="Times New Roman"/>
          <w:color w:val="000000"/>
        </w:rPr>
      </w:pPr>
      <w:r w:rsidRPr="001B6DC7">
        <w:rPr>
          <w:rFonts w:cs="Times New Roman" w:hAnsi="Times New Roman" w:ascii="Times New Roman"/>
          <w:color w:val="000000"/>
        </w:rPr>
        <w:t xml:space="preserve"> </w:t>
      </w:r>
    </w:p>
    <w:p w:rsidRDefault="00A9381E" w:rsidP="00A9381E" w:rsidR="00A9381E">
      <w:pPr>
        <w:jc w:val="center"/>
        <w:rPr>
          <w:b/>
        </w:rPr>
      </w:pPr>
    </w:p>
    <w:p w:rsidRDefault="00A9381E" w:rsidP="00A9381E" w:rsidR="00A9381E">
      <w:pPr>
        <w:jc w:val="both"/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1B6DC7" w:rsidP="00D41A6F" w:rsidR="001B6DC7">
      <w:pPr>
        <w:jc w:val="both"/>
        <w:rPr>
          <w:rFonts w:cs="Times New Roman" w:hAnsi="Times New Roman" w:ascii="Times New Roman"/>
        </w:rPr>
      </w:pPr>
    </w:p>
    <w:p w:rsidRDefault="00442984" w:rsidP="00442984" w:rsidR="00442984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A9381E">
        <w:rPr>
          <w:rFonts w:cs="Times New Roman" w:hAnsi="Times New Roman" w:ascii="Times New Roman"/>
          <w:color w:themeColor="text1" w:val="000000"/>
        </w:rPr>
        <w:t>2 St-</w:t>
      </w:r>
      <w:r w:rsidR="001B6DC7">
        <w:rPr>
          <w:rFonts w:cs="Times New Roman" w:hAnsi="Times New Roman" w:ascii="Times New Roman"/>
          <w:color w:themeColor="text1" w:val="000000"/>
        </w:rPr>
        <w:t xml:space="preserve">446/17-2 od 20. rujna 2017. određen je nastavak stečajnog postupka nad stečajnom masom dužnika AGRO – RASINJA d.o.o., </w:t>
      </w:r>
      <w:proofErr w:type="spellStart"/>
      <w:r w:rsidR="001B6DC7">
        <w:rPr>
          <w:rFonts w:cs="Times New Roman" w:hAnsi="Times New Roman" w:ascii="Times New Roman"/>
          <w:color w:themeColor="text1" w:val="000000"/>
        </w:rPr>
        <w:t>Rasinja</w:t>
      </w:r>
      <w:proofErr w:type="spellEnd"/>
      <w:r w:rsidR="001B6DC7">
        <w:rPr>
          <w:rFonts w:cs="Times New Roman" w:hAnsi="Times New Roman" w:ascii="Times New Roman"/>
          <w:color w:themeColor="text1" w:val="000000"/>
        </w:rPr>
        <w:t xml:space="preserve">, </w:t>
      </w:r>
      <w:proofErr w:type="spellStart"/>
      <w:r w:rsidR="001B6DC7">
        <w:rPr>
          <w:rFonts w:cs="Times New Roman" w:hAnsi="Times New Roman" w:ascii="Times New Roman"/>
          <w:color w:themeColor="text1" w:val="000000"/>
        </w:rPr>
        <w:t>Rasinja</w:t>
      </w:r>
      <w:proofErr w:type="spellEnd"/>
      <w:r w:rsidR="001B6DC7">
        <w:rPr>
          <w:rFonts w:cs="Times New Roman" w:hAnsi="Times New Roman" w:ascii="Times New Roman"/>
          <w:color w:themeColor="text1" w:val="000000"/>
        </w:rPr>
        <w:t xml:space="preserve"> 5, OIB: 102742193948.                                            </w:t>
      </w:r>
    </w:p>
    <w:p w:rsidRDefault="00D41A6F" w:rsidP="000B544C" w:rsidR="00D41A6F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43307A">
        <w:rPr>
          <w:rFonts w:cs="Times New Roman" w:hAnsi="Times New Roman" w:ascii="Times New Roman"/>
          <w:color w:themeColor="text1" w:val="000000"/>
        </w:rPr>
        <w:t xml:space="preserve"> </w:t>
      </w:r>
      <w:r w:rsidRPr="0043307A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43307A">
        <w:rPr>
          <w:rFonts w:cs="Times New Roman" w:hAnsi="Times New Roman" w:ascii="Times New Roman"/>
        </w:rPr>
        <w:t xml:space="preserve">održanom </w:t>
      </w:r>
      <w:r w:rsidR="00A9381E">
        <w:rPr>
          <w:rFonts w:cs="Times New Roman" w:hAnsi="Times New Roman" w:ascii="Times New Roman"/>
        </w:rPr>
        <w:t xml:space="preserve">dana </w:t>
      </w:r>
      <w:r w:rsidR="001B6DC7">
        <w:rPr>
          <w:rFonts w:cs="Times New Roman" w:hAnsi="Times New Roman" w:ascii="Times New Roman"/>
        </w:rPr>
        <w:t>28. prosinca 2017</w:t>
      </w:r>
      <w:r w:rsidRPr="0043307A">
        <w:rPr>
          <w:rFonts w:cs="Times New Roman" w:hAnsi="Times New Roman" w:ascii="Times New Roman"/>
        </w:rPr>
        <w:t xml:space="preserve">. ispitane su </w:t>
      </w:r>
      <w:r w:rsidRPr="0043307A">
        <w:rPr>
          <w:rFonts w:cs="Times New Roman" w:hAnsi="Times New Roman" w:ascii="Times New Roman"/>
          <w:color w:themeColor="text1" w:val="000000"/>
        </w:rPr>
        <w:t>sve tražbine koje su prijavljene u roku.</w:t>
      </w:r>
      <w:r w:rsidR="00A45477" w:rsidRPr="0043307A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>U I. višem isplatnom redu</w:t>
      </w:r>
      <w:r w:rsidR="00E26935" w:rsidRPr="0043307A">
        <w:rPr>
          <w:rFonts w:cs="Times New Roman" w:hAnsi="Times New Roman" w:ascii="Times New Roman"/>
        </w:rPr>
        <w:t xml:space="preserve"> prijavljene su tražbine u iznosu od </w:t>
      </w:r>
      <w:r w:rsidR="001B6DC7">
        <w:rPr>
          <w:rFonts w:cs="Times New Roman" w:hAnsi="Times New Roman" w:ascii="Times New Roman"/>
        </w:rPr>
        <w:t>300.229,69</w:t>
      </w:r>
      <w:r w:rsidR="00F90D09" w:rsidRPr="0043307A">
        <w:rPr>
          <w:rFonts w:cs="Times New Roman" w:hAnsi="Times New Roman" w:ascii="Times New Roman"/>
        </w:rPr>
        <w:t xml:space="preserve"> </w:t>
      </w:r>
      <w:r w:rsidR="00E26935" w:rsidRPr="0043307A">
        <w:rPr>
          <w:rFonts w:cs="Times New Roman" w:hAnsi="Times New Roman" w:ascii="Times New Roman"/>
        </w:rPr>
        <w:t>kn koje su priznate u cijelosti,</w:t>
      </w:r>
      <w:r w:rsidRPr="0043307A">
        <w:rPr>
          <w:rFonts w:cs="Times New Roman" w:hAnsi="Times New Roman" w:ascii="Times New Roman"/>
        </w:rPr>
        <w:t xml:space="preserve"> dok su u </w:t>
      </w:r>
      <w:r w:rsidR="00F7231E" w:rsidRPr="0043307A">
        <w:rPr>
          <w:rFonts w:cs="Times New Roman" w:hAnsi="Times New Roman" w:ascii="Times New Roman"/>
        </w:rPr>
        <w:t>I</w:t>
      </w:r>
      <w:r w:rsidRPr="0043307A">
        <w:rPr>
          <w:rFonts w:cs="Times New Roman" w:hAnsi="Times New Roman" w:ascii="Times New Roman"/>
        </w:rPr>
        <w:t>I. višem isplatnom redu prijavljene tražbine</w:t>
      </w:r>
      <w:r w:rsidR="00F7231E" w:rsidRPr="0043307A">
        <w:rPr>
          <w:rFonts w:cs="Times New Roman" w:hAnsi="Times New Roman" w:ascii="Times New Roman"/>
        </w:rPr>
        <w:t xml:space="preserve"> u iznosu od </w:t>
      </w:r>
      <w:r w:rsidR="001B6DC7">
        <w:rPr>
          <w:rFonts w:cs="Times New Roman" w:hAnsi="Times New Roman" w:ascii="Times New Roman"/>
        </w:rPr>
        <w:t xml:space="preserve">2.270.411,21 </w:t>
      </w:r>
      <w:r w:rsidR="00F7231E" w:rsidRPr="0043307A">
        <w:rPr>
          <w:rFonts w:cs="Times New Roman" w:hAnsi="Times New Roman" w:ascii="Times New Roman"/>
        </w:rPr>
        <w:t>kn ko</w:t>
      </w:r>
      <w:r w:rsidRPr="0043307A">
        <w:rPr>
          <w:rFonts w:cs="Times New Roman" w:hAnsi="Times New Roman" w:ascii="Times New Roman"/>
        </w:rPr>
        <w:t>ji iznos je priznat u cijelosti.</w:t>
      </w:r>
      <w:r w:rsidR="00F90D09" w:rsidRPr="0043307A">
        <w:rPr>
          <w:rFonts w:cs="Times New Roman" w:hAnsi="Times New Roman" w:ascii="Times New Roman"/>
        </w:rPr>
        <w:t xml:space="preserve"> </w:t>
      </w:r>
    </w:p>
    <w:p w:rsidRDefault="00207EC0" w:rsidP="00F7231E" w:rsidR="00F7231E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 xml:space="preserve"> </w:t>
      </w:r>
    </w:p>
    <w:p w:rsidRDefault="00F7231E" w:rsidP="0043307A" w:rsidR="00F7231E" w:rsidRPr="0043307A">
      <w:pPr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ab/>
        <w:t>Stoga je na temelju odredbe čl. 265. st. 1. Stečajnog zakona (Narodne novine br. 71/15</w:t>
      </w:r>
      <w:r w:rsidR="001B6DC7">
        <w:rPr>
          <w:rFonts w:cs="Times New Roman" w:hAnsi="Times New Roman" w:ascii="Times New Roman"/>
        </w:rPr>
        <w:t>, 104/17,</w:t>
      </w:r>
      <w:r w:rsidRPr="0043307A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>U Varaždinu</w:t>
      </w:r>
      <w:r w:rsidR="001B6DC7">
        <w:rPr>
          <w:rFonts w:cs="Times New Roman" w:hAnsi="Times New Roman" w:ascii="Times New Roman"/>
        </w:rPr>
        <w:t xml:space="preserve"> 28. prosinca 2017. </w:t>
      </w:r>
    </w:p>
    <w:p w:rsidRDefault="001B6DC7" w:rsidP="005679AA" w:rsidR="001B6DC7">
      <w:pPr>
        <w:jc w:val="center"/>
        <w:rPr>
          <w:rFonts w:cs="Times New Roman" w:hAnsi="Times New Roman" w:ascii="Times New Roman"/>
        </w:rPr>
      </w:pPr>
    </w:p>
    <w:p w:rsidRDefault="001B6DC7" w:rsidP="005679AA" w:rsidR="001B6DC7">
      <w:pPr>
        <w:jc w:val="center"/>
        <w:rPr>
          <w:rFonts w:cs="Times New Roman" w:hAnsi="Times New Roman" w:ascii="Times New Roman"/>
        </w:rPr>
      </w:pPr>
    </w:p>
    <w:p w:rsidRDefault="001B6DC7" w:rsidP="001B6DC7" w:rsidR="001B6DC7">
      <w:pPr>
        <w:ind w:left="4956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Stečajna sutkinja</w:t>
      </w:r>
    </w:p>
    <w:p w:rsidRDefault="001B6DC7" w:rsidP="001B6DC7" w:rsidR="001B6DC7">
      <w:pPr>
        <w:ind w:left="4956"/>
        <w:jc w:val="center"/>
        <w:rPr>
          <w:rFonts w:cs="Times New Roman" w:hAnsi="Times New Roman" w:ascii="Times New Roman"/>
        </w:rPr>
      </w:pPr>
    </w:p>
    <w:p w:rsidRDefault="001B6DC7" w:rsidP="001B6DC7" w:rsidR="001B6DC7">
      <w:pPr>
        <w:ind w:left="4956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Melita Poljanec Bubaš</w:t>
      </w:r>
      <w:r w:rsidR="001E16D1">
        <w:rPr>
          <w:rFonts w:cs="Times New Roman" w:hAnsi="Times New Roman" w:ascii="Times New Roman"/>
        </w:rPr>
        <w:t>, v.r.</w:t>
      </w:r>
    </w:p>
    <w:p w:rsidRDefault="001B6DC7" w:rsidP="001B6DC7" w:rsidR="001B6DC7">
      <w:pPr>
        <w:ind w:left="4956"/>
        <w:jc w:val="center"/>
        <w:rPr>
          <w:rFonts w:cs="Times New Roman" w:hAnsi="Times New Roman" w:ascii="Times New Roman"/>
        </w:rPr>
      </w:pPr>
    </w:p>
    <w:p w:rsidRDefault="001E16D1" w:rsidP="001B6DC7" w:rsidR="001B6DC7" w:rsidRPr="001E16D1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 w:rsidRPr="001E16D1">
        <w:rPr>
          <w:rFonts w:cs="Times New Roman" w:hAnsi="Times New Roman" w:ascii="Times New Roman"/>
          <w:color w:themeColor="text1" w:val="000000"/>
        </w:rPr>
        <w:t xml:space="preserve">Za točnost </w:t>
      </w:r>
      <w:proofErr w:type="spellStart"/>
      <w:r w:rsidRPr="001E16D1">
        <w:rPr>
          <w:rFonts w:cs="Times New Roman" w:hAnsi="Times New Roman" w:ascii="Times New Roman"/>
          <w:color w:themeColor="text1" w:val="000000"/>
        </w:rPr>
        <w:t>otpravka</w:t>
      </w:r>
      <w:proofErr w:type="spellEnd"/>
      <w:r w:rsidRPr="001E16D1">
        <w:rPr>
          <w:rFonts w:cs="Times New Roman" w:hAnsi="Times New Roman" w:ascii="Times New Roman"/>
          <w:color w:themeColor="text1" w:val="000000"/>
        </w:rPr>
        <w:t xml:space="preserve">-ovlašteni službenik: </w:t>
      </w:r>
    </w:p>
    <w:p w:rsidRDefault="001B6DC7" w:rsidP="001B6DC7" w:rsidR="001B6DC7">
      <w:pPr>
        <w:ind w:left="4956"/>
        <w:jc w:val="center"/>
        <w:rPr>
          <w:rFonts w:cs="Times New Roman" w:hAnsi="Times New Roman" w:ascii="Times New Roman"/>
          <w:color w:themeColor="text1" w:val="000000"/>
          <w:u w:val="single"/>
        </w:rPr>
      </w:pPr>
    </w:p>
    <w:p w:rsidRDefault="001B6DC7" w:rsidP="001B6DC7" w:rsidR="001B6DC7">
      <w:pPr>
        <w:ind w:left="4956"/>
        <w:jc w:val="center"/>
        <w:rPr>
          <w:rFonts w:cs="Times New Roman" w:hAnsi="Times New Roman" w:ascii="Times New Roman"/>
          <w:color w:themeColor="text1" w:val="000000"/>
          <w:u w:val="single"/>
        </w:rPr>
      </w:pPr>
    </w:p>
    <w:p w:rsidRDefault="00FF6AAA" w:rsidP="001B6DC7" w:rsidR="000544BA" w:rsidRPr="001B6DC7">
      <w:pPr>
        <w:ind w:left="4956"/>
        <w:jc w:val="center"/>
        <w:rPr>
          <w:rFonts w:cs="Times New Roman" w:hAnsi="Times New Roman" w:ascii="Times New Roman"/>
        </w:rPr>
      </w:pPr>
      <w:r w:rsidRPr="00A9381E">
        <w:rPr>
          <w:rFonts w:cs="Times New Roman" w:hAnsi="Times New Roman" w:ascii="Times New Roman"/>
          <w:color w:themeColor="text1" w:val="000000"/>
          <w:u w:val="single"/>
        </w:rPr>
        <w:t xml:space="preserve"> </w:t>
      </w:r>
    </w:p>
    <w:p w:rsidRDefault="001B6DC7" w:rsidP="001B6DC7" w:rsidR="001B6DC7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1B6DC7" w:rsidP="001B6DC7" w:rsidR="001B6DC7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Uputa o pravnom lijeku: </w:t>
      </w:r>
    </w:p>
    <w:p w:rsidRDefault="000544BA" w:rsidP="0043307A" w:rsidR="000544BA" w:rsidRPr="00A9381E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A9381E">
      <w:pPr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A9381E">
      <w:pPr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A9381E">
        <w:rPr>
          <w:rFonts w:cs="Times New Roman" w:hAnsi="Times New Roman" w:ascii="Times New Roman"/>
          <w:color w:themeColor="text1" w:val="000000"/>
        </w:rPr>
        <w:t>pisanim putem</w:t>
      </w:r>
      <w:r w:rsidRPr="00A9381E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A9381E">
        <w:rPr>
          <w:rFonts w:cs="Times New Roman" w:hAnsi="Times New Roman" w:ascii="Times New Roman"/>
          <w:color w:themeColor="text1" w:val="000000"/>
        </w:rPr>
        <w:t>tri</w:t>
      </w:r>
      <w:r w:rsidRPr="00A9381E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A9381E">
        <w:rPr>
          <w:rFonts w:cs="Times New Roman" w:hAnsi="Times New Roman" w:ascii="Times New Roman"/>
          <w:color w:themeColor="text1" w:val="000000"/>
        </w:rPr>
        <w:t>i</w:t>
      </w:r>
      <w:r w:rsidRPr="00A9381E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 w:rsidRPr="00A9381E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ab/>
      </w:r>
    </w:p>
    <w:p w:rsidRDefault="001B6DC7" w:rsidP="006378E6" w:rsidR="001B6DC7" w:rsidRPr="00A9381E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A9381E">
      <w:p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A9381E" w:rsidP="005679AA" w:rsidR="00A9381E" w:rsidRPr="00A9381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</w:rPr>
        <w:t xml:space="preserve">Stečajna upraviteljica </w:t>
      </w:r>
      <w:proofErr w:type="spellStart"/>
      <w:r w:rsidR="001B6DC7">
        <w:rPr>
          <w:rFonts w:cs="Times New Roman" w:hAnsi="Times New Roman" w:ascii="Times New Roman"/>
        </w:rPr>
        <w:t>Lidia</w:t>
      </w:r>
      <w:proofErr w:type="spellEnd"/>
      <w:r w:rsidR="001B6DC7">
        <w:rPr>
          <w:rFonts w:cs="Times New Roman" w:hAnsi="Times New Roman" w:ascii="Times New Roman"/>
        </w:rPr>
        <w:t xml:space="preserve"> Belamarić, iz Varaždina, Kratka 2                          </w:t>
      </w:r>
    </w:p>
    <w:p w:rsidRDefault="003441ED" w:rsidP="005679AA" w:rsidR="00CD5579" w:rsidRPr="00A9381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>E-</w:t>
      </w:r>
      <w:r w:rsidR="004A6953" w:rsidRPr="00A9381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1E16D1" w:rsidR="00FF6AAA" w:rsidRPr="00A9381E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  <w:bookmarkStart w:name="_GoBack" w:id="0"/>
      <w:bookmarkEnd w:id="0"/>
    </w:p>
    <w:sectPr w:rsidSect="00D31137" w:rsidR="00FF6AAA" w:rsidRPr="00A9381E">
      <w:headerReference w:type="even" r:id="rId10"/>
      <w:headerReference w:type="default" r:id="rId11"/>
      <w:headerReference w:type="first" r:id="rId12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3DF" w:rsidR="002A43DF">
      <w:r>
        <w:separator/>
      </w:r>
    </w:p>
  </w:endnote>
  <w:endnote w:id="0" w:type="continuationSeparator">
    <w:p w:rsidRDefault="002A43DF" w:rsidR="002A4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3DF" w:rsidR="002A43DF">
      <w:r>
        <w:separator/>
      </w:r>
    </w:p>
  </w:footnote>
  <w:footnote w:id="0" w:type="continuationSeparator">
    <w:p w:rsidRDefault="002A43DF" w:rsidR="002A43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1E16D1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20DED" w:rsidR="001B6DC7" w:rsidRPr="001B6DC7">
      <w:trPr>
        <w:jc w:val="right"/>
      </w:trPr>
      <w:tc>
        <w:tcPr>
          <w:tcW w:type="dxa" w:w="4320"/>
        </w:tcPr>
        <w:p w:rsidRDefault="001B6DC7" w:rsidP="00220DED" w:rsidR="001B6DC7" w:rsidRPr="001B6DC7">
          <w:pPr>
            <w:jc w:val="right"/>
            <w:rPr>
              <w:rFonts w:cs="Times New Roman" w:hAnsi="Times New Roman" w:ascii="Times New Roman"/>
            </w:rPr>
          </w:pPr>
          <w:r>
            <w:rPr>
              <w:rFonts w:cs="Times New Roman" w:hAnsi="Times New Roman" w:ascii="Times New Roman"/>
            </w:rPr>
            <w:t>Poslovni broj: 2 St-446/2017-17</w:t>
          </w:r>
        </w:p>
      </w:tc>
    </w:tr>
  </w:tbl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2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16"/>
  </w:num>
  <w:num w:numId="19">
    <w:abstractNumId w:val="12"/>
  </w:num>
  <w:num w:numId="20">
    <w:abstractNumId w:val="11"/>
  </w:num>
  <w:num w:numId="21">
    <w:abstractNumId w:val="25"/>
  </w:num>
  <w:num w:numId="22">
    <w:abstractNumId w:val="8"/>
  </w:num>
  <w:num w:numId="23">
    <w:abstractNumId w:val="5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920D8"/>
    <w:rsid w:val="001A540C"/>
    <w:rsid w:val="001B6478"/>
    <w:rsid w:val="001B6DC7"/>
    <w:rsid w:val="001E1376"/>
    <w:rsid w:val="001E16D1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3DF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B2B8A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C347F"/>
    <w:rsid w:val="009D0A45"/>
    <w:rsid w:val="009E640F"/>
    <w:rsid w:val="00A05A12"/>
    <w:rsid w:val="00A15793"/>
    <w:rsid w:val="00A440F3"/>
    <w:rsid w:val="00A45477"/>
    <w:rsid w:val="00A60F20"/>
    <w:rsid w:val="00A73C0D"/>
    <w:rsid w:val="00A80EFF"/>
    <w:rsid w:val="00A843AB"/>
    <w:rsid w:val="00A9381E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51296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frame="true"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frame="1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576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4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6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607C841-3143-43E3-B4EB-CB61B2ED280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616</properties:Words>
  <properties:Characters>3514</properties:Characters>
  <properties:Lines>29</properties:Lines>
  <properties:Paragraphs>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2017-05-30T11:43:00Z</dcterms:created>
  <dc:creator>Tihana Martinez</dc:creator>
  <cp:lastModifiedBy>Nikolina Cvek</cp:lastModifiedBy>
  <cp:lastPrinted>2017-12-28T09:20:00Z</cp:lastPrinted>
  <dcterms:modified xmlns:xsi="http://www.w3.org/2001/XMLSchema-instance" xsi:type="dcterms:W3CDTF">2017-12-28T09:21:00Z</dcterms:modified>
  <cp:revision>6</cp:revision>
</cp:coreProperties>
</file>