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3361" w14:paraId="3293361" w:rsidRDefault="00CA0512" w:rsidP="00910611" w:rsidR="00CA051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512" w:rsidP="00910611" w:rsidR="00CA0512">
      <w:r>
        <w:rPr>
          <w:rFonts w:eastAsia="MS Mincho"/>
        </w:rPr>
        <w:t xml:space="preserve">   REPUBLIKA HRVATSKA</w:t>
      </w:r>
    </w:p>
    <w:p w:rsidRDefault="00CA0512" w:rsidP="00910611" w:rsidR="00CA0512">
      <w:r>
        <w:rPr>
          <w:rFonts w:eastAsia="MS Mincho"/>
        </w:rPr>
        <w:t>TRGOVAČKI SUD U RIJECI</w:t>
      </w:r>
    </w:p>
    <w:p w:rsidRDefault="00CA0512" w:rsidR="00CA051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82EB2" w:rsidP="00E754EC" w:rsidR="00182EB2">
      <w:pPr>
        <w:jc w:val="both"/>
      </w:pPr>
    </w:p>
    <w:p w:rsidRDefault="00182EB2" w:rsidP="00E754EC" w:rsidR="00182EB2">
      <w:pPr>
        <w:jc w:val="both"/>
      </w:pP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2A3757" w:rsidP="00E754EC" w:rsidR="002A3757" w:rsidRPr="00182EB2">
      <w:pPr>
        <w:jc w:val="center"/>
      </w:pPr>
    </w:p>
    <w:p w:rsidRDefault="002B6CF5" w:rsidP="002B6CF5" w:rsidR="002B6CF5" w:rsidRPr="002B6CF5">
      <w:pPr>
        <w:ind w:firstLine="708"/>
        <w:jc w:val="both"/>
      </w:pPr>
      <w:r w:rsidRPr="002B6CF5">
        <w:t>Trgovački sud u Rijeci,</w:t>
      </w:r>
      <w:r w:rsidR="00882685">
        <w:t xml:space="preserve"> OIB 88785964957</w:t>
      </w:r>
      <w:r w:rsidRPr="002B6CF5">
        <w:t xml:space="preserve"> po sucu </w:t>
      </w:r>
      <w:r w:rsidR="00882685">
        <w:t xml:space="preserve">pojedincu </w:t>
      </w:r>
      <w:r w:rsidRPr="002B6CF5">
        <w:t xml:space="preserve">Danieli Korlević, odlučujući o prijedlogu predlagatelja </w:t>
      </w:r>
      <w:r w:rsidR="0065011F">
        <w:t>FINANCIJSKE AGENCIJE</w:t>
      </w:r>
      <w:r w:rsidR="00882685">
        <w:t xml:space="preserve"> RIJEKA</w:t>
      </w:r>
      <w:r w:rsidR="0065011F">
        <w:t xml:space="preserve">, REGIONALNI CENTAR </w:t>
      </w:r>
      <w:r w:rsidR="00882685">
        <w:t>RIJEKA</w:t>
      </w:r>
      <w:r w:rsidR="0065011F">
        <w:t xml:space="preserve">, </w:t>
      </w:r>
      <w:r w:rsidR="00882685">
        <w:t>F. Kurelca 8</w:t>
      </w:r>
      <w:r w:rsidR="0065011F">
        <w:t xml:space="preserve">, </w:t>
      </w:r>
      <w:r w:rsidRPr="002B6CF5">
        <w:t xml:space="preserve">za otvaranje stečajnog postupka nad dužnikom </w:t>
      </w:r>
      <w:r w:rsidR="00882685">
        <w:rPr>
          <w:b/>
        </w:rPr>
        <w:t>ŠKUNCA COMMERCE d.o.o. Novalja, Slatinska bb, OIB 26748074593</w:t>
      </w:r>
      <w:r w:rsidR="0065011F">
        <w:rPr>
          <w:b/>
        </w:rPr>
        <w:t xml:space="preserve">, </w:t>
      </w:r>
      <w:r w:rsidRPr="002B6CF5">
        <w:t xml:space="preserve">dana </w:t>
      </w:r>
      <w:r w:rsidR="00882685">
        <w:t>06</w:t>
      </w:r>
      <w:r w:rsidR="0099536C">
        <w:t>. rujna</w:t>
      </w:r>
      <w:r w:rsidR="00C85D12">
        <w:t xml:space="preserve"> </w:t>
      </w:r>
      <w:r w:rsidR="00882685">
        <w:t>2016</w:t>
      </w:r>
      <w:r w:rsidRPr="002B6CF5">
        <w:t>. godine</w:t>
      </w:r>
    </w:p>
    <w:p w:rsidRDefault="00E754EC" w:rsidP="00E754EC" w:rsidR="00E754EC" w:rsidRPr="00182EB2">
      <w:pPr>
        <w:jc w:val="center"/>
      </w:pPr>
    </w:p>
    <w:p w:rsidRDefault="00E754EC" w:rsidP="00E754EC" w:rsidR="00E754EC" w:rsidRPr="0099536C">
      <w:pPr>
        <w:jc w:val="center"/>
        <w:rPr>
          <w:b/>
        </w:rPr>
      </w:pPr>
      <w:r w:rsidRPr="0099536C">
        <w:rPr>
          <w:b/>
        </w:rPr>
        <w:t>r i j e š i o</w:t>
      </w:r>
      <w:r w:rsidR="00136E8A" w:rsidRPr="0099536C">
        <w:rPr>
          <w:b/>
        </w:rPr>
        <w:t xml:space="preserve"> </w:t>
      </w:r>
      <w:r w:rsidRPr="0099536C">
        <w:rPr>
          <w:b/>
        </w:rPr>
        <w:t xml:space="preserve"> </w:t>
      </w:r>
      <w:r w:rsidR="008519B7" w:rsidRPr="0099536C">
        <w:rPr>
          <w:b/>
        </w:rPr>
        <w:t xml:space="preserve"> </w:t>
      </w:r>
      <w:r w:rsidRPr="0099536C">
        <w:rPr>
          <w:b/>
        </w:rPr>
        <w:t xml:space="preserve"> j e</w:t>
      </w:r>
    </w:p>
    <w:p w:rsidRDefault="0065011F" w:rsidP="0065011F" w:rsidR="0065011F">
      <w:pPr>
        <w:pStyle w:val="Odlomakpopisa"/>
        <w:ind w:left="1080"/>
        <w:jc w:val="both"/>
      </w:pPr>
    </w:p>
    <w:p w:rsidRDefault="0065011F" w:rsidP="0065011F" w:rsidR="00182EB2">
      <w:pPr>
        <w:pStyle w:val="Odlomakpopisa"/>
        <w:ind w:left="0"/>
        <w:jc w:val="both"/>
      </w:pPr>
      <w:r>
        <w:tab/>
      </w:r>
      <w:r w:rsidR="00E754EC" w:rsidRPr="00182EB2">
        <w:t xml:space="preserve">Odbacuje se prijedlog </w:t>
      </w:r>
      <w:r w:rsidR="00182EB2" w:rsidRPr="00182EB2">
        <w:t xml:space="preserve">za otvaranje stečajnog postupka nad dužnikom </w:t>
      </w:r>
      <w:r w:rsidR="00882685" w:rsidRPr="00882685">
        <w:rPr>
          <w:b/>
        </w:rPr>
        <w:t>ŠKUNCA COMMERCE d.o.o. Novalja, Slatinska bb, OIB 26748074593</w:t>
      </w:r>
      <w:r w:rsidR="0099536C" w:rsidRPr="0099536C">
        <w:rPr>
          <w:b/>
        </w:rPr>
        <w:t xml:space="preserve">, </w:t>
      </w:r>
      <w:r w:rsidR="0099536C">
        <w:t xml:space="preserve">kao </w:t>
      </w:r>
      <w:r w:rsidR="00882685">
        <w:t>nedopušten</w:t>
      </w:r>
      <w:r w:rsidR="0099536C">
        <w:t>.</w:t>
      </w:r>
    </w:p>
    <w:p w:rsidRDefault="007413E9" w:rsidP="0065011F" w:rsidR="007413E9" w:rsidRPr="007413E9">
      <w:pPr>
        <w:pStyle w:val="Odlomakpopisa"/>
        <w:ind w:left="1080"/>
        <w:jc w:val="both"/>
        <w:rPr>
          <w:bCs/>
        </w:rPr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7413E9" w:rsidP="007413E9" w:rsidR="007413E9">
      <w:pPr>
        <w:jc w:val="both"/>
      </w:pPr>
      <w:r>
        <w:tab/>
        <w:t xml:space="preserve">Predlagatelj je </w:t>
      </w:r>
      <w:r w:rsidR="00882685">
        <w:t>24. svibnja 2016. godine</w:t>
      </w:r>
      <w:r>
        <w:t xml:space="preserve"> podnio prijedlog za otvaranje stečajnog postupka nad uvodno označenim dužnikom.</w:t>
      </w:r>
    </w:p>
    <w:p w:rsidRDefault="00882685" w:rsidP="007413E9" w:rsidR="00882685">
      <w:pPr>
        <w:jc w:val="both"/>
      </w:pPr>
      <w:r>
        <w:tab/>
        <w:t xml:space="preserve">U prijedlogu je naveo da dužnik na dan 01. rujna 2015. godine u Očevidniku redoslijeda osnova za plaćanje ima evidentirane neizvršene osnove za plaćanje u neprekinutom razdoblju od 323 dana u ukupnom iznosu 41.925,57 kn. </w:t>
      </w:r>
    </w:p>
    <w:p w:rsidRDefault="00882685" w:rsidP="007413E9" w:rsidR="00882685">
      <w:pPr>
        <w:jc w:val="both"/>
      </w:pPr>
      <w:r>
        <w:tab/>
        <w:t>Uz prijedlog, predlagatelj je priložio potvrdu Financijske agencije od 17. svibnja 2016. godine. Prema potvrdi Financijske agencije (list 2 spisa) utvrđeno je da dužnik na dan podnošenja prijedloga za otvaranje stečajnog postupka na računima i novčanim sredstvima nema nepodmirenih obveza zbog nepodmirenih osnova za plaćanje evidentiranih u Očevidniku redoslijeda za plaćanje.</w:t>
      </w:r>
    </w:p>
    <w:p w:rsidRDefault="00882685" w:rsidP="007413E9" w:rsidR="00882685">
      <w:pPr>
        <w:jc w:val="both"/>
      </w:pPr>
      <w:r>
        <w:tab/>
        <w:t>Stoga, kod dužnika na dan podnošenja prijedloga nije ostvaren stečajni razlog iz čl.5. Stečajnog zakona (Narodne novine br. 71/15, dalje: SZ-a).</w:t>
      </w:r>
    </w:p>
    <w:p w:rsidRDefault="00882685" w:rsidP="007413E9" w:rsidR="00882685">
      <w:pPr>
        <w:jc w:val="both"/>
      </w:pPr>
      <w:r>
        <w:tab/>
        <w:t xml:space="preserve">Slijedom navedenoga, valjalo je temeljem čl.5. SZ-a u vezi s čl.358. st.3. Zakona o parničnom postupku </w:t>
      </w:r>
      <w:r w:rsidRPr="00ED5721">
        <w:t>(NN 34/91, 53/91, 91/92, 112/99, 117/03, 84/08, 123/08, 57/11, 148/11</w:t>
      </w:r>
      <w:r>
        <w:t xml:space="preserve">, </w:t>
      </w:r>
      <w:r w:rsidRPr="00ED5721">
        <w:t>25/13</w:t>
      </w:r>
      <w:r>
        <w:t xml:space="preserve"> i 89/14) i čl.10. SZ-a riješiti kao u izreci.  </w:t>
      </w:r>
    </w:p>
    <w:p w:rsidRDefault="00BC4731" w:rsidP="00E754EC" w:rsidR="00BC4731">
      <w:pPr>
        <w:jc w:val="center"/>
      </w:pPr>
    </w:p>
    <w:p w:rsidRDefault="00E754EC" w:rsidP="00E754EC" w:rsidR="00E754EC" w:rsidRPr="00182EB2">
      <w:pPr>
        <w:jc w:val="center"/>
      </w:pPr>
      <w:r w:rsidRPr="00182EB2">
        <w:t>U Rijeci,</w:t>
      </w:r>
      <w:r w:rsidR="00CA662A">
        <w:t xml:space="preserve"> </w:t>
      </w:r>
      <w:r w:rsidR="00882685">
        <w:t>06</w:t>
      </w:r>
      <w:r w:rsidR="0099536C">
        <w:t>. rujna</w:t>
      </w:r>
      <w:r w:rsidR="002D11BC">
        <w:t xml:space="preserve"> </w:t>
      </w:r>
      <w:r w:rsidR="00CA662A">
        <w:t>201</w:t>
      </w:r>
      <w:r w:rsidR="00882685">
        <w:t>6</w:t>
      </w:r>
      <w:r w:rsidR="00AA08E2" w:rsidRPr="00182EB2">
        <w:t>. godine</w:t>
      </w:r>
    </w:p>
    <w:p w:rsidRDefault="00E754EC" w:rsidP="0099536C" w:rsidR="00E754EC" w:rsidRPr="00182EB2">
      <w:pPr>
        <w:jc w:val="right"/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2A3757">
        <w:t>S</w:t>
      </w:r>
      <w:r w:rsidRPr="00182EB2">
        <w:t>udac</w:t>
      </w:r>
    </w:p>
    <w:p w:rsidRDefault="00E754EC" w:rsidP="0099536C" w:rsidR="00ED2485" w:rsidRPr="00182EB2">
      <w:pPr>
        <w:jc w:val="right"/>
      </w:pP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           </w:t>
      </w:r>
      <w:r w:rsidR="00AA08E2" w:rsidRPr="00182EB2">
        <w:t xml:space="preserve">   </w:t>
      </w:r>
      <w:r w:rsidRPr="00182EB2">
        <w:t xml:space="preserve">Daniela Korlević </w:t>
      </w:r>
    </w:p>
    <w:p w:rsidRDefault="00BC4731" w:rsidP="001B1DB4" w:rsidR="00BC4731">
      <w:pPr>
        <w:rPr>
          <w:b/>
        </w:rPr>
      </w:pPr>
    </w:p>
    <w:p w:rsidRDefault="00882685" w:rsidP="001B1DB4" w:rsidR="00882685">
      <w:pPr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D73FD8" w:rsidR="00E754EC">
      <w:pPr>
        <w:jc w:val="both"/>
      </w:pPr>
      <w:r w:rsidRPr="00182EB2">
        <w:t xml:space="preserve">Protiv rješenja nezadovoljna stranka može podnijeti žalbu u roku od 8 dana od dana primitka istog. Žalba se podnosi putem ovog suda u dva istovjetna primjerka, a o </w:t>
      </w:r>
      <w:r w:rsidR="00CE00AB" w:rsidRPr="00182EB2">
        <w:t>ž</w:t>
      </w:r>
      <w:r w:rsidRPr="00182EB2">
        <w:t>albi odlučuje Visoki trgovački sud Republike</w:t>
      </w:r>
      <w:r w:rsidR="001B1DB4" w:rsidRPr="00182EB2">
        <w:t xml:space="preserve"> </w:t>
      </w:r>
      <w:r w:rsidRPr="00182EB2">
        <w:t>Hrvatske.</w:t>
      </w:r>
    </w:p>
    <w:p w:rsidRDefault="004E257E" w:rsidP="00D73FD8" w:rsidR="004E257E">
      <w:pPr>
        <w:jc w:val="both"/>
      </w:pPr>
    </w:p>
    <w:p w:rsidRDefault="00E754EC" w:rsidP="00E754EC" w:rsidR="00E754EC" w:rsidRPr="0099536C">
      <w:pPr>
        <w:jc w:val="both"/>
        <w:rPr>
          <w:b/>
          <w:sz w:val="20"/>
          <w:szCs w:val="20"/>
        </w:rPr>
      </w:pPr>
      <w:r w:rsidRPr="0099536C">
        <w:rPr>
          <w:b/>
          <w:sz w:val="20"/>
          <w:szCs w:val="20"/>
        </w:rPr>
        <w:t>DNA</w:t>
      </w:r>
      <w:r w:rsidR="00AA08E2" w:rsidRPr="0099536C">
        <w:rPr>
          <w:b/>
          <w:sz w:val="20"/>
          <w:szCs w:val="20"/>
        </w:rPr>
        <w:t>:</w:t>
      </w:r>
    </w:p>
    <w:p w:rsidRDefault="00AA08E2" w:rsidP="00E754EC" w:rsidR="00AA08E2">
      <w:pPr>
        <w:rPr>
          <w:sz w:val="20"/>
          <w:szCs w:val="20"/>
        </w:rPr>
      </w:pPr>
      <w:r w:rsidRPr="002B6CF5">
        <w:rPr>
          <w:sz w:val="20"/>
          <w:szCs w:val="20"/>
        </w:rPr>
        <w:t>-</w:t>
      </w:r>
      <w:r w:rsidR="00D73FD8">
        <w:rPr>
          <w:sz w:val="20"/>
          <w:szCs w:val="20"/>
        </w:rPr>
        <w:t xml:space="preserve"> </w:t>
      </w:r>
      <w:r w:rsidRPr="002B6CF5">
        <w:rPr>
          <w:sz w:val="20"/>
          <w:szCs w:val="20"/>
        </w:rPr>
        <w:t>predlagatelj</w:t>
      </w:r>
      <w:r w:rsidR="0099536C">
        <w:rPr>
          <w:sz w:val="20"/>
          <w:szCs w:val="20"/>
        </w:rPr>
        <w:t>u</w:t>
      </w:r>
    </w:p>
    <w:p w:rsidRDefault="00882685" w:rsidP="00E754EC" w:rsidR="00882685">
      <w:pPr>
        <w:rPr>
          <w:sz w:val="20"/>
          <w:szCs w:val="20"/>
        </w:rPr>
      </w:pPr>
      <w:r>
        <w:rPr>
          <w:sz w:val="20"/>
          <w:szCs w:val="20"/>
        </w:rPr>
        <w:t>- e-oglasna ploča suda</w:t>
      </w:r>
    </w:p>
    <w:p w:rsidRDefault="00E24891" w:rsidP="00E754EC" w:rsidR="00E24891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882685">
        <w:rPr>
          <w:sz w:val="20"/>
          <w:szCs w:val="20"/>
        </w:rPr>
        <w:t xml:space="preserve">06.9.2016. godine 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E754EC" w:rsidP="00E754EC" w:rsidR="00E754EC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Stečajni sudac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5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882685">
      <w:t>1111/2016-3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816B5"/>
    <w:multiLevelType w:val="hybridMultilevel"/>
    <w:tmpl w:val="8B28126E"/>
    <w:lvl w:tplc="B2CEF9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E22B4"/>
    <w:rsid w:val="000F79FA"/>
    <w:rsid w:val="0012569E"/>
    <w:rsid w:val="00136E8A"/>
    <w:rsid w:val="00182EB2"/>
    <w:rsid w:val="001B1DB4"/>
    <w:rsid w:val="001F744B"/>
    <w:rsid w:val="00260998"/>
    <w:rsid w:val="00261FA5"/>
    <w:rsid w:val="00277B5D"/>
    <w:rsid w:val="002A3757"/>
    <w:rsid w:val="002B3FF3"/>
    <w:rsid w:val="002B6CF5"/>
    <w:rsid w:val="002C4AA5"/>
    <w:rsid w:val="002D11BC"/>
    <w:rsid w:val="00305E50"/>
    <w:rsid w:val="00322589"/>
    <w:rsid w:val="003B662D"/>
    <w:rsid w:val="00473959"/>
    <w:rsid w:val="00497ED8"/>
    <w:rsid w:val="004E257E"/>
    <w:rsid w:val="005A29EB"/>
    <w:rsid w:val="005C30E5"/>
    <w:rsid w:val="005E7F82"/>
    <w:rsid w:val="006228CA"/>
    <w:rsid w:val="0064704D"/>
    <w:rsid w:val="0065011F"/>
    <w:rsid w:val="006F641B"/>
    <w:rsid w:val="00705321"/>
    <w:rsid w:val="00724C2C"/>
    <w:rsid w:val="00727E64"/>
    <w:rsid w:val="00731157"/>
    <w:rsid w:val="007413E9"/>
    <w:rsid w:val="00772801"/>
    <w:rsid w:val="008519B7"/>
    <w:rsid w:val="00882685"/>
    <w:rsid w:val="008F5956"/>
    <w:rsid w:val="0090218B"/>
    <w:rsid w:val="009062B6"/>
    <w:rsid w:val="0091464B"/>
    <w:rsid w:val="009463F4"/>
    <w:rsid w:val="00973E23"/>
    <w:rsid w:val="0099536C"/>
    <w:rsid w:val="009B6014"/>
    <w:rsid w:val="009C2CFB"/>
    <w:rsid w:val="00A24D4A"/>
    <w:rsid w:val="00A25755"/>
    <w:rsid w:val="00A50178"/>
    <w:rsid w:val="00A84DE0"/>
    <w:rsid w:val="00A902D1"/>
    <w:rsid w:val="00AA08E2"/>
    <w:rsid w:val="00AD3318"/>
    <w:rsid w:val="00BA2F68"/>
    <w:rsid w:val="00BB0EB3"/>
    <w:rsid w:val="00BC4731"/>
    <w:rsid w:val="00C424EB"/>
    <w:rsid w:val="00C85D12"/>
    <w:rsid w:val="00CA0512"/>
    <w:rsid w:val="00CA1CC3"/>
    <w:rsid w:val="00CA2BA8"/>
    <w:rsid w:val="00CA662A"/>
    <w:rsid w:val="00CC7DF2"/>
    <w:rsid w:val="00CE00AB"/>
    <w:rsid w:val="00CE7092"/>
    <w:rsid w:val="00D13B65"/>
    <w:rsid w:val="00D21AC2"/>
    <w:rsid w:val="00D55B35"/>
    <w:rsid w:val="00D67D02"/>
    <w:rsid w:val="00D73FD8"/>
    <w:rsid w:val="00DE7A11"/>
    <w:rsid w:val="00E24891"/>
    <w:rsid w:val="00E57B0B"/>
    <w:rsid w:val="00E754EC"/>
    <w:rsid w:val="00EB16BC"/>
    <w:rsid w:val="00EC2F0B"/>
    <w:rsid w:val="00ED2485"/>
    <w:rsid w:val="00EF0824"/>
    <w:rsid w:val="00F01BE9"/>
    <w:rsid w:val="00F731C0"/>
    <w:rsid w:val="00F8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953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05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051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953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05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051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ŠKUNCA COMMERCE d.o.o.</izvorni_sadrzaj>
    <derivirana_varijabla naziv="DomainObject.Predmet.ProtustrankaFormated_1">  ŠKUNCA COMMERCE d.o.o.</derivirana_varijabla>
  </DomainObject.Predmet.ProtustrankaFormated>
  <DomainObject.Predmet.ProtustrankaFormatedOIB>
    <izvorni_sadrzaj>  ŠKUNCA COMMERCE d.o.o., OIB 26748074593</izvorni_sadrzaj>
    <derivirana_varijabla naziv="DomainObject.Predmet.ProtustrankaFormatedOIB_1">  ŠKUNCA COMMERCE d.o.o., OIB 26748074593</derivirana_varijabla>
  </DomainObject.Predmet.ProtustrankaFormatedOIB>
  <DomainObject.Predmet.ProtustrankaFormatedWithAdress>
    <izvorni_sadrzaj> ŠKUNCA COMMERCE d.o.o., Slatinska bb, 53291 Novalja</izvorni_sadrzaj>
    <derivirana_varijabla naziv="DomainObject.Predmet.ProtustrankaFormatedWithAdress_1"> ŠKUNCA COMMERCE d.o.o., Slatinska bb, 53291 Novalja</derivirana_varijabla>
  </DomainObject.Predmet.ProtustrankaFormatedWithAdress>
  <DomainObject.Predmet.ProtustrankaFormatedWithAdressOIB>
    <izvorni_sadrzaj> ŠKUNCA COMMERCE d.o.o., OIB 26748074593, Slatinska bb, 53291 Novalja</izvorni_sadrzaj>
    <derivirana_varijabla naziv="DomainObject.Predmet.ProtustrankaFormatedWithAdressOIB_1"> ŠKUNCA COMMERCE d.o.o., OIB 26748074593, Slatinska bb, 53291 Novalja</derivirana_varijabla>
  </DomainObject.Predmet.ProtustrankaFormatedWithAdressOIB>
  <DomainObject.Predmet.ProtustrankaWithAdress>
    <izvorni_sadrzaj>ŠKUNCA COMMERCE d.o.o. Slatinska bb, 53291 Novalja</izvorni_sadrzaj>
    <derivirana_varijabla naziv="DomainObject.Predmet.ProtustrankaWithAdress_1">ŠKUNCA COMMERCE d.o.o. Slatinska bb, 53291 Novalja</derivirana_varijabla>
  </DomainObject.Predmet.ProtustrankaWithAdress>
  <DomainObject.Predmet.ProtustrankaWithAdressOIB>
    <izvorni_sadrzaj>ŠKUNCA COMMERCE d.o.o., OIB 26748074593, Slatinska bb, 53291 Novalja</izvorni_sadrzaj>
    <derivirana_varijabla naziv="DomainObject.Predmet.ProtustrankaWithAdressOIB_1">ŠKUNCA COMMERCE d.o.o., OIB 26748074593, Slatinska bb, 53291 Novalja</derivirana_varijabla>
  </DomainObject.Predmet.ProtustrankaWithAdressOIB>
  <DomainObject.Predmet.ProtustrankaNazivFormated>
    <izvorni_sadrzaj>ŠKUNCA COMMERCE d.o.o.</izvorni_sadrzaj>
    <derivirana_varijabla naziv="DomainObject.Predmet.ProtustrankaNazivFormated_1">ŠKUNCA COMMERCE d.o.o.</derivirana_varijabla>
  </DomainObject.Predmet.ProtustrankaNazivFormated>
  <DomainObject.Predmet.ProtustrankaNazivFormatedOIB>
    <izvorni_sadrzaj>ŠKUNCA COMMERCE d.o.o., OIB 26748074593</izvorni_sadrzaj>
    <derivirana_varijabla naziv="DomainObject.Predmet.ProtustrankaNazivFormatedOIB_1">ŠKUNCA COMMERCE d.o.o., OIB 26748074593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ŠKUNCA COMMERCE d.o.o.</item>
    </izvorni_sadrzaj>
    <derivirana_varijabla naziv="DomainObject.Predmet.ProtuStrankaListFormated_1">
      <item>ŠKUNCA COMMERCE d.o.o.</item>
    </derivirana_varijabla>
  </DomainObject.Predmet.ProtuStrankaListFormated>
  <DomainObject.Predmet.ProtuStrankaListFormatedOIB>
    <izvorni_sadrzaj>
      <item>ŠKUNCA COMMERCE d.o.o., OIB 26748074593</item>
    </izvorni_sadrzaj>
    <derivirana_varijabla naziv="DomainObject.Predmet.ProtuStrankaListFormatedOIB_1">
      <item>ŠKUNCA COMMERCE d.o.o., OIB 26748074593</item>
    </derivirana_varijabla>
  </DomainObject.Predmet.ProtuStrankaListFormatedOIB>
  <DomainObject.Predmet.ProtuStrankaListFormatedWithAdress>
    <izvorni_sadrzaj>
      <item>ŠKUNCA COMMERCE d.o.o., Slatinska bb, 53291 Novalja</item>
    </izvorni_sadrzaj>
    <derivirana_varijabla naziv="DomainObject.Predmet.ProtuStrankaListFormatedWithAdress_1">
      <item>ŠKUNCA COMMERCE d.o.o., Slatinska bb, 53291 Novalja</item>
    </derivirana_varijabla>
  </DomainObject.Predmet.ProtuStrankaListFormatedWithAdress>
  <DomainObject.Predmet.ProtuStrankaListFormatedWithAdressOIB>
    <izvorni_sadrzaj>
      <item>ŠKUNCA COMMERCE d.o.o., OIB 26748074593, Slatinska bb, 53291 Novalja</item>
    </izvorni_sadrzaj>
    <derivirana_varijabla naziv="DomainObject.Predmet.ProtuStrankaListFormatedWithAdressOIB_1">
      <item>ŠKUNCA COMMERCE d.o.o., OIB 26748074593, Slatinska bb, 53291 Novalja</item>
    </derivirana_varijabla>
  </DomainObject.Predmet.ProtuStrankaListFormatedWithAdressOIB>
  <DomainObject.Predmet.ProtuStrankaListNazivFormated>
    <izvorni_sadrzaj>
      <item>ŠKUNCA COMMERCE d.o.o.</item>
    </izvorni_sadrzaj>
    <derivirana_varijabla naziv="DomainObject.Predmet.ProtuStrankaListNazivFormated_1">
      <item>ŠKUNCA COMMERCE d.o.o.</item>
    </derivirana_varijabla>
  </DomainObject.Predmet.ProtuStrankaListNazivFormated>
  <DomainObject.Predmet.ProtuStrankaListNazivFormatedOIB>
    <izvorni_sadrzaj>
      <item>ŠKUNCA COMMERCE d.o.o., OIB 26748074593</item>
    </izvorni_sadrzaj>
    <derivirana_varijabla naziv="DomainObject.Predmet.ProtuStrankaListNazivFormatedOIB_1">
      <item>ŠKUNCA COMMERCE d.o.o., OIB 26748074593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ŠKUNCA COMMERCE d.o.o.</izvorni_sadrzaj>
    <derivirana_varijabla naziv="DomainObject.Predmet.ProtustrankaIDrugi_1">ŠKUNCA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ŠKUNCA COMMERCE d.o.o., OIB 26748074593, Slatinska bb, 53291 Novalja</izvorni_sadrzaj>
    <derivirana_varijabla naziv="DomainObject.Predmet.ProtustrankaIDrugiAdressOIB_1">ŠKUNCA COMMERCE d.o.o., OIB 26748074593, Slatinska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ŠKUNCA COMMERCE d.o.o.</item>
    </izvorni_sadrzaj>
    <derivirana_varijabla naziv="DomainObject.Predmet.SudioniciListNaziv_1">
      <item>FINA  Rijeka</item>
      <item>ŠKUNCA COMMERCE d.o.o.</item>
    </derivirana_varijabla>
  </DomainObject.Predmet.SudioniciListNaziv>
  <DomainObject.Predmet.SudioniciListAdressOIB>
    <izvorni_sadrzaj>
      <item>FINA  Rijeka, OIB 85821130368, Frana Kurelca 8,51000 Rijeka</item>
      <item>ŠKUNCA COMMERCE d.o.o., OIB 26748074593, Slatinska bb,53291 Novalja</item>
    </izvorni_sadrzaj>
    <derivirana_varijabla naziv="DomainObject.Predmet.SudioniciListAdressOIB_1">
      <item>FINA  Rijeka, OIB 85821130368, Frana Kurelca 8,51000 Rijeka</item>
      <item>ŠKUNCA COMMERCE d.o.o., OIB 26748074593, Slatinska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26748074593</item>
    </izvorni_sadrzaj>
    <derivirana_varijabla naziv="DomainObject.Predmet.SudioniciListNazivOIB_1">
      <item>, OIB 85821130368</item>
      <item>, OIB 26748074593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1780</properties:Characters>
  <properties:Lines>57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2016-09-06T07:18:00Z</dcterms:created>
  <dc:creator>dcmelik</dc:creator>
  <cp:lastModifiedBy>Jasna Radulović</cp:lastModifiedBy>
  <cp:lastPrinted>2015-09-25T07:32:00Z</cp:lastPrinted>
  <dcterms:modified xmlns:xsi="http://www.w3.org/2001/XMLSchema-instance" xsi:type="dcterms:W3CDTF">2016-09-06T07:19:00Z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