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8fcf7" w14:paraId="2f8fcf7" w:rsidRDefault="00BC38FB" w:rsidP="00BC38FB" w:rsidR="00BC38FB">
      <w:pPr>
        <w15:collapsed w:val="false"/>
      </w:pPr>
      <w:bookmarkStart w:name="_GoBack" w:id="0"/>
      <w:bookmarkEnd w:id="0"/>
    </w:p>
    <w:p w:rsidRDefault="00BC38FB" w:rsidP="00BC38FB" w:rsidR="00BC38FB"/>
    <w:p w:rsidRDefault="00BC38FB" w:rsidP="00BC38FB" w:rsidR="00BC38FB">
      <w:pPr>
        <w:jc w:val="both"/>
      </w:pPr>
    </w:p>
    <w:p w:rsidRDefault="00BC38FB" w:rsidP="00BC38FB" w:rsidR="00BC38FB">
      <w:pPr>
        <w:pStyle w:val="Tijeloteksta"/>
        <w:outlineLvl w:val="0"/>
      </w:pPr>
      <w:r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704850" cx="5334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485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C38FB" w:rsidP="00BC38FB" w:rsidR="00BC38FB"/>
    <w:p w:rsidRDefault="00BC38FB" w:rsidP="00BC38FB" w:rsidR="00BC38FB">
      <w:pPr>
        <w:rPr>
          <w:b/>
        </w:rPr>
      </w:pPr>
      <w:r>
        <w:rPr>
          <w:b/>
        </w:rPr>
        <w:t>REPUBLIKA HRVATSKA</w:t>
      </w:r>
    </w:p>
    <w:p w:rsidRDefault="00BC38FB" w:rsidP="00BC38FB" w:rsidR="00BC38FB">
      <w:pPr>
        <w:rPr>
          <w:b/>
        </w:rPr>
      </w:pPr>
      <w:r>
        <w:rPr>
          <w:b/>
        </w:rPr>
        <w:t xml:space="preserve">TRGOVAČKI SUD U ZAGREBU                                   </w:t>
      </w:r>
      <w:r w:rsidR="000A658A">
        <w:rPr>
          <w:b/>
        </w:rPr>
        <w:t xml:space="preserve">                       44. St-359/</w:t>
      </w:r>
      <w:r>
        <w:rPr>
          <w:b/>
        </w:rPr>
        <w:t>17.</w:t>
      </w:r>
    </w:p>
    <w:p w:rsidRDefault="00BC38FB" w:rsidP="00BC38FB" w:rsidR="00BC38FB">
      <w:pPr>
        <w:rPr>
          <w:b/>
        </w:rPr>
      </w:pPr>
      <w:r>
        <w:rPr>
          <w:b/>
        </w:rPr>
        <w:t xml:space="preserve">Zagreb, </w:t>
      </w:r>
      <w:proofErr w:type="spellStart"/>
      <w:r>
        <w:rPr>
          <w:b/>
        </w:rPr>
        <w:t>Amruševa</w:t>
      </w:r>
      <w:proofErr w:type="spellEnd"/>
      <w:r>
        <w:rPr>
          <w:b/>
        </w:rPr>
        <w:t xml:space="preserve"> 2/II  ( p.p. 432 ) </w:t>
      </w:r>
    </w:p>
    <w:p w:rsidRDefault="00BC38FB" w:rsidP="00BC38FB" w:rsidR="00BC38FB">
      <w:pPr>
        <w:rPr>
          <w:b/>
        </w:rPr>
      </w:pPr>
    </w:p>
    <w:p w:rsidRDefault="00BC38FB" w:rsidP="00BC38FB" w:rsidR="00BC38FB">
      <w:pPr>
        <w:rPr>
          <w:b/>
        </w:rPr>
      </w:pPr>
    </w:p>
    <w:p w:rsidRDefault="00BC38FB" w:rsidP="00BC38FB" w:rsidR="00BC38FB">
      <w:pPr>
        <w:jc w:val="center"/>
        <w:rPr>
          <w:b/>
        </w:rPr>
      </w:pPr>
      <w:r>
        <w:rPr>
          <w:b/>
        </w:rPr>
        <w:t xml:space="preserve">REPUBLIKA HRVATSKA </w:t>
      </w:r>
    </w:p>
    <w:p w:rsidRDefault="00BC38FB" w:rsidP="00BC38FB" w:rsidR="00BC38FB">
      <w:pPr>
        <w:jc w:val="center"/>
        <w:rPr>
          <w:b/>
        </w:rPr>
      </w:pPr>
    </w:p>
    <w:p w:rsidRDefault="00BC38FB" w:rsidP="00BC38FB" w:rsidR="00BC38FB">
      <w:pPr>
        <w:jc w:val="center"/>
        <w:rPr>
          <w:b/>
        </w:rPr>
      </w:pPr>
      <w:r>
        <w:rPr>
          <w:b/>
        </w:rPr>
        <w:t>R J E Š E NJ E</w:t>
      </w:r>
    </w:p>
    <w:p w:rsidRDefault="00BC38FB" w:rsidP="00BC38FB" w:rsidR="00BC38FB">
      <w:pPr>
        <w:jc w:val="both"/>
      </w:pPr>
    </w:p>
    <w:p w:rsidRDefault="00BC38FB" w:rsidP="006434A6" w:rsidR="00BC38FB">
      <w:pPr>
        <w:ind w:firstLine="720"/>
        <w:jc w:val="both"/>
      </w:pPr>
      <w:r>
        <w:t xml:space="preserve">Trgovački sud u Zagrebu, po sucu toga suda Nadi Nekić Plevko  kao stečajnom sucu, odlučujući o zahtjevu Financijske agencije od </w:t>
      </w:r>
      <w:r w:rsidR="000A658A">
        <w:t xml:space="preserve">1. veljače </w:t>
      </w:r>
      <w:r>
        <w:t xml:space="preserve"> 2017.g</w:t>
      </w:r>
      <w:r w:rsidR="00A2695B">
        <w:t xml:space="preserve">odine </w:t>
      </w:r>
      <w:r>
        <w:t xml:space="preserve">  za provedbu skraćenog stečajnog postupka  nad</w:t>
      </w:r>
      <w:r w:rsidR="000A658A">
        <w:t xml:space="preserve"> dužnikom KRUG  SAVJETOVANJE  d.o.o, za savjetovanje i usluge, iz Zagreba, </w:t>
      </w:r>
      <w:proofErr w:type="spellStart"/>
      <w:r w:rsidR="000A658A">
        <w:t>Jurjevska</w:t>
      </w:r>
      <w:proofErr w:type="spellEnd"/>
      <w:r w:rsidR="000A658A">
        <w:t xml:space="preserve"> 59a, OIB 87870241845, dana 28. </w:t>
      </w:r>
      <w:r>
        <w:t xml:space="preserve"> ožujka 2017. </w:t>
      </w:r>
      <w:r w:rsidR="006434A6">
        <w:t xml:space="preserve">godine </w:t>
      </w:r>
    </w:p>
    <w:p w:rsidRDefault="00BC38FB" w:rsidP="00BC38FB" w:rsidR="00BC38FB">
      <w:pPr>
        <w:ind w:firstLine="720"/>
        <w:jc w:val="both"/>
        <w:rPr>
          <w:lang w:val="pt-BR"/>
        </w:rPr>
      </w:pPr>
      <w:r>
        <w:t xml:space="preserve">                                                          </w:t>
      </w:r>
    </w:p>
    <w:p w:rsidRDefault="00BC38FB" w:rsidP="00BC38FB" w:rsidR="00BC38FB">
      <w:pPr>
        <w:jc w:val="center"/>
        <w:rPr>
          <w:b/>
        </w:rPr>
      </w:pPr>
      <w:r>
        <w:rPr>
          <w:b/>
        </w:rPr>
        <w:t>r i j e š i o   j e</w:t>
      </w:r>
    </w:p>
    <w:p w:rsidRDefault="00BC38FB" w:rsidP="00BC38FB" w:rsidR="00BC38FB">
      <w:r>
        <w:t xml:space="preserve">                              </w:t>
      </w:r>
    </w:p>
    <w:p w:rsidRDefault="00BC38FB" w:rsidP="00BC38FB" w:rsidR="00BC38FB">
      <w:r>
        <w:t xml:space="preserve">         </w:t>
      </w:r>
      <w:r>
        <w:tab/>
      </w:r>
      <w:r>
        <w:tab/>
      </w:r>
      <w:r>
        <w:tab/>
      </w:r>
      <w:r w:rsidR="000A658A">
        <w:t xml:space="preserve"> </w:t>
      </w:r>
      <w:r>
        <w:t>Utvrđuje se prekid postupka u ovoj pravnoj stvari.</w:t>
      </w:r>
    </w:p>
    <w:p w:rsidRDefault="00BC38FB" w:rsidP="00BC38FB" w:rsidR="00BC38FB">
      <w:r>
        <w:t xml:space="preserve">    </w:t>
      </w:r>
    </w:p>
    <w:p w:rsidRDefault="00BC38FB" w:rsidP="00BC38FB" w:rsidR="00BC38FB">
      <w:pPr>
        <w:jc w:val="center"/>
        <w:rPr>
          <w:b/>
        </w:rPr>
      </w:pPr>
      <w:r>
        <w:rPr>
          <w:b/>
        </w:rPr>
        <w:t>Obrazloženje</w:t>
      </w:r>
    </w:p>
    <w:p w:rsidRDefault="00BC38FB" w:rsidP="00BC38FB" w:rsidR="00BC38FB">
      <w:pPr>
        <w:jc w:val="center"/>
      </w:pPr>
    </w:p>
    <w:p w:rsidRDefault="000A658A" w:rsidP="00BC38FB" w:rsidR="000A658A">
      <w:pPr>
        <w:ind w:firstLine="709"/>
        <w:jc w:val="both"/>
      </w:pPr>
      <w:r>
        <w:t>Financijska agencija</w:t>
      </w:r>
      <w:r w:rsidR="00BC38FB">
        <w:t>, RC Zagreb, iz Zagreba, Podružnica Zagreb, podnijela je ovom sudu dana</w:t>
      </w:r>
      <w:r>
        <w:t xml:space="preserve"> 1. veljače </w:t>
      </w:r>
      <w:r w:rsidR="00BC38FB">
        <w:t>2017.   zahtjev  Klasa 110-07/</w:t>
      </w:r>
      <w:r>
        <w:t xml:space="preserve">17-01/04. ; </w:t>
      </w:r>
      <w:proofErr w:type="spellStart"/>
      <w:r>
        <w:t>Ur.broj</w:t>
      </w:r>
      <w:proofErr w:type="spellEnd"/>
      <w:r>
        <w:t>.  04-06-17-55</w:t>
      </w:r>
      <w:r w:rsidR="00BC38FB">
        <w:t>5 za provedbu skraćenog stečajnog postupka temeljem odredbe čl. 429 st. 1  Stečajnog zakona</w:t>
      </w:r>
      <w:r>
        <w:t xml:space="preserve">  </w:t>
      </w:r>
      <w:r w:rsidR="00BC38FB">
        <w:t xml:space="preserve"> nad  dužnikom</w:t>
      </w:r>
      <w:r w:rsidRPr="000A658A">
        <w:t xml:space="preserve"> </w:t>
      </w:r>
      <w:r>
        <w:t xml:space="preserve">KRUG  SAVJETOVANJE  d.o.o, za savjetovanje i usluge, iz Zagreba, </w:t>
      </w:r>
      <w:proofErr w:type="spellStart"/>
      <w:r>
        <w:t>Jurjevska</w:t>
      </w:r>
      <w:proofErr w:type="spellEnd"/>
      <w:r>
        <w:t xml:space="preserve"> 59a, OIB 87870241845.</w:t>
      </w:r>
    </w:p>
    <w:p w:rsidRDefault="00BC38FB" w:rsidP="00BC38FB" w:rsidR="00BC38FB">
      <w:pPr>
        <w:ind w:firstLine="709"/>
        <w:jc w:val="both"/>
      </w:pPr>
      <w:r>
        <w:t xml:space="preserve"> Postupajući po navedenom prijedlogu, ovaj sud je izvršio uvid u sudski registar te utvrdio da je dana </w:t>
      </w:r>
      <w:r w:rsidR="000A658A">
        <w:t xml:space="preserve"> 28. prosinca </w:t>
      </w:r>
      <w:r>
        <w:t>201</w:t>
      </w:r>
      <w:r w:rsidR="000A658A">
        <w:t>6</w:t>
      </w:r>
      <w:r>
        <w:t xml:space="preserve">., pod brojem </w:t>
      </w:r>
      <w:proofErr w:type="spellStart"/>
      <w:r>
        <w:t>Tt</w:t>
      </w:r>
      <w:proofErr w:type="spellEnd"/>
      <w:r w:rsidR="000A658A">
        <w:t>-1</w:t>
      </w:r>
      <w:r>
        <w:t>/</w:t>
      </w:r>
      <w:r w:rsidR="000A658A">
        <w:t xml:space="preserve">44680-2 </w:t>
      </w:r>
      <w:r>
        <w:t xml:space="preserve"> izvršen upis pripajanja </w:t>
      </w:r>
      <w:r w:rsidR="000A658A">
        <w:t>društva</w:t>
      </w:r>
      <w:r w:rsidR="000A658A" w:rsidRPr="000A658A">
        <w:t xml:space="preserve"> </w:t>
      </w:r>
      <w:r w:rsidR="000A658A">
        <w:t xml:space="preserve">KRUG  SAVJETOVANJE  d.o.o, za savjetovanje i usluge, iz Zagreba, </w:t>
      </w:r>
      <w:proofErr w:type="spellStart"/>
      <w:r w:rsidR="000A658A">
        <w:t>Jurjevska</w:t>
      </w:r>
      <w:proofErr w:type="spellEnd"/>
      <w:r w:rsidR="000A658A">
        <w:t xml:space="preserve"> 59a, OIB 87870241845</w:t>
      </w:r>
      <w:r w:rsidR="00454F2D">
        <w:t>,</w:t>
      </w:r>
      <w:r w:rsidR="000A658A">
        <w:t xml:space="preserve"> </w:t>
      </w:r>
      <w:r>
        <w:t>društvu</w:t>
      </w:r>
      <w:r w:rsidR="000A658A">
        <w:t xml:space="preserve"> Granit-</w:t>
      </w:r>
      <w:proofErr w:type="spellStart"/>
      <w:r w:rsidR="000A658A">
        <w:t>Polus</w:t>
      </w:r>
      <w:proofErr w:type="spellEnd"/>
      <w:r w:rsidR="000A658A">
        <w:t xml:space="preserve"> </w:t>
      </w:r>
      <w:proofErr w:type="spellStart"/>
      <w:r w:rsidR="000A658A">
        <w:t>Development</w:t>
      </w:r>
      <w:proofErr w:type="spellEnd"/>
      <w:r w:rsidR="000A658A">
        <w:t xml:space="preserve"> Zagreb, d.o.o., </w:t>
      </w:r>
      <w:r w:rsidR="00595DF4">
        <w:t xml:space="preserve">za usluge, </w:t>
      </w:r>
      <w:r w:rsidR="000A658A">
        <w:t>iz Zagreba, Zadarska 80, OIB 52549999046</w:t>
      </w:r>
      <w:r>
        <w:t>, kao društvu preuzimatelja, temeljem odluke o pripajanju od</w:t>
      </w:r>
      <w:r w:rsidR="000A658A">
        <w:t xml:space="preserve">  8. prosinca  2016. </w:t>
      </w:r>
      <w:r>
        <w:t xml:space="preserve"> koja odluka nije pobijana od strane vjerovnika u za to propisanom zakonskom roku.                             </w:t>
      </w:r>
    </w:p>
    <w:p w:rsidRDefault="00BC38FB" w:rsidP="00BC38FB" w:rsidR="00BC38FB">
      <w:pPr>
        <w:ind w:firstLine="709"/>
        <w:jc w:val="both"/>
      </w:pPr>
      <w:r>
        <w:t xml:space="preserve">Temeljem članka 522 stavaka 3. i 4. Zakona o trgovačkim društvima („Narodne novine“ broj 111/93, 34/99, 121/99, 52/00, 118/03, 107/07, 146/08, 137/09, 125/11, 152/11, 111/12, 68/13, 110/15, u daljnjem tekstu: ZTD), upisom pripajanja u sudski registar u kojemu je upisano društvo preuzimatelj, imovina pripojenoga društva i njegove obveze prelaze na društvo preuzimatelja. Društvo preuzimatelj sveopći je pravni slijednik pripojenog društva te time stupa u sve pravne odnose pripojenog društva. Upisom pripajanja u sudski registar u kojemu je upisano društvo preuzimatelj prestaju pripojena društva. Nije ih potrebno posebno brisati iz sudskog registra. </w:t>
      </w:r>
    </w:p>
    <w:p w:rsidRDefault="00BC38FB" w:rsidP="00BC38FB" w:rsidR="00BC38FB">
      <w:pPr>
        <w:ind w:firstLine="709"/>
        <w:jc w:val="both"/>
      </w:pPr>
    </w:p>
    <w:p w:rsidRDefault="00BC38FB" w:rsidP="00BC38FB" w:rsidR="00BC38FB">
      <w:pPr>
        <w:ind w:firstLine="709"/>
        <w:jc w:val="both"/>
      </w:pPr>
    </w:p>
    <w:p w:rsidRDefault="00BC38FB" w:rsidP="006434A6" w:rsidR="00BC38FB">
      <w:pPr>
        <w:jc w:val="both"/>
      </w:pPr>
    </w:p>
    <w:p w:rsidRDefault="00BC38FB" w:rsidP="00BC38FB" w:rsidR="00BC38FB">
      <w:pPr>
        <w:ind w:firstLine="708"/>
        <w:jc w:val="both"/>
      </w:pPr>
    </w:p>
    <w:p w:rsidRDefault="00BC38FB" w:rsidP="00BC38FB" w:rsidR="00BC38FB">
      <w:pPr>
        <w:ind w:firstLine="708"/>
        <w:jc w:val="both"/>
      </w:pPr>
    </w:p>
    <w:p w:rsidRDefault="00BC38FB" w:rsidP="00BC38FB" w:rsidR="00BC38FB">
      <w:pPr>
        <w:ind w:firstLine="708"/>
        <w:jc w:val="both"/>
      </w:pPr>
      <w:r>
        <w:t>Slijedom navedenog, budući da je stečajni dužnik kao pravna osoba prestao postojati upisom pripajanja u sudskom registru ovog suda drugom trgovačkom  društvu , to je temeljem odredbe  članka 212 t.  4 Z</w:t>
      </w:r>
      <w:r w:rsidR="00595DF4">
        <w:t xml:space="preserve">akona o parničnom postupku ( " Narodne Novine " br. 53/9. 91/92., 58/93., 112/99., 88/01., 117/03., 88/05., 02/07., 84/08., 123/08., 57/11., 148/11., 25/13. i 89/14. ) </w:t>
      </w:r>
      <w:r>
        <w:t xml:space="preserve"> vezano za odredbu  članka 10 Stečajnog zakona  („Narodne Novine" br.  71/15. ),  odlučeno kao  u izreci. </w:t>
      </w:r>
    </w:p>
    <w:p w:rsidRDefault="00BC38FB" w:rsidP="00BC38FB" w:rsidR="00BC38FB">
      <w:pPr>
        <w:ind w:firstLine="708"/>
        <w:jc w:val="both"/>
      </w:pPr>
    </w:p>
    <w:p w:rsidRDefault="00BC38FB" w:rsidP="00BC38FB" w:rsidR="00BC38FB">
      <w:r>
        <w:t xml:space="preserve"> </w:t>
      </w:r>
    </w:p>
    <w:p w:rsidRDefault="00BC38FB" w:rsidP="00BC38FB" w:rsidR="00BC38FB">
      <w:pPr>
        <w:jc w:val="center"/>
      </w:pPr>
      <w:r>
        <w:t xml:space="preserve">U Zagrebu, </w:t>
      </w:r>
      <w:r w:rsidR="000A658A">
        <w:t>28</w:t>
      </w:r>
      <w:r>
        <w:t>. ožujka 2017. g</w:t>
      </w:r>
      <w:r w:rsidR="00A2695B">
        <w:t xml:space="preserve">odine </w:t>
      </w:r>
    </w:p>
    <w:p w:rsidRDefault="000A658A" w:rsidP="00BC38FB" w:rsidR="000A658A">
      <w:pPr>
        <w:jc w:val="center"/>
      </w:pPr>
    </w:p>
    <w:p w:rsidRDefault="00BC38FB" w:rsidP="000A658A" w:rsidR="00BC38FB"/>
    <w:p w:rsidRDefault="00BC38FB" w:rsidP="00BC38FB" w:rsidR="00BC38FB">
      <w:pPr>
        <w:jc w:val="center"/>
      </w:pPr>
    </w:p>
    <w:p w:rsidRDefault="00BC38FB" w:rsidP="000A658A" w:rsidR="00BC38FB">
      <w:pPr>
        <w:pStyle w:val="Tijeloteksta"/>
        <w:ind w:left="5760"/>
      </w:pPr>
      <w:r>
        <w:t xml:space="preserve">   </w:t>
      </w:r>
      <w:r w:rsidR="000A658A">
        <w:t xml:space="preserve">         Sudac:</w:t>
      </w:r>
      <w:r w:rsidR="000A658A">
        <w:tab/>
      </w:r>
    </w:p>
    <w:p w:rsidRDefault="008E114D" w:rsidP="00BC38FB" w:rsidR="00BC38FB">
      <w:pPr>
        <w:pStyle w:val="Tijeloteksta"/>
        <w:ind w:firstLine="612" w:left="5760"/>
      </w:pPr>
      <w:r>
        <w:t xml:space="preserve">  Nada Nekić Plevko, v.r.</w:t>
      </w:r>
    </w:p>
    <w:p w:rsidRDefault="000A658A" w:rsidP="00BC38FB" w:rsidR="000A658A">
      <w:pPr>
        <w:pStyle w:val="Tijeloteksta"/>
        <w:ind w:firstLine="612" w:left="5760"/>
      </w:pPr>
    </w:p>
    <w:p w:rsidRDefault="000A658A" w:rsidP="00BC38FB" w:rsidR="000A658A">
      <w:pPr>
        <w:pStyle w:val="Tijeloteksta"/>
        <w:ind w:firstLine="612" w:left="5760"/>
      </w:pPr>
    </w:p>
    <w:p w:rsidRDefault="00BC38FB" w:rsidP="00BC38FB" w:rsidR="00BC38FB">
      <w:pPr>
        <w:rPr>
          <w:b/>
        </w:rPr>
      </w:pPr>
      <w:r>
        <w:rPr>
          <w:b/>
        </w:rPr>
        <w:t>UPUTA O PRAVNOM LIJEKU:</w:t>
      </w:r>
    </w:p>
    <w:p w:rsidRDefault="00BC38FB" w:rsidP="00BC38FB" w:rsidR="00BC38FB">
      <w:r>
        <w:t>Protiv ovog rješenja, nezadovoljna stranka može uložiti žalbu Visokom trgovačkom sudu Republike Hrvatske u roku od 8 dana po primitku rješenja, a ulaže se putem ovog suda u 2 primjerka.</w:t>
      </w:r>
    </w:p>
    <w:p w:rsidRDefault="008E114D" w:rsidP="00BC38FB" w:rsidR="008E114D"/>
    <w:p w:rsidRDefault="008E114D" w:rsidR="008E114D" w:rsidRPr="00526871">
      <w:pPr>
        <w:jc w:val="right"/>
        <w:rPr>
          <w:rFonts w:hAnsi="Arial" w:ascii="Arial"/>
          <w:sz w:val="18"/>
          <w:szCs w:val="18"/>
        </w:rPr>
      </w:pPr>
      <w:r w:rsidRPr="00526871">
        <w:rPr>
          <w:rFonts w:hAnsi="Arial" w:ascii="Arial"/>
          <w:sz w:val="18"/>
          <w:szCs w:val="18"/>
        </w:rPr>
        <w:t xml:space="preserve">Za točnost </w:t>
      </w:r>
      <w:proofErr w:type="spellStart"/>
      <w:r w:rsidRPr="00526871">
        <w:rPr>
          <w:rFonts w:hAnsi="Arial" w:ascii="Arial"/>
          <w:sz w:val="18"/>
          <w:szCs w:val="18"/>
        </w:rPr>
        <w:t>otpravka</w:t>
      </w:r>
      <w:proofErr w:type="spellEnd"/>
      <w:r w:rsidRPr="00526871">
        <w:rPr>
          <w:rFonts w:hAnsi="Arial" w:ascii="Arial"/>
          <w:sz w:val="18"/>
          <w:szCs w:val="18"/>
        </w:rPr>
        <w:t xml:space="preserve"> </w:t>
      </w:r>
    </w:p>
    <w:p w:rsidRDefault="008E114D" w:rsidR="008E114D" w:rsidRPr="00526871">
      <w:pPr>
        <w:jc w:val="right"/>
        <w:rPr>
          <w:rFonts w:hAnsi="Arial" w:ascii="Arial"/>
          <w:sz w:val="18"/>
          <w:szCs w:val="18"/>
        </w:rPr>
      </w:pPr>
      <w:r w:rsidRPr="00526871">
        <w:rPr>
          <w:rFonts w:hAnsi="Arial" w:ascii="Arial"/>
          <w:sz w:val="18"/>
          <w:szCs w:val="18"/>
        </w:rPr>
        <w:t>ovlašteni službenik</w:t>
      </w:r>
    </w:p>
    <w:p w:rsidRDefault="008E114D" w:rsidR="008E114D" w:rsidRPr="00526871">
      <w:pPr>
        <w:jc w:val="right"/>
        <w:rPr>
          <w:rFonts w:hAnsi="Arial" w:ascii="Arial"/>
          <w:sz w:val="18"/>
          <w:szCs w:val="18"/>
        </w:rPr>
      </w:pPr>
      <w:r w:rsidRPr="00526871">
        <w:rPr>
          <w:rFonts w:hAnsi="Arial" w:ascii="Arial"/>
          <w:sz w:val="18"/>
          <w:szCs w:val="18"/>
        </w:rPr>
        <w:t>Jasna Mirt</w:t>
      </w:r>
    </w:p>
    <w:p w:rsidRDefault="008E114D" w:rsidP="00BC38FB" w:rsidR="008E114D"/>
    <w:p w:rsidRDefault="00BC38FB" w:rsidP="00BC38FB" w:rsidR="00BC38FB"/>
    <w:p w:rsidRDefault="00BC38FB" w:rsidP="00BC38FB" w:rsidR="00BC38FB"/>
    <w:p w:rsidRDefault="0038392C" w:rsidR="0038392C"/>
    <w:sectPr w:rsidR="0038392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38FB"/>
    <w:rsid w:val="000A658A"/>
    <w:rsid w:val="0038392C"/>
    <w:rsid w:val="00454F2D"/>
    <w:rsid w:val="00595DF4"/>
    <w:rsid w:val="006434A6"/>
    <w:rsid w:val="008E114D"/>
    <w:rsid w:val="00A2695B"/>
    <w:rsid w:val="00BC38FB"/>
    <w:rsid w:val="00D07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C38FB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BC38FB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BC38FB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38F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C38FB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269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69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69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69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69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C38FB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BC38FB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BC38FB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38F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C38FB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269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69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69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69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69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9859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2017.</izvorni_sadrzaj>
    <derivirana_varijabla naziv="DomainObject.DatumDonosenjaOdluke_1">28.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St-359/2017-6</izvorni_sadrzaj>
    <derivirana_varijabla naziv="DomainObject.Oznaka_1">St-359/2017-6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359</izvorni_sadrzaj>
    <derivirana_varijabla naziv="DomainObject.Predmet.Broj_1">359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St-359/2017</izvorni_sadrzaj>
    <derivirana_varijabla naziv="DomainObject.Predmet.OznakaBroj_1">St-359/2017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KRUG SAVJETOVANJE d.o.o. zastupanog po punomoćniku Janko Vrgoč; Doroteja Vrgoč</izvorni_sadrzaj>
    <derivirana_varijabla naziv="DomainObject.Predmet.ProtustrankaFormated_1">  KRUG SAVJETOVANJE d.o.o. zastupanog po punomoćniku Janko Vrgoč; Doroteja Vrgoč</derivirana_varijabla>
  </DomainObject.Predmet.ProtustrankaFormated>
  <DomainObject.Predmet.ProtustrankaFormatedOIB>
    <izvorni_sadrzaj>  KRUG SAVJETOVANJE d.o.o., OIB 87870241845 zastupanog po punomoćniku Janko Vrgoč; Doroteja Vrgoč</izvorni_sadrzaj>
    <derivirana_varijabla naziv="DomainObject.Predmet.ProtustrankaFormatedOIB_1">  KRUG SAVJETOVANJE d.o.o., OIB 87870241845 zastupanog po punomoćniku Janko Vrgoč; Doroteja Vrgoč</derivirana_varijabla>
  </DomainObject.Predmet.ProtustrankaFormatedOIB>
  <DomainObject.Predmet.ProtustrankaFormatedWithAdress>
    <izvorni_sadrzaj> KRUG SAVJETOVANJE d.o.o., Jurjevska 59a, 10000 Zagreb zastupanog po punomoćniku Janko Vrgoč; Doroteja Vrgoč</izvorni_sadrzaj>
    <derivirana_varijabla naziv="DomainObject.Predmet.ProtustrankaFormatedWithAdress_1"> KRUG SAVJETOVANJE d.o.o., Jurjevska 59a, 10000 Zagreb zastupanog po punomoćniku Janko Vrgoč; Doroteja Vrgoč</derivirana_varijabla>
  </DomainObject.Predmet.ProtustrankaFormatedWithAdress>
  <DomainObject.Predmet.ProtustrankaFormatedWithAdressOIB>
    <izvorni_sadrzaj> KRUG SAVJETOVANJE d.o.o., OIB 87870241845, Jurjevska 59a, 10000 Zagreb zastupanog po punomoćniku Janko Vrgoč; Doroteja Vrgoč</izvorni_sadrzaj>
    <derivirana_varijabla naziv="DomainObject.Predmet.ProtustrankaFormatedWithAdressOIB_1"> KRUG SAVJETOVANJE d.o.o., OIB 87870241845, Jurjevska 59a, 10000 Zagreb zastupanog po punomoćniku Janko Vrgoč; Doroteja Vrgoč</derivirana_varijabla>
  </DomainObject.Predmet.ProtustrankaFormatedWithAdressOIB>
  <DomainObject.Predmet.ProtustrankaWithAdress>
    <izvorni_sadrzaj>KRUG SAVJETOVANJE d.o.o. Jurjevska 59a, 10000 Zagreb</izvorni_sadrzaj>
    <derivirana_varijabla naziv="DomainObject.Predmet.ProtustrankaWithAdress_1">KRUG SAVJETOVANJE d.o.o. Jurjevska 59a, 10000 Zagreb</derivirana_varijabla>
  </DomainObject.Predmet.ProtustrankaWithAdress>
  <DomainObject.Predmet.ProtustrankaWithAdressOIB>
    <izvorni_sadrzaj>KRUG SAVJETOVANJE d.o.o., OIB 87870241845, Jurjevska 59a, 10000 Zagreb</izvorni_sadrzaj>
    <derivirana_varijabla naziv="DomainObject.Predmet.ProtustrankaWithAdressOIB_1">KRUG SAVJETOVANJE d.o.o., OIB 87870241845, Jurjevska 59a, 10000 Zagreb</derivirana_varijabla>
  </DomainObject.Predmet.ProtustrankaWithAdressOIB>
  <DomainObject.Predmet.ProtustrankaNazivFormated>
    <izvorni_sadrzaj>KRUG SAVJETOVANJE d.o.o.</izvorni_sadrzaj>
    <derivirana_varijabla naziv="DomainObject.Predmet.ProtustrankaNazivFormated_1">KRUG SAVJETOVANJE d.o.o.</derivirana_varijabla>
  </DomainObject.Predmet.ProtustrankaNazivFormated>
  <DomainObject.Predmet.ProtustrankaNazivFormatedOIB>
    <izvorni_sadrzaj>KRUG SAVJETOVANJE d.o.o., OIB 87870241845</izvorni_sadrzaj>
    <derivirana_varijabla naziv="DomainObject.Predmet.ProtustrankaNazivFormatedOIB_1">KRUG SAVJETOVANJE d.o.o., OIB 87870241845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KRUG SAVJETOVANJE d.o.o. zastupanog po punomoćniku Janko Vrgoč; Doroteja Vrgoč</item>
    </izvorni_sadrzaj>
    <derivirana_varijabla naziv="DomainObject.Predmet.ProtuStrankaListFormated_1">
      <item>KRUG SAVJETOVANJE d.o.o. zastupanog po punomoćniku Janko Vrgoč; Doroteja Vrgoč</item>
    </derivirana_varijabla>
  </DomainObject.Predmet.ProtuStrankaListFormated>
  <DomainObject.Predmet.ProtuStrankaListFormatedOIB>
    <izvorni_sadrzaj>
      <item>KRUG SAVJETOVANJE d.o.o., OIB 87870241845 zastupanog po punomoćniku Janko Vrgoč; Doroteja Vrgoč</item>
    </izvorni_sadrzaj>
    <derivirana_varijabla naziv="DomainObject.Predmet.ProtuStrankaListFormatedOIB_1">
      <item>KRUG SAVJETOVANJE d.o.o., OIB 87870241845 zastupanog po punomoćniku Janko Vrgoč; Doroteja Vrgoč</item>
    </derivirana_varijabla>
  </DomainObject.Predmet.ProtuStrankaListFormatedOIB>
  <DomainObject.Predmet.ProtuStrankaListFormatedWithAdress>
    <izvorni_sadrzaj>
      <item>KRUG SAVJETOVANJE d.o.o., Jurjevska 59a, 10000 Zagreb zastupanog po punomoćniku Janko Vrgoč; Doroteja Vrgoč</item>
    </izvorni_sadrzaj>
    <derivirana_varijabla naziv="DomainObject.Predmet.ProtuStrankaListFormatedWithAdress_1">
      <item>KRUG SAVJETOVANJE d.o.o., Jurjevska 59a, 10000 Zagreb zastupanog po punomoćniku Janko Vrgoč; Doroteja Vrgoč</item>
    </derivirana_varijabla>
  </DomainObject.Predmet.ProtuStrankaListFormatedWithAdress>
  <DomainObject.Predmet.ProtuStrankaListFormatedWithAdressOIB>
    <izvorni_sadrzaj>
      <item>KRUG SAVJETOVANJE d.o.o., OIB 87870241845, Jurjevska 59a, 10000 Zagreb zastupanog po punomoćniku Janko Vrgoč; Doroteja Vrgoč</item>
    </izvorni_sadrzaj>
    <derivirana_varijabla naziv="DomainObject.Predmet.ProtuStrankaListFormatedWithAdressOIB_1">
      <item>KRUG SAVJETOVANJE d.o.o., OIB 87870241845, Jurjevska 59a, 10000 Zagreb zastupanog po punomoćniku Janko Vrgoč; Doroteja Vrgoč</item>
    </derivirana_varijabla>
  </DomainObject.Predmet.ProtuStrankaListFormatedWithAdressOIB>
  <DomainObject.Predmet.ProtuStrankaListNazivFormated>
    <izvorni_sadrzaj>
      <item>KRUG SAVJETOVANJE d.o.o.</item>
    </izvorni_sadrzaj>
    <derivirana_varijabla naziv="DomainObject.Predmet.ProtuStrankaListNazivFormated_1">
      <item>KRUG SAVJETOVANJE d.o.o.</item>
    </derivirana_varijabla>
  </DomainObject.Predmet.ProtuStrankaListNazivFormated>
  <DomainObject.Predmet.ProtuStrankaListNazivFormatedOIB>
    <izvorni_sadrzaj>
      <item>KRUG SAVJETOVANJE d.o.o., OIB 87870241845</item>
    </izvorni_sadrzaj>
    <derivirana_varijabla naziv="DomainObject.Predmet.ProtuStrankaListNazivFormatedOIB_1">
      <item>KRUG SAVJETOVANJE d.o.o., OIB 87870241845</item>
    </derivirana_varijabla>
  </DomainObject.Predmet.ProtuStrankaListNazivFormatedOIB>
  <DomainObject.Predmet.OstaliListFormated>
    <izvorni_sadrzaj>
      <item>Janko Vrgoč punomoćnik sudionika u postupku KRUG SAVJETOVANJE d.o.o.</item>
      <item>Doroteja Vrgoč punomoćnik sudionika u postupku KRUG SAVJETOVANJE d.o.o.</item>
    </izvorni_sadrzaj>
    <derivirana_varijabla naziv="DomainObject.Predmet.OstaliListFormated_1">
      <item>Janko Vrgoč punomoćnik sudionika u postupku KRUG SAVJETOVANJE d.o.o.</item>
      <item>Doroteja Vrgoč punomoćnik sudionika u postupku KRUG SAVJETOVANJE d.o.o.</item>
    </derivirana_varijabla>
  </DomainObject.Predmet.OstaliListFormated>
  <DomainObject.Predmet.OstaliListFormatedOIB>
    <izvorni_sadrzaj>
      <item>Janko Vrgoč, OIB 98717294274 punomoćnik sudionika u postupku KRUG SAVJETOVANJE d.o.o.</item>
      <item>Doroteja Vrgoč, OIB 65181397219 punomoćnik sudionika u postupku KRUG SAVJETOVANJE d.o.o.</item>
    </izvorni_sadrzaj>
    <derivirana_varijabla naziv="DomainObject.Predmet.OstaliListFormatedOIB_1">
      <item>Janko Vrgoč, OIB 98717294274 punomoćnik sudionika u postupku KRUG SAVJETOVANJE d.o.o.</item>
      <item>Doroteja Vrgoč, OIB 65181397219 punomoćnik sudionika u postupku KRUG SAVJETOVANJE d.o.o.</item>
    </derivirana_varijabla>
  </DomainObject.Predmet.OstaliListFormatedOIB>
  <DomainObject.Predmet.OstaliListFormatedWithAdress>
    <izvorni_sadrzaj>
      <item>Janko Vrgoč, Jurjevska ulica 59A, 10000 Zagreb punomoćnik sudionika u postupku KRUG SAVJETOVANJE d.o.o.</item>
      <item>Doroteja Vrgoč, 4. Cvjetno naselje 5, 10000 Zagreb punomoćnik sudionika u postupku KRUG SAVJETOVANJE d.o.o.</item>
    </izvorni_sadrzaj>
    <derivirana_varijabla naziv="DomainObject.Predmet.OstaliListFormatedWithAdress_1">
      <item>Janko Vrgoč, Jurjevska ulica 59A, 10000 Zagreb punomoćnik sudionika u postupku KRUG SAVJETOVANJE d.o.o.</item>
      <item>Doroteja Vrgoč, 4. Cvjetno naselje 5, 10000 Zagreb punomoćnik sudionika u postupku KRUG SAVJETOVANJE d.o.o.</item>
    </derivirana_varijabla>
  </DomainObject.Predmet.OstaliListFormatedWithAdress>
  <DomainObject.Predmet.OstaliListFormatedWithAdressOIB>
    <izvorni_sadrzaj>
      <item>Janko Vrgoč, OIB 98717294274, Jurjevska ulica 59A, 10000 Zagreb punomoćnik sudionika u postupku KRUG SAVJETOVANJE d.o.o.</item>
      <item>Doroteja Vrgoč, OIB 65181397219, 4. Cvjetno naselje 5, 10000 Zagreb punomoćnik sudionika u postupku KRUG SAVJETOVANJE d.o.o.</item>
    </izvorni_sadrzaj>
    <derivirana_varijabla naziv="DomainObject.Predmet.OstaliListFormatedWithAdressOIB_1">
      <item>Janko Vrgoč, OIB 98717294274, Jurjevska ulica 59A, 10000 Zagreb punomoćnik sudionika u postupku KRUG SAVJETOVANJE d.o.o.</item>
      <item>Doroteja Vrgoč, OIB 65181397219, 4. Cvjetno naselje 5, 10000 Zagreb punomoćnik sudionika u postupku KRUG SAVJETOVANJE d.o.o.</item>
    </derivirana_varijabla>
  </DomainObject.Predmet.OstaliListFormatedWithAdressOIB>
  <DomainObject.Predmet.OstaliListNazivFormated>
    <izvorni_sadrzaj>
      <item>Janko Vrgoč</item>
      <item>Doroteja Vrgoč</item>
    </izvorni_sadrzaj>
    <derivirana_varijabla naziv="DomainObject.Predmet.OstaliListNazivFormated_1">
      <item>Janko Vrgoč</item>
      <item>Doroteja Vrgoč</item>
    </derivirana_varijabla>
  </DomainObject.Predmet.OstaliListNazivFormated>
  <DomainObject.Predmet.OstaliListNazivFormatedOIB>
    <izvorni_sadrzaj>
      <item>Janko Vrgoč, OIB 98717294274</item>
      <item>Doroteja Vrgoč, OIB 65181397219</item>
    </izvorni_sadrzaj>
    <derivirana_varijabla naziv="DomainObject.Predmet.OstaliListNazivFormatedOIB_1">
      <item>Janko Vrgoč, OIB 98717294274</item>
      <item>Doroteja Vrgoč, OIB 65181397219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>St-359/2017-6</izvorni_sadrzaj>
    <derivirana_varijabla naziv="DomainObject.PoslovniBrojDokumenta_1">St-359/2017-6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KRUG SAVJETOVANJE d.o.o.</izvorni_sadrzaj>
    <derivirana_varijabla naziv="DomainObject.Predmet.ProtustrankaIDrugi_1">KRUG SAVJETOVANJE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KRUG SAVJETOVANJE d.o.o., OIB 87870241845, Jurjevska 59a, 10000 Zagreb</izvorni_sadrzaj>
    <derivirana_varijabla naziv="DomainObject.Predmet.ProtustrankaIDrugiAdressOIB_1">KRUG SAVJETOVANJE d.o.o., OIB 87870241845, Jurjevska 59a,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KRUG SAVJETOVANJE d.o.o.</item>
      <item>Janko Vrgoč</item>
      <item>Doroteja Vrgoč</item>
    </izvorni_sadrzaj>
    <derivirana_varijabla naziv="DomainObject.Predmet.SudioniciListNaziv_1">
      <item>FINA Regionalni centar Zagreb</item>
      <item>KRUG SAVJETOVANJE d.o.o.</item>
      <item>Janko Vrgoč</item>
      <item>Doroteja Vrgoč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KRUG SAVJETOVANJE d.o.o., OIB 87870241845, Jurjevska 59a,10000 Zagreb</item>
      <item>Janko Vrgoč, OIB 98717294274, Jurjevska ulica 59A,10000 Zagreb</item>
      <item>Doroteja Vrgoč, OIB 65181397219, 4. Cvjetno naselje 5,10000 Zagreb</item>
    </izvorni_sadrzaj>
    <derivirana_varijabla naziv="DomainObject.Predmet.SudioniciListAdressOIB_1">
      <item>FINA Regionalni centar Zagreb, OIB 85821130368, Trg svibanjskih žrtava 1995. br. 1,10000 Zagreb</item>
      <item>KRUG SAVJETOVANJE d.o.o., OIB 87870241845, Jurjevska 59a,10000 Zagreb</item>
      <item>Janko Vrgoč, OIB 98717294274, Jurjevska ulica 59A,10000 Zagreb</item>
      <item>Doroteja Vrgoč, OIB 65181397219, 4. Cvjetno naselje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87870241845</item>
      <item>, OIB 98717294274</item>
      <item>, OIB 65181397219</item>
    </izvorni_sadrzaj>
    <derivirana_varijabla naziv="DomainObject.Predmet.SudioniciListNazivOIB_1">
      <item>, OIB 85821130368</item>
      <item>, OIB 87870241845</item>
      <item>, OIB 98717294274</item>
      <item>, OIB 65181397219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433</properties:Words>
  <properties:Characters>2446</properties:Characters>
  <properties:Lines>78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2017-03-28T07:48:00Z</dcterms:created>
  <dc:creator>Nada Nekić Plevko</dc:creator>
  <cp:lastModifiedBy>Jasna Mirt</cp:lastModifiedBy>
  <cp:lastPrinted>2017-03-28T08:03:00Z</cp:lastPrinted>
  <dcterms:modified xmlns:xsi="http://www.w3.org/2001/XMLSchema-instance" xsi:type="dcterms:W3CDTF">2017-03-28T08:06:00Z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St-359/2017-6 / Odluka - Rješenje - prekid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