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9115" w14:paraId="5259115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5E1648">
        <w:t>VETERINARSKA AMBULANTA BUDDY d.o.o. "u stečaju", OIB: 38413243459 sa sjedištem u Vukovarska 2 A, 42000 Varaždin</w:t>
      </w:r>
      <w:r w:rsidR="00207EC0">
        <w:t>, dana 21</w:t>
      </w:r>
      <w:r>
        <w:t>. veljače 2017. godine donio je slijedeći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  <w:t>I/ Utvrđene tražbine viših isplatnih redova u kunama:</w:t>
      </w:r>
    </w:p>
    <w:p w:rsidRDefault="00F7231E" w:rsidP="0042249F" w:rsidR="00F7231E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5E1648" w:rsidP="005E1648" w:rsidR="005E1648">
      <w:pPr>
        <w:spacing w:lineRule="auto" w:line="360"/>
        <w:jc w:val="both"/>
      </w:pPr>
      <w:r>
        <w:t>Tabela prvi viši isplatni red:</w:t>
      </w:r>
    </w:p>
    <w:tbl>
      <w:tblPr>
        <w:tblW w:type="dxa" w:w="10635"/>
        <w:tblInd w:type="dxa" w:w="-743"/>
        <w:tblLayout w:type="fixed"/>
        <w:tblLook w:val="04A0" w:noVBand="1" w:noHBand="0" w:lastColumn="0" w:firstColumn="1" w:lastRow="0" w:firstRow="1"/>
      </w:tblPr>
      <w:tblGrid>
        <w:gridCol w:w="1493"/>
        <w:gridCol w:w="1316"/>
        <w:gridCol w:w="1193"/>
        <w:gridCol w:w="1356"/>
        <w:gridCol w:w="1166"/>
        <w:gridCol w:w="1201"/>
        <w:gridCol w:w="1209"/>
        <w:gridCol w:w="1701"/>
      </w:tblGrid>
      <w:tr w:rsidTr="005E1648" w:rsidR="005E1648">
        <w:trPr>
          <w:trHeight w:val="1095"/>
        </w:trPr>
        <w:tc>
          <w:tcPr>
            <w:tcW w:type="dxa" w:w="1492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R. br. Prijav. tražb.</w:t>
            </w:r>
          </w:p>
        </w:tc>
        <w:tc>
          <w:tcPr>
            <w:tcW w:type="dxa" w:w="131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vjerovnika</w:t>
            </w:r>
          </w:p>
        </w:tc>
        <w:tc>
          <w:tcPr>
            <w:tcW w:type="dxa" w:w="119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dxa" w:w="135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dxa" w:w="116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 osnova prijavljene  tražbine</w:t>
            </w:r>
          </w:p>
        </w:tc>
        <w:tc>
          <w:tcPr>
            <w:tcW w:type="dxa" w:w="120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osnova priznate tražbine</w:t>
            </w:r>
          </w:p>
        </w:tc>
      </w:tr>
      <w:tr w:rsidTr="005E1648" w:rsidR="005E1648">
        <w:trPr>
          <w:trHeight w:val="855"/>
        </w:trPr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13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Vidović Anita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45065114109</w:t>
            </w:r>
          </w:p>
        </w:tc>
        <w:tc>
          <w:tcPr>
            <w:tcW w:type="dxa" w:w="13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Varaždinska 157, 4202120Kućan Marof</w:t>
            </w:r>
          </w:p>
        </w:tc>
        <w:tc>
          <w:tcPr>
            <w:tcW w:type="dxa" w:w="11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14.976,00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Neisplaćena neto plaća </w:t>
            </w:r>
          </w:p>
        </w:tc>
        <w:tc>
          <w:tcPr>
            <w:tcW w:type="dxa" w:w="1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14.976,00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Neisplaćena neto plaća </w:t>
            </w:r>
          </w:p>
        </w:tc>
      </w:tr>
      <w:tr w:rsidTr="005E1648" w:rsidR="005E1648">
        <w:trPr>
          <w:trHeight w:val="855"/>
        </w:trPr>
        <w:tc>
          <w:tcPr>
            <w:tcW w:type="dxa" w:w="1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1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Dubravko Novak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71378817264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Fortunata Pintarića 7          40 000 Čakovec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15.497,73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Neisplaćena neto  plaća 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15.497,73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Neisplaćena neto  plaća </w:t>
            </w:r>
          </w:p>
        </w:tc>
      </w:tr>
      <w:tr w:rsidTr="005E1648" w:rsidR="005E1648">
        <w:trPr>
          <w:trHeight w:val="855"/>
        </w:trPr>
        <w:tc>
          <w:tcPr>
            <w:tcW w:type="dxa" w:w="1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1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52634238587</w:t>
            </w:r>
          </w:p>
        </w:tc>
        <w:tc>
          <w:tcPr>
            <w:tcW w:type="dxa" w:w="1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Graberje 1, 42 000 Varaždin</w:t>
            </w:r>
          </w:p>
        </w:tc>
        <w:tc>
          <w:tcPr>
            <w:tcW w:type="dxa" w:w="11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32.925,66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Ovjerene knjigovodstvene kartice doprinosi /radni odnos</w:t>
            </w:r>
          </w:p>
        </w:tc>
        <w:tc>
          <w:tcPr>
            <w:tcW w:type="dxa" w:w="1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32.925,66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Ovjerene knjigovodstvene kartice doprinosi /radni odnos</w:t>
            </w:r>
          </w:p>
        </w:tc>
      </w:tr>
      <w:tr w:rsidTr="005E1648" w:rsidR="005E1648">
        <w:trPr>
          <w:trHeight w:val="570"/>
        </w:trPr>
        <w:tc>
          <w:tcPr>
            <w:tcW w:type="dxa" w:w="149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type="dxa" w:w="13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 (prvi) viši isplatini red</w:t>
            </w:r>
          </w:p>
        </w:tc>
        <w:tc>
          <w:tcPr>
            <w:tcW w:type="dxa" w:w="11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11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63.399,39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12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63.399,39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5E1648" w:rsidP="005E1648" w:rsidR="005E1648">
      <w:pPr>
        <w:spacing w:lineRule="auto" w:line="360"/>
        <w:jc w:val="both"/>
      </w:pPr>
    </w:p>
    <w:p w:rsidRDefault="005E1648" w:rsidP="005E1648" w:rsidR="005E1648">
      <w:pPr>
        <w:spacing w:lineRule="auto" w:line="360"/>
        <w:jc w:val="both"/>
      </w:pPr>
      <w:r>
        <w:lastRenderedPageBreak/>
        <w:t>Tabela drugi viši isplatni red:</w:t>
      </w:r>
    </w:p>
    <w:tbl>
      <w:tblPr>
        <w:tblW w:type="pct" w:w="5550"/>
        <w:tblInd w:type="dxa" w:w="-459"/>
        <w:tblLook w:val="04A0" w:noVBand="1" w:noHBand="0" w:lastColumn="0" w:firstColumn="1" w:lastRow="0" w:firstRow="1"/>
      </w:tblPr>
      <w:tblGrid>
        <w:gridCol w:w="770"/>
        <w:gridCol w:w="1598"/>
        <w:gridCol w:w="1443"/>
        <w:gridCol w:w="1649"/>
        <w:gridCol w:w="1185"/>
        <w:gridCol w:w="1679"/>
        <w:gridCol w:w="1113"/>
        <w:gridCol w:w="1679"/>
      </w:tblGrid>
      <w:tr w:rsidTr="005E1648" w:rsidR="005E1648">
        <w:trPr>
          <w:trHeight w:val="975"/>
        </w:trPr>
        <w:tc>
          <w:tcPr>
            <w:tcW w:type="pct" w:w="5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R. br. Prijav. tražb.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vjerovnika</w:t>
            </w:r>
          </w:p>
        </w:tc>
        <w:tc>
          <w:tcPr>
            <w:tcW w:type="pct" w:w="58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66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pct" w:w="58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57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 osnova prijavljene  tražbine</w:t>
            </w:r>
          </w:p>
        </w:tc>
        <w:tc>
          <w:tcPr>
            <w:tcW w:type="pct" w:w="59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  <w:tc>
          <w:tcPr>
            <w:tcW w:type="pct" w:w="8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auto" w:val="clear"/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osnova priznate tražbine</w:t>
            </w:r>
          </w:p>
        </w:tc>
      </w:tr>
      <w:tr w:rsidTr="005E1648" w:rsidR="005E1648">
        <w:trPr>
          <w:trHeight w:val="1080"/>
        </w:trPr>
        <w:tc>
          <w:tcPr>
            <w:tcW w:type="pct" w:w="5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pct" w:w="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52634238587</w:t>
            </w:r>
          </w:p>
        </w:tc>
        <w:tc>
          <w:tcPr>
            <w:tcW w:type="pct" w:w="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Graberje 1, 42 000 Varaždin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30.468,74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Ovjerene knjigovodstvene kartice </w:t>
            </w:r>
          </w:p>
        </w:tc>
        <w:tc>
          <w:tcPr>
            <w:tcW w:type="pct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30.468,74</w:t>
            </w:r>
          </w:p>
        </w:tc>
        <w:tc>
          <w:tcPr>
            <w:tcW w:type="pct" w:w="8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Ovjerene knjigovodstvene kartice </w:t>
            </w:r>
          </w:p>
        </w:tc>
      </w:tr>
      <w:tr w:rsidTr="005E1648" w:rsidR="005E1648">
        <w:trPr>
          <w:trHeight w:val="615"/>
        </w:trPr>
        <w:tc>
          <w:tcPr>
            <w:tcW w:type="pct" w:w="5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SVEA EKONOMI d.o.o.</w:t>
            </w:r>
          </w:p>
        </w:tc>
        <w:tc>
          <w:tcPr>
            <w:tcW w:type="pct" w:w="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17863542417</w:t>
            </w:r>
          </w:p>
        </w:tc>
        <w:tc>
          <w:tcPr>
            <w:tcW w:type="pct" w:w="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A.V. Holjevca 40, Zagreb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2.128,04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cesiji i prijepis potraživanja</w:t>
            </w:r>
          </w:p>
        </w:tc>
        <w:tc>
          <w:tcPr>
            <w:tcW w:type="pct" w:w="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2.128,04</w:t>
            </w:r>
          </w:p>
        </w:tc>
        <w:tc>
          <w:tcPr>
            <w:tcW w:type="pct" w:w="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cesiji i prijepis potraživanja</w:t>
            </w:r>
          </w:p>
        </w:tc>
      </w:tr>
      <w:tr w:rsidTr="005E1648" w:rsidR="005E1648">
        <w:trPr>
          <w:trHeight w:val="600"/>
        </w:trPr>
        <w:tc>
          <w:tcPr>
            <w:tcW w:type="pct" w:w="54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4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II (drugi) viši isplatni red</w:t>
            </w:r>
          </w:p>
        </w:tc>
        <w:tc>
          <w:tcPr>
            <w:tcW w:type="pct" w:w="58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6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8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32.596,78</w:t>
            </w:r>
          </w:p>
        </w:tc>
        <w:tc>
          <w:tcPr>
            <w:tcW w:type="pct" w:w="5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9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32.596,78</w:t>
            </w:r>
          </w:p>
        </w:tc>
        <w:tc>
          <w:tcPr>
            <w:tcW w:type="pct" w:w="822"/>
            <w:tcBorders>
              <w:top w:val="nil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5E1648" w:rsidR="005E1648">
        <w:trPr>
          <w:trHeight w:val="915"/>
        </w:trPr>
        <w:tc>
          <w:tcPr>
            <w:tcW w:type="pct" w:w="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 (prvi) + II (drugi) viši isplatini red</w:t>
            </w:r>
          </w:p>
        </w:tc>
        <w:tc>
          <w:tcPr>
            <w:tcW w:type="pct" w:w="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95.996,17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1648" w:rsidR="005E1648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95.996,17</w:t>
            </w:r>
          </w:p>
        </w:tc>
        <w:tc>
          <w:tcPr>
            <w:tcW w:type="pct" w:w="8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E1648" w:rsidR="005E1648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5E1648" w:rsidP="005E1648" w:rsidR="005E1648">
      <w:pPr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07EC0" w:rsidP="00F7231E" w:rsidR="00207EC0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5E1648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5E1648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5E1648" w:rsidRPr="005E1648">
        <w:rPr>
          <w:rFonts w:cs="Times New Roman" w:hAnsi="Times New Roman" w:ascii="Times New Roman"/>
          <w:color w:themeColor="text1" w:val="000000"/>
        </w:rPr>
        <w:t>St-463/16-10</w:t>
      </w:r>
      <w:r w:rsidR="00207EC0" w:rsidRPr="005E1648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5E1648">
        <w:rPr>
          <w:rFonts w:cs="Times New Roman" w:hAnsi="Times New Roman" w:ascii="Times New Roman"/>
          <w:color w:themeColor="text1" w:val="000000"/>
        </w:rPr>
        <w:t xml:space="preserve">od </w:t>
      </w:r>
      <w:r w:rsidR="005E1648" w:rsidRPr="005E1648">
        <w:rPr>
          <w:rFonts w:cs="Times New Roman" w:hAnsi="Times New Roman" w:ascii="Times New Roman"/>
          <w:color w:themeColor="text1" w:val="000000"/>
        </w:rPr>
        <w:t>11</w:t>
      </w:r>
      <w:r w:rsidR="00F7231E" w:rsidRPr="005E1648">
        <w:rPr>
          <w:rFonts w:cs="Times New Roman" w:hAnsi="Times New Roman" w:ascii="Times New Roman"/>
          <w:color w:themeColor="text1" w:val="000000"/>
        </w:rPr>
        <w:t xml:space="preserve">. </w:t>
      </w:r>
      <w:r w:rsidR="005E1648" w:rsidRPr="005E1648">
        <w:rPr>
          <w:rFonts w:cs="Times New Roman" w:hAnsi="Times New Roman" w:ascii="Times New Roman"/>
          <w:color w:themeColor="text1" w:val="000000"/>
        </w:rPr>
        <w:t>studenoga</w:t>
      </w:r>
      <w:r w:rsidR="00F7231E" w:rsidRPr="005E1648">
        <w:rPr>
          <w:rFonts w:cs="Times New Roman" w:hAnsi="Times New Roman" w:ascii="Times New Roman"/>
          <w:color w:themeColor="text1" w:val="000000"/>
        </w:rPr>
        <w:t xml:space="preserve"> 2016.</w:t>
      </w:r>
      <w:r w:rsidRPr="005E1648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5E1648" w:rsidRPr="005E1648">
        <w:rPr>
          <w:rFonts w:cs="Times New Roman" w:hAnsi="Times New Roman" w:ascii="Times New Roman"/>
        </w:rPr>
        <w:t>VETERINARSKA AMBULANTA BUDDY d.o.o. "u stečaju", OIB: 38413243459 sa sjedištem u Vukovarska 2 A, 42000 Varaždin</w:t>
      </w:r>
      <w:r w:rsidRPr="005E1648">
        <w:rPr>
          <w:rFonts w:cs="Times New Roman" w:hAnsi="Times New Roman" w:ascii="Times New Roman"/>
          <w:color w:themeColor="text1" w:val="000000"/>
        </w:rPr>
        <w:t>, s da</w:t>
      </w:r>
      <w:r w:rsidR="005E1648" w:rsidRPr="005E1648">
        <w:rPr>
          <w:rFonts w:cs="Times New Roman" w:hAnsi="Times New Roman" w:ascii="Times New Roman"/>
          <w:color w:themeColor="text1" w:val="000000"/>
        </w:rPr>
        <w:t>nom 11</w:t>
      </w:r>
      <w:r w:rsidRPr="005E1648">
        <w:rPr>
          <w:rFonts w:cs="Times New Roman" w:hAnsi="Times New Roman" w:ascii="Times New Roman"/>
          <w:color w:themeColor="text1" w:val="000000"/>
        </w:rPr>
        <w:t xml:space="preserve">. </w:t>
      </w:r>
      <w:r w:rsidR="005E1648" w:rsidRPr="005E1648">
        <w:rPr>
          <w:rFonts w:cs="Times New Roman" w:hAnsi="Times New Roman" w:ascii="Times New Roman"/>
          <w:color w:themeColor="text1" w:val="000000"/>
        </w:rPr>
        <w:t>studeni</w:t>
      </w:r>
      <w:r w:rsidR="00F7231E" w:rsidRPr="005E1648">
        <w:rPr>
          <w:rFonts w:cs="Times New Roman" w:hAnsi="Times New Roman" w:ascii="Times New Roman"/>
          <w:color w:themeColor="text1" w:val="000000"/>
        </w:rPr>
        <w:t xml:space="preserve"> 2016</w:t>
      </w:r>
      <w:r w:rsidRPr="005E1648">
        <w:rPr>
          <w:rFonts w:cs="Times New Roman" w:hAnsi="Times New Roman" w:ascii="Times New Roman"/>
          <w:color w:themeColor="text1" w:val="000000"/>
        </w:rPr>
        <w:t xml:space="preserve">. u  15,00 sati.              </w:t>
      </w:r>
    </w:p>
    <w:p w:rsidRDefault="00D41A6F" w:rsidP="000B544C" w:rsidR="00D41A6F" w:rsidRPr="005E1648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5E1648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5E1648">
        <w:rPr>
          <w:rFonts w:cs="Times New Roman" w:hAnsi="Times New Roman" w:ascii="Times New Roman"/>
          <w:color w:themeColor="text1" w:val="000000"/>
        </w:rPr>
        <w:t xml:space="preserve"> </w:t>
      </w:r>
      <w:r w:rsidRPr="005E1648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5E1648">
      <w:pPr>
        <w:ind w:firstLine="708"/>
        <w:jc w:val="both"/>
        <w:rPr>
          <w:rFonts w:cs="Times New Roman" w:hAnsi="Times New Roman" w:ascii="Times New Roman"/>
        </w:rPr>
      </w:pPr>
      <w:r w:rsidRPr="005E1648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5E1648">
        <w:rPr>
          <w:rFonts w:cs="Times New Roman" w:hAnsi="Times New Roman" w:ascii="Times New Roman"/>
        </w:rPr>
        <w:t xml:space="preserve">održanom </w:t>
      </w:r>
      <w:r w:rsidR="005E1648" w:rsidRPr="005E1648">
        <w:rPr>
          <w:rFonts w:cs="Times New Roman" w:hAnsi="Times New Roman" w:ascii="Times New Roman"/>
        </w:rPr>
        <w:t>dana 13</w:t>
      </w:r>
      <w:r w:rsidRPr="005E1648">
        <w:rPr>
          <w:rFonts w:cs="Times New Roman" w:hAnsi="Times New Roman" w:ascii="Times New Roman"/>
        </w:rPr>
        <w:t xml:space="preserve">. </w:t>
      </w:r>
      <w:r w:rsidR="00207EC0" w:rsidRPr="005E1648">
        <w:rPr>
          <w:rFonts w:cs="Times New Roman" w:hAnsi="Times New Roman" w:ascii="Times New Roman"/>
        </w:rPr>
        <w:t>veljače 2017</w:t>
      </w:r>
      <w:r w:rsidRPr="005E1648">
        <w:rPr>
          <w:rFonts w:cs="Times New Roman" w:hAnsi="Times New Roman" w:ascii="Times New Roman"/>
        </w:rPr>
        <w:t xml:space="preserve">. ispitane su </w:t>
      </w:r>
      <w:r w:rsidRPr="005E1648"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F7231E" w:rsidP="00F7231E" w:rsidR="00F7231E" w:rsidRPr="005E1648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5E1648" w:rsidR="00207EC0" w:rsidRPr="005E1648">
      <w:pPr>
        <w:spacing w:lineRule="auto" w:line="276"/>
        <w:jc w:val="both"/>
        <w:rPr>
          <w:rFonts w:cs="Times New Roman" w:hAnsi="Times New Roman" w:ascii="Times New Roman"/>
          <w:bCs/>
          <w:color w:val="000000"/>
          <w:lang w:eastAsia="en-US"/>
        </w:rPr>
      </w:pPr>
      <w:r w:rsidRPr="005E1648">
        <w:rPr>
          <w:rFonts w:cs="Times New Roman" w:hAnsi="Times New Roman" w:ascii="Times New Roman"/>
        </w:rPr>
        <w:t>U I. višem isplatnom redu</w:t>
      </w:r>
      <w:r w:rsidR="005E1648" w:rsidRPr="005E1648">
        <w:rPr>
          <w:rFonts w:cs="Times New Roman" w:hAnsi="Times New Roman" w:ascii="Times New Roman"/>
        </w:rPr>
        <w:t xml:space="preserve"> prijavljene su tražbine u iznosu od </w:t>
      </w:r>
      <w:r w:rsidR="005E1648" w:rsidRPr="005E1648">
        <w:rPr>
          <w:rFonts w:cs="Times New Roman" w:hAnsi="Times New Roman" w:ascii="Times New Roman"/>
          <w:bCs/>
          <w:color w:val="000000"/>
          <w:lang w:eastAsia="en-US"/>
        </w:rPr>
        <w:t>63.399,39 kn koje su priznate u cijelosti,</w:t>
      </w:r>
      <w:r w:rsidRPr="005E1648">
        <w:rPr>
          <w:rFonts w:cs="Times New Roman" w:hAnsi="Times New Roman" w:ascii="Times New Roman"/>
        </w:rPr>
        <w:t xml:space="preserve"> dok su u </w:t>
      </w:r>
      <w:r w:rsidR="00F7231E" w:rsidRPr="005E1648">
        <w:rPr>
          <w:rFonts w:cs="Times New Roman" w:hAnsi="Times New Roman" w:ascii="Times New Roman"/>
        </w:rPr>
        <w:t>I</w:t>
      </w:r>
      <w:r w:rsidRPr="005E1648">
        <w:rPr>
          <w:rFonts w:cs="Times New Roman" w:hAnsi="Times New Roman" w:ascii="Times New Roman"/>
        </w:rPr>
        <w:t>I. višem isplatnom redu prijavljene tražbine</w:t>
      </w:r>
      <w:r w:rsidR="00F7231E" w:rsidRPr="005E1648">
        <w:rPr>
          <w:rFonts w:cs="Times New Roman" w:hAnsi="Times New Roman" w:ascii="Times New Roman"/>
        </w:rPr>
        <w:t xml:space="preserve"> u iznosu od </w:t>
      </w:r>
      <w:r w:rsidR="005E1648">
        <w:rPr>
          <w:rFonts w:cs="Times New Roman" w:hAnsi="Times New Roman" w:ascii="Times New Roman"/>
        </w:rPr>
        <w:t>32.596,78</w:t>
      </w:r>
      <w:r w:rsidR="00F7231E" w:rsidRPr="005E1648">
        <w:rPr>
          <w:rFonts w:cs="Times New Roman" w:hAnsi="Times New Roman" w:ascii="Times New Roman"/>
        </w:rPr>
        <w:t xml:space="preserve"> kn ko</w:t>
      </w:r>
      <w:r w:rsidRPr="005E1648">
        <w:rPr>
          <w:rFonts w:cs="Times New Roman" w:hAnsi="Times New Roman" w:ascii="Times New Roman"/>
        </w:rPr>
        <w:t>ji iznos je priznat u cijelosti.</w:t>
      </w:r>
    </w:p>
    <w:p w:rsidRDefault="00207EC0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  <w:t xml:space="preserve">Stoga je na temelju odredbe čl. </w:t>
      </w:r>
      <w:r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207EC0">
        <w:rPr>
          <w:rFonts w:cs="Times New Roman" w:hAnsi="Times New Roman" w:ascii="Times New Roman"/>
        </w:rPr>
        <w:t>21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5E1648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Stečajna upraviteljica Vidonija Miletić Plukavec, Pirovec gornji 24, Zagreb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6BA" w:rsidR="00E716BA">
      <w:r>
        <w:separator/>
      </w:r>
    </w:p>
  </w:endnote>
  <w:endnote w:id="0" w:type="continuationSeparator">
    <w:p w:rsidRDefault="00E716BA" w:rsidR="00E71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6BA" w:rsidR="00E716BA">
      <w:r>
        <w:separator/>
      </w:r>
    </w:p>
  </w:footnote>
  <w:footnote w:id="0" w:type="continuationSeparator">
    <w:p w:rsidRDefault="00E716BA" w:rsidR="00E716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DB1579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5E1648" w:rsidP="005E1648" w:rsidR="005E1648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St-463/16-18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0E1EB7">
      <w:rPr>
        <w:rFonts w:cs="Times New Roman" w:hAnsi="Times New Roman" w:ascii="Times New Roman"/>
      </w:rPr>
      <w:t>463/16-</w:t>
    </w:r>
    <w:r w:rsidR="005E1648">
      <w:rPr>
        <w:rFonts w:cs="Times New Roman" w:hAnsi="Times New Roman" w:ascii="Times New Roman"/>
      </w:rPr>
      <w:t>18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1EB7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E1648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B1579"/>
    <w:rsid w:val="00DD544B"/>
    <w:rsid w:val="00DE03E9"/>
    <w:rsid w:val="00DF58C7"/>
    <w:rsid w:val="00E05F79"/>
    <w:rsid w:val="00E44B1F"/>
    <w:rsid w:val="00E52D87"/>
    <w:rsid w:val="00E5314E"/>
    <w:rsid w:val="00E61059"/>
    <w:rsid w:val="00E63DBE"/>
    <w:rsid w:val="00E716BA"/>
    <w:rsid w:val="00EB4348"/>
    <w:rsid w:val="00EB57B6"/>
    <w:rsid w:val="00F014C9"/>
    <w:rsid w:val="00F215D9"/>
    <w:rsid w:val="00F23A3F"/>
    <w:rsid w:val="00F3074A"/>
    <w:rsid w:val="00F7231E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7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73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BUDDY d.o.o. za veterinarsku djelatnost</izvorni_sadrzaj>
    <derivirana_varijabla naziv="DomainObject.Predmet.ProtustrankaFormated_1">  VETERINARSKA AMBULANTA BUDDY d.o.o. za veterinarsku djelatnost</derivirana_varijabla>
  </DomainObject.Predmet.ProtustrankaFormated>
  <DomainObject.Predmet.ProtustrankaFormatedOIB>
    <izvorni_sadrzaj>  VETERINARSKA AMBULANTA BUDDY d.o.o. za veterinarsku djelatnost, OIB 38413243459</izvorni_sadrzaj>
    <derivirana_varijabla naziv="DomainObject.Predmet.ProtustrankaFormatedOIB_1">  VETERINARSKA AMBULANTA BUDDY d.o.o. za veterinarsku djelatnost, OIB 38413243459</derivirana_varijabla>
  </DomainObject.Predmet.ProtustrankaFormatedOIB>
  <DomainObject.Predmet.ProtustrankaFormatedWithAdress>
    <izvorni_sadrzaj> VETERINARSKA AMBULANTA BUDDY d.o.o. za veterinarsku djelatnost, Vukovarska 2/A, 42000 Varaždin</izvorni_sadrzaj>
    <derivirana_varijabla naziv="DomainObject.Predmet.ProtustrankaFormatedWithAdress_1"> VETERINARSKA AMBULANTA BUDDY d.o.o. za veterinarsku djelatnost, Vukovarska 2/A, 42000 Varaždin</derivirana_varijabla>
  </DomainObject.Predmet.ProtustrankaFormatedWithAdress>
  <DomainObject.Predmet.ProtustrankaFormatedWithAdressOIB>
    <izvorni_sadrzaj> VETERINARSKA AMBULANTA BUDDY d.o.o. za veterinarsku djelatnost, OIB 38413243459, Vukovarska 2/A, 42000 Varaždin</izvorni_sadrzaj>
    <derivirana_varijabla naziv="DomainObject.Predmet.ProtustrankaFormatedWithAdressOIB_1"> VETERINARSKA AMBULANTA BUDDY d.o.o. za veterinarsku djelatnost, OIB 38413243459, Vukovarska 2/A, 42000 Varaždin</derivirana_varijabla>
  </DomainObject.Predmet.ProtustrankaFormatedWithAdressOIB>
  <DomainObject.Predmet.ProtustrankaWithAdress>
    <izvorni_sadrzaj>VETERINARSKA AMBULANTA BUDDY d.o.o. za veterinarsku djelatnost Vukovarska 2/A, 42000 Varaždin</izvorni_sadrzaj>
    <derivirana_varijabla naziv="DomainObject.Predmet.ProtustrankaWithAdress_1">VETERINARSKA AMBULANTA BUDDY d.o.o. za veterinarsku djelatnost Vukovarska 2/A, 42000 Varaždin</derivirana_varijabla>
  </DomainObject.Predmet.ProtustrankaWithAdress>
  <DomainObject.Predmet.ProtustrankaWithAdressOIB>
    <izvorni_sadrzaj>VETERINARSKA AMBULANTA BUDDY d.o.o. za veterinarsku djelatnost, OIB 38413243459, Vukovarska 2/A, 42000 Varaždin</izvorni_sadrzaj>
    <derivirana_varijabla naziv="DomainObject.Predmet.ProtustrankaWithAdressOIB_1">VETERINARSKA AMBULANTA BUDDY d.o.o. za veterinarsku djelatnost, OIB 38413243459, Vukovarska 2/A, 42000 Varaždin</derivirana_varijabla>
  </DomainObject.Predmet.ProtustrankaWithAdressOIB>
  <DomainObject.Predmet.ProtustrankaNazivFormated>
    <izvorni_sadrzaj>VETERINARSKA AMBULANTA BUDDY d.o.o. za veterinarsku djelatnost</izvorni_sadrzaj>
    <derivirana_varijabla naziv="DomainObject.Predmet.ProtustrankaNazivFormated_1">VETERINARSKA AMBULANTA BUDDY d.o.o. za veterinarsku djelatnost</derivirana_varijabla>
  </DomainObject.Predmet.ProtustrankaNazivFormated>
  <DomainObject.Predmet.ProtustrankaNazivFormatedOIB>
    <izvorni_sadrzaj>VETERINARSKA AMBULANTA BUDDY d.o.o. za veterinarsku djelatnost, OIB 38413243459</izvorni_sadrzaj>
    <derivirana_varijabla naziv="DomainObject.Predmet.ProtustrankaNazivFormatedOIB_1">VETERINARSKA AMBULANTA BUDDY d.o.o. za veterinarsku djelatnost, OIB 38413243459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41759.40</izvorni_sadrzaj>
    <derivirana_varijabla naziv="DomainObject.Predmet.TrenutnaVrijednost_1">41759.40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AMBULANTA BUDDY d.o.o. za veterinarsku djelatnost</item>
    </izvorni_sadrzaj>
    <derivirana_varijabla naziv="DomainObject.Predmet.ProtuStrankaListFormated_1">
      <item>VETERINARSKA AMBULANTA BUDDY d.o.o. za veterinarsku djelatnost</item>
    </derivirana_varijabla>
  </DomainObject.Predmet.ProtuStrankaListFormated>
  <DomainObject.Predmet.ProtuStrankaListFormatedOIB>
    <izvorni_sadrzaj>
      <item>VETERINARSKA AMBULANTA BUDDY d.o.o. za veterinarsku djelatnost, OIB 38413243459</item>
    </izvorni_sadrzaj>
    <derivirana_varijabla naziv="DomainObject.Predmet.ProtuStrankaListFormatedOIB_1">
      <item>VETERINARSKA AMBULANTA BUDDY d.o.o. za veterinarsku djelatnost, OIB 38413243459</item>
    </derivirana_varijabla>
  </DomainObject.Predmet.ProtuStrankaListFormatedOIB>
  <DomainObject.Predmet.ProtuStrankaListFormatedWithAdress>
    <izvorni_sadrzaj>
      <item>VETERINARSKA AMBULANTA BUDDY d.o.o. za veterinarsku djelatnost, Vukovarska 2/A, 42000 Varaždin</item>
    </izvorni_sadrzaj>
    <derivirana_varijabla naziv="DomainObject.Predmet.ProtuStrankaListFormatedWithAdress_1">
      <item>VETERINARSKA AMBULANTA BUDDY d.o.o. za veterinarsku djelatnost, Vukovarska 2/A, 42000 Varaždin</item>
    </derivirana_varijabla>
  </DomainObject.Predmet.ProtuStrankaListFormatedWithAdress>
  <DomainObject.Predmet.ProtuStrankaListFormatedWithAdressOIB>
    <izvorni_sadrzaj>
      <item>VETERINARSKA AMBULANTA BUDDY d.o.o. za veterinarsku djelatnost, OIB 38413243459, Vukovarska 2/A, 42000 Varaždin</item>
    </izvorni_sadrzaj>
    <derivirana_varijabla naziv="DomainObject.Predmet.ProtuStrankaListFormatedWithAdressOIB_1">
      <item>VETERINARSKA AMBULANTA BUDDY d.o.o. za veterinarsku djelatnost, OIB 38413243459, Vukovarska 2/A, 42000 Varaždin</item>
    </derivirana_varijabla>
  </DomainObject.Predmet.ProtuStrankaListFormatedWithAdressOIB>
  <DomainObject.Predmet.ProtuStrankaListNazivFormated>
    <izvorni_sadrzaj>
      <item>VETERINARSKA AMBULANTA BUDDY d.o.o. za veterinarsku djelatnost</item>
    </izvorni_sadrzaj>
    <derivirana_varijabla naziv="DomainObject.Predmet.ProtuStrankaListNazivFormated_1">
      <item>VETERINARSKA AMBULANTA BUDDY d.o.o. za veterinarsku djelatnost</item>
    </derivirana_varijabla>
  </DomainObject.Predmet.ProtuStrankaListNazivFormated>
  <DomainObject.Predmet.ProtuStrankaListNazivFormatedOIB>
    <izvorni_sadrzaj>
      <item>VETERINARSKA AMBULANTA BUDDY d.o.o. za veterinarsku djelatnost, OIB 38413243459</item>
    </izvorni_sadrzaj>
    <derivirana_varijabla naziv="DomainObject.Predmet.ProtuStrankaListNazivFormatedOIB_1">
      <item>VETERINARSKA AMBULANTA BUDDY d.o.o. za veterinarsku djelatnost, OIB 38413243459</item>
    </derivirana_varijabla>
  </DomainObject.Predmet.ProtuStrankaListNazivFormatedOIB>
  <DomainObject.Predmet.OstaliListFormated>
    <izvorni_sadrzaj>
      <item>Sudski registar</item>
      <item>Anita Vidović</item>
      <item>Općinsko državno odvjetništvo u Varaždinu</item>
    </izvorni_sadrzaj>
    <derivirana_varijabla naziv="DomainObject.Predmet.OstaliListFormated_1">
      <item>Sudski registar</item>
      <item>Anita Vidović</item>
      <item>Općinsko državno odvjetništvo u Varaždinu</item>
    </derivirana_varijabla>
  </DomainObject.Predmet.OstaliListFormated>
  <DomainObject.Predmet.OstaliListFormatedOIB>
    <izvorni_sadrzaj>
      <item>Sudski registar</item>
      <item>Anita Vidović, OIB 45065114109</item>
      <item>Općinsko državno odvjetništvo u Varaždinu</item>
    </izvorni_sadrzaj>
    <derivirana_varijabla naziv="DomainObject.Predmet.OstaliListFormatedOIB_1">
      <item>Sudski registar</item>
      <item>Anita Vidović, OIB 45065114109</item>
      <item>Općinsko državno odvjetništvo u Varaždinu</item>
    </derivirana_varijabla>
  </DomainObject.Predmet.OstaliListFormatedOIB>
  <DomainObject.Predmet.OstaliListFormatedWithAdress>
    <izvorni_sadrzaj>
      <item>Sudski registar</item>
      <item>Anita Vidović, Vukovarska 2a, 42000 Varaždin</item>
      <item>Općinsko državno odvjetništvo u Varaždinu, Kratka 1, 42000 Varaždin</item>
    </izvorni_sadrzaj>
    <derivirana_varijabla naziv="DomainObject.Predmet.OstaliListFormatedWithAdress_1">
      <item>Sudski registar</item>
      <item>Anita Vidović, Vukovarska 2a, 42000 Varaždin</item>
      <item>Općinsko državno odvjetništvo u Varaždinu, Kratka 1, 42000 Varaždin</item>
    </derivirana_varijabla>
  </DomainObject.Predmet.OstaliListFormatedWithAdress>
  <DomainObject.Predmet.OstaliListFormatedWithAdressOIB>
    <izvorni_sadrzaj>
      <item>Sudski registar</item>
      <item>Anita Vidović, OIB 45065114109, Vukovarska 2a, 42000 Varaždin</item>
      <item>Općinsko državno odvjetništvo u Varaždinu, Kratka 1, 42000 Varaždin</item>
    </izvorni_sadrzaj>
    <derivirana_varijabla naziv="DomainObject.Predmet.OstaliListFormatedWithAdressOIB_1">
      <item>Sudski registar</item>
      <item>Anita Vidović, OIB 45065114109, Vukovarska 2a, 42000 Varaždin</item>
      <item>Općinsko državno odvjetništvo u Varaždinu, Kratka 1, 42000 Varaždin</item>
    </derivirana_varijabla>
  </DomainObject.Predmet.OstaliListFormatedWithAdressOIB>
  <DomainObject.Predmet.OstaliListNazivFormated>
    <izvorni_sadrzaj>
      <item>Sudski registar</item>
      <item>Anita Vidović</item>
      <item>Općinsko državno odvjetništvo u Varaždinu</item>
    </izvorni_sadrzaj>
    <derivirana_varijabla naziv="DomainObject.Predmet.OstaliListNazivFormated_1">
      <item>Sudski registar</item>
      <item>Anita Vidović</item>
      <item>Općinsko državno odvjetništvo u Varaždinu</item>
    </derivirana_varijabla>
  </DomainObject.Predmet.OstaliListNazivFormated>
  <DomainObject.Predmet.OstaliListNazivFormatedOIB>
    <izvorni_sadrzaj>
      <item>Sudski registar</item>
      <item>Anita Vidović, OIB 45065114109</item>
      <item>Općinsko državno odvjetništvo u Varaždinu</item>
    </izvorni_sadrzaj>
    <derivirana_varijabla naziv="DomainObject.Predmet.OstaliListNazivFormatedOIB_1">
      <item>Sudski registar</item>
      <item>Anita Vidović, OIB 45065114109</item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AMBULANTA BUDDY d.o.o. za veterinarsku djelatnost</izvorni_sadrzaj>
    <derivirana_varijabla naziv="DomainObject.Predmet.ProtustrankaIDrugi_1">VETERINARSKA AMBULANTA BUDDY d.o.o. za veterinarsku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AMBULANTA BUDDY d.o.o. za veterinarsku djelatnost, OIB 38413243459, Vukovarska 2/A, 42000 Varaždin</izvorni_sadrzaj>
    <derivirana_varijabla naziv="DomainObject.Predmet.ProtustrankaIDrugiAdressOIB_1">VETERINARSKA AMBULANTA BUDDY d.o.o. za veterinarsku djelatnost, OIB 38413243459, Vukovarska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AMBULANTA BUDDY d.o.o. za veterinarsku djelatnost</item>
      <item>Sudski registar</item>
      <item>Anita Vidović</item>
      <item>Općinsko državno odvjetništvo u Varaždinu</item>
    </izvorni_sadrzaj>
    <derivirana_varijabla naziv="DomainObject.Predmet.SudioniciListNaziv_1">
      <item>Financijska agencija</item>
      <item>VETERINARSKA AMBULANTA BUDDY d.o.o. za veterinarsku djelatnost</item>
      <item>Sudski registar</item>
      <item>Anita Vidović</item>
      <item>Općinsko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  <item>Općinsko državno odvjetništvo u Varaždinu, Kratka 1,42000 Varaždin</item>
    </izvorni_sadrzaj>
    <derivirana_varijabla naziv="DomainObject.Predmet.SudioniciListAdressOIB_1"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38413243459</item>
      <item>, OIB null</item>
      <item>, OIB 45065114109</item>
      <item>, OIB null</item>
    </izvorni_sadrzaj>
    <derivirana_varijabla naziv="DomainObject.Predmet.SudioniciListNazivOIB_1">
      <item>, OIB 85821130368</item>
      <item>, OIB 38413243459</item>
      <item>, OIB null</item>
      <item>, OIB 45065114109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F771A-FFEB-45DD-9ED3-7CAB8E97A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2920</properties:Characters>
  <properties:Lines>229</properties:Lines>
  <properties:Paragraphs>92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2017-02-21T12:53:00Z</dcterms:created>
  <dc:creator>Tihana Martinez</dc:creator>
  <cp:lastModifiedBy>Marko Makaj</cp:lastModifiedBy>
  <cp:lastPrinted>2017-02-21T13:02:00Z</cp:lastPrinted>
  <dcterms:modified xmlns:xsi="http://www.w3.org/2001/XMLSchema-instance" xsi:type="dcterms:W3CDTF">2017-02-21T13:02:00Z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