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6fd9" w14:paraId="4656fd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6122A">
        <w:rPr>
          <w:rFonts w:hAnsi="Times New Roman" w:ascii="Times New Roman"/>
          <w:b/>
          <w:sz w:val="24"/>
          <w:szCs w:val="24"/>
        </w:rPr>
        <w:t>2</w:t>
      </w:r>
      <w:r w:rsidR="00744D99">
        <w:rPr>
          <w:rFonts w:hAnsi="Times New Roman" w:ascii="Times New Roman"/>
          <w:b/>
          <w:sz w:val="24"/>
          <w:szCs w:val="24"/>
        </w:rPr>
        <w:t>1</w:t>
      </w:r>
      <w:r w:rsidR="007F096A">
        <w:rPr>
          <w:rFonts w:hAnsi="Times New Roman" w:ascii="Times New Roman"/>
          <w:b/>
          <w:sz w:val="24"/>
          <w:szCs w:val="24"/>
        </w:rPr>
        <w:t>95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B6122A">
        <w:rPr>
          <w:rFonts w:hAnsi="Times New Roman" w:ascii="Times New Roman"/>
        </w:rPr>
        <w:t>2</w:t>
      </w:r>
      <w:r w:rsidR="00744D99">
        <w:rPr>
          <w:rFonts w:hAnsi="Times New Roman" w:ascii="Times New Roman"/>
        </w:rPr>
        <w:t>1</w:t>
      </w:r>
      <w:r w:rsidR="007F096A">
        <w:rPr>
          <w:rFonts w:hAnsi="Times New Roman" w:ascii="Times New Roman"/>
        </w:rPr>
        <w:t>95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D74F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7F096A" w:rsidRPr="007F096A">
        <w:rPr>
          <w:rFonts w:hAnsi="Times New Roman" w:ascii="Times New Roman"/>
        </w:rPr>
        <w:t>AUTO TEŽAK j.d.o.o.</w:t>
      </w:r>
      <w:r w:rsidR="00F9321D">
        <w:rPr>
          <w:rFonts w:hAnsi="Times New Roman" w:ascii="Times New Roman"/>
        </w:rPr>
        <w:t xml:space="preserve">, </w:t>
      </w:r>
      <w:r w:rsidR="002C277C">
        <w:rPr>
          <w:rFonts w:hAnsi="Times New Roman" w:ascii="Times New Roman"/>
        </w:rPr>
        <w:t xml:space="preserve">iz </w:t>
      </w:r>
      <w:r w:rsidR="00D42C26">
        <w:rPr>
          <w:rFonts w:hAnsi="Times New Roman" w:ascii="Times New Roman"/>
        </w:rPr>
        <w:t>Zagreba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DD4022">
        <w:rPr>
          <w:rFonts w:hAnsi="Times New Roman" w:ascii="Times New Roman"/>
        </w:rPr>
        <w:t xml:space="preserve"> </w:t>
      </w:r>
      <w:r w:rsidR="007F096A" w:rsidRPr="007F096A">
        <w:rPr>
          <w:rFonts w:hAnsi="Times New Roman" w:ascii="Times New Roman"/>
        </w:rPr>
        <w:t>76337787309</w:t>
      </w:r>
      <w:r w:rsidR="007F096A">
        <w:rPr>
          <w:rFonts w:hAnsi="Times New Roman" w:ascii="Times New Roman"/>
        </w:rPr>
        <w:t>)</w:t>
      </w:r>
    </w:p>
    <w:p w:rsidRDefault="007F096A" w:rsidP="005A4E46" w:rsidR="007F096A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277C"/>
    <w:rsid w:val="002C70A0"/>
    <w:rsid w:val="00311878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D2A20"/>
    <w:rsid w:val="004E4993"/>
    <w:rsid w:val="00501408"/>
    <w:rsid w:val="00502556"/>
    <w:rsid w:val="00517E91"/>
    <w:rsid w:val="00532289"/>
    <w:rsid w:val="00556F2B"/>
    <w:rsid w:val="00557760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44D99"/>
    <w:rsid w:val="00760528"/>
    <w:rsid w:val="007C5DC8"/>
    <w:rsid w:val="007D6BD9"/>
    <w:rsid w:val="007F096A"/>
    <w:rsid w:val="0081161B"/>
    <w:rsid w:val="00820627"/>
    <w:rsid w:val="00836229"/>
    <w:rsid w:val="00841C92"/>
    <w:rsid w:val="00857EAF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45D77"/>
    <w:rsid w:val="00A50B41"/>
    <w:rsid w:val="00A52947"/>
    <w:rsid w:val="00A65423"/>
    <w:rsid w:val="00AB668A"/>
    <w:rsid w:val="00AD0D28"/>
    <w:rsid w:val="00AF28EB"/>
    <w:rsid w:val="00AF7B65"/>
    <w:rsid w:val="00B0257E"/>
    <w:rsid w:val="00B07BE7"/>
    <w:rsid w:val="00B55C26"/>
    <w:rsid w:val="00B6122A"/>
    <w:rsid w:val="00B62E25"/>
    <w:rsid w:val="00B72980"/>
    <w:rsid w:val="00B86030"/>
    <w:rsid w:val="00B86B42"/>
    <w:rsid w:val="00BC4E98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42C26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01F54"/>
    <w:rsid w:val="00E23E02"/>
    <w:rsid w:val="00E40D93"/>
    <w:rsid w:val="00E51A22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9321D"/>
    <w:rsid w:val="00F93F2D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7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EA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EA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EA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EA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7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EA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EA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EA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EA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2195</izvorni_sadrzaj>
    <derivirana_varijabla naziv="DomainObject.Predmet.Broj_1">2195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St-2195/2016</izvorni_sadrzaj>
    <derivirana_varijabla naziv="DomainObject.Predmet.OznakaBroj_1">St-2195/2016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TEŽAK j.d.o.o.</izvorni_sadrzaj>
    <derivirana_varijabla naziv="DomainObject.Predmet.ProtustrankaFormated_1">  AUTO TEŽAK j.d.o.o.</derivirana_varijabla>
  </DomainObject.Predmet.ProtustrankaFormated>
  <DomainObject.Predmet.ProtustrankaFormatedOIB>
    <izvorni_sadrzaj>  AUTO TEŽAK j.d.o.o., OIB 76337787309</izvorni_sadrzaj>
    <derivirana_varijabla naziv="DomainObject.Predmet.ProtustrankaFormatedOIB_1">  AUTO TEŽAK j.d.o.o., OIB 76337787309</derivirana_varijabla>
  </DomainObject.Predmet.ProtustrankaFormatedOIB>
  <DomainObject.Predmet.ProtustrankaFormatedWithAdress>
    <izvorni_sadrzaj> AUTO TEŽAK j.d.o.o., Liješće 40, 10000 Zagreb</izvorni_sadrzaj>
    <derivirana_varijabla naziv="DomainObject.Predmet.ProtustrankaFormatedWithAdress_1"> AUTO TEŽAK j.d.o.o., Liješće 40, 10000 Zagreb</derivirana_varijabla>
  </DomainObject.Predmet.ProtustrankaFormatedWithAdress>
  <DomainObject.Predmet.ProtustrankaFormatedWithAdressOIB>
    <izvorni_sadrzaj> AUTO TEŽAK j.d.o.o., OIB 76337787309, Liješće 40, 10000 Zagreb</izvorni_sadrzaj>
    <derivirana_varijabla naziv="DomainObject.Predmet.ProtustrankaFormatedWithAdressOIB_1"> AUTO TEŽAK j.d.o.o., OIB 76337787309, Liješće 40, 10000 Zagreb</derivirana_varijabla>
  </DomainObject.Predmet.ProtustrankaFormatedWithAdressOIB>
  <DomainObject.Predmet.ProtustrankaWithAdress>
    <izvorni_sadrzaj>AUTO TEŽAK j.d.o.o. Liješće 40, 10000 Zagreb</izvorni_sadrzaj>
    <derivirana_varijabla naziv="DomainObject.Predmet.ProtustrankaWithAdress_1">AUTO TEŽAK j.d.o.o. Liješće 40, 10000 Zagreb</derivirana_varijabla>
  </DomainObject.Predmet.ProtustrankaWithAdress>
  <DomainObject.Predmet.ProtustrankaWithAdressOIB>
    <izvorni_sadrzaj>AUTO TEŽAK j.d.o.o., OIB 76337787309, Liješće 40, 10000 Zagreb</izvorni_sadrzaj>
    <derivirana_varijabla naziv="DomainObject.Predmet.ProtustrankaWithAdressOIB_1">AUTO TEŽAK j.d.o.o., OIB 76337787309, Liješće 40, 10000 Zagreb</derivirana_varijabla>
  </DomainObject.Predmet.ProtustrankaWithAdressOIB>
  <DomainObject.Predmet.ProtustrankaNazivFormated>
    <izvorni_sadrzaj>AUTO TEŽAK j.d.o.o.</izvorni_sadrzaj>
    <derivirana_varijabla naziv="DomainObject.Predmet.ProtustrankaNazivFormated_1">AUTO TEŽAK j.d.o.o.</derivirana_varijabla>
  </DomainObject.Predmet.ProtustrankaNazivFormated>
  <DomainObject.Predmet.ProtustrankaNazivFormatedOIB>
    <izvorni_sadrzaj>AUTO TEŽAK j.d.o.o., OIB 76337787309</izvorni_sadrzaj>
    <derivirana_varijabla naziv="DomainObject.Predmet.ProtustrankaNazivFormatedOIB_1">AUTO TEŽAK j.d.o.o., OIB 76337787309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TEŽAK j.d.o.o.</item>
    </izvorni_sadrzaj>
    <derivirana_varijabla naziv="DomainObject.Predmet.ProtuStrankaListFormated_1">
      <item>AUTO TEŽAK j.d.o.o.</item>
    </derivirana_varijabla>
  </DomainObject.Predmet.ProtuStrankaListFormated>
  <DomainObject.Predmet.ProtuStrankaListFormatedOIB>
    <izvorni_sadrzaj>
      <item>AUTO TEŽAK j.d.o.o., OIB 76337787309</item>
    </izvorni_sadrzaj>
    <derivirana_varijabla naziv="DomainObject.Predmet.ProtuStrankaListFormatedOIB_1">
      <item>AUTO TEŽAK j.d.o.o., OIB 76337787309</item>
    </derivirana_varijabla>
  </DomainObject.Predmet.ProtuStrankaListFormatedOIB>
  <DomainObject.Predmet.ProtuStrankaListFormatedWithAdress>
    <izvorni_sadrzaj>
      <item>AUTO TEŽAK j.d.o.o., Liješće 40, 10000 Zagreb</item>
    </izvorni_sadrzaj>
    <derivirana_varijabla naziv="DomainObject.Predmet.ProtuStrankaListFormatedWithAdress_1">
      <item>AUTO TEŽAK j.d.o.o., Liješće 40, 10000 Zagreb</item>
    </derivirana_varijabla>
  </DomainObject.Predmet.ProtuStrankaListFormatedWithAdress>
  <DomainObject.Predmet.ProtuStrankaListFormatedWithAdressOIB>
    <izvorni_sadrzaj>
      <item>AUTO TEŽAK j.d.o.o., OIB 76337787309, Liješće 40, 10000 Zagreb</item>
    </izvorni_sadrzaj>
    <derivirana_varijabla naziv="DomainObject.Predmet.ProtuStrankaListFormatedWithAdressOIB_1">
      <item>AUTO TEŽAK j.d.o.o., OIB 76337787309, Liješće 40, 10000 Zagreb</item>
    </derivirana_varijabla>
  </DomainObject.Predmet.ProtuStrankaListFormatedWithAdressOIB>
  <DomainObject.Predmet.ProtuStrankaListNazivFormated>
    <izvorni_sadrzaj>
      <item>AUTO TEŽAK j.d.o.o.</item>
    </izvorni_sadrzaj>
    <derivirana_varijabla naziv="DomainObject.Predmet.ProtuStrankaListNazivFormated_1">
      <item>AUTO TEŽAK j.d.o.o.</item>
    </derivirana_varijabla>
  </DomainObject.Predmet.ProtuStrankaListNazivFormated>
  <DomainObject.Predmet.ProtuStrankaListNazivFormatedOIB>
    <izvorni_sadrzaj>
      <item>AUTO TEŽAK j.d.o.o., OIB 76337787309</item>
    </izvorni_sadrzaj>
    <derivirana_varijabla naziv="DomainObject.Predmet.ProtuStrankaListNazivFormatedOIB_1">
      <item>AUTO TEŽAK j.d.o.o., OIB 76337787309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TEŽAK j.d.o.o.</izvorni_sadrzaj>
    <derivirana_varijabla naziv="DomainObject.Predmet.ProtustrankaIDrugi_1">AUTO TEŽAK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TEŽAK j.d.o.o., OIB 76337787309, Liješće 40, 10000 Zagreb</izvorni_sadrzaj>
    <derivirana_varijabla naziv="DomainObject.Predmet.ProtustrankaIDrugiAdressOIB_1">AUTO TEŽAK j.d.o.o., OIB 76337787309, Liješće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TEŽAK j.d.o.o.</item>
    </izvorni_sadrzaj>
    <derivirana_varijabla naziv="DomainObject.Predmet.SudioniciListNaziv_1">
      <item>FINA Regionalni centar Zagreb</item>
      <item>AUTO TEŽAK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TEŽAK j.d.o.o., OIB 76337787309, Liješće 40,10000 Zagreb</item>
    </izvorni_sadrzaj>
    <derivirana_varijabla naziv="DomainObject.Predmet.SudioniciListAdressOIB_1">
      <item>FINA Regionalni centar Zagreb, OIB 85821130368, Trg svibanjskih žrtava 1995. 1,10000 Zagreb</item>
      <item>AUTO TEŽAK j.d.o.o., OIB 76337787309, Liješće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76337787309</item>
    </izvorni_sadrzaj>
    <derivirana_varijabla naziv="DomainObject.Predmet.SudioniciListNazivOIB_1">
      <item>, OIB 85821130368</item>
      <item>, OIB 76337787309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477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2016-04-21T13:00:00Z</cp:lastPrinted>
  <dcterms:modified xmlns:xsi="http://www.w3.org/2001/XMLSchema-instance" xsi:type="dcterms:W3CDTF">2016-04-21T13:01:00Z</dcterms:modified>
  <cp:revision>167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