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78d56" w14:paraId="a478d56"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w:t>
      </w:r>
      <w:proofErr w:type="spellStart"/>
      <w:r w:rsidRPr="009D0DC2">
        <w:rPr>
          <w:rFonts w:cs="Times New Roman" w:eastAsia="Times New Roman" w:hAnsi="Times New Roman" w:ascii="Times New Roman"/>
          <w:bCs/>
          <w:sz w:val="24"/>
          <w:szCs w:val="24"/>
        </w:rPr>
        <w:t>Dršćevka</w:t>
      </w:r>
      <w:proofErr w:type="spellEnd"/>
      <w:r w:rsidRPr="009D0DC2">
        <w:rPr>
          <w:rFonts w:cs="Times New Roman" w:eastAsia="Times New Roman" w:hAnsi="Times New Roman" w:ascii="Times New Roman"/>
          <w:bCs/>
          <w:sz w:val="24"/>
          <w:szCs w:val="24"/>
        </w:rPr>
        <w:t xml:space="preserve">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Trgovački sud u Pazinu, po stečajnom sucu Ivanu Dujiću, radi nastavka po</w:t>
      </w:r>
      <w:r w:rsidR="002E367F">
        <w:rPr>
          <w:rFonts w:cs="Times New Roman" w:eastAsia="Times New Roman" w:hAnsi="Times New Roman" w:ascii="Times New Roman"/>
          <w:sz w:val="24"/>
          <w:szCs w:val="24"/>
        </w:rPr>
        <w:t xml:space="preserve">stupka nad Stečajnom masom iza </w:t>
      </w:r>
      <w:r w:rsidR="00577454" w:rsidRPr="00577454">
        <w:rPr>
          <w:rFonts w:cs="Times New Roman" w:eastAsia="Times New Roman" w:hAnsi="Times New Roman" w:ascii="Times New Roman"/>
          <w:sz w:val="24"/>
          <w:szCs w:val="24"/>
        </w:rPr>
        <w:t xml:space="preserve">HONOS d. o. o. </w:t>
      </w:r>
      <w:r w:rsidR="00577454">
        <w:rPr>
          <w:rFonts w:cs="Times New Roman" w:eastAsia="Times New Roman" w:hAnsi="Times New Roman" w:ascii="Times New Roman"/>
          <w:sz w:val="24"/>
          <w:szCs w:val="24"/>
        </w:rPr>
        <w:t xml:space="preserve">u stečaju </w:t>
      </w:r>
      <w:r w:rsidR="00577454" w:rsidRPr="00577454">
        <w:rPr>
          <w:rFonts w:cs="Times New Roman" w:eastAsia="Times New Roman" w:hAnsi="Times New Roman" w:ascii="Times New Roman"/>
          <w:sz w:val="24"/>
          <w:szCs w:val="24"/>
        </w:rPr>
        <w:t xml:space="preserve">Fažana, </w:t>
      </w:r>
      <w:proofErr w:type="spellStart"/>
      <w:r w:rsidR="00577454" w:rsidRPr="00577454">
        <w:rPr>
          <w:rFonts w:cs="Times New Roman" w:eastAsia="Times New Roman" w:hAnsi="Times New Roman" w:ascii="Times New Roman"/>
          <w:sz w:val="24"/>
          <w:szCs w:val="24"/>
        </w:rPr>
        <w:t>Peroj</w:t>
      </w:r>
      <w:proofErr w:type="spellEnd"/>
      <w:r w:rsidR="00577454" w:rsidRPr="00577454">
        <w:rPr>
          <w:rFonts w:cs="Times New Roman" w:eastAsia="Times New Roman" w:hAnsi="Times New Roman" w:ascii="Times New Roman"/>
          <w:sz w:val="24"/>
          <w:szCs w:val="24"/>
        </w:rPr>
        <w:t xml:space="preserve">, </w:t>
      </w:r>
      <w:proofErr w:type="spellStart"/>
      <w:r w:rsidR="00577454" w:rsidRPr="00577454">
        <w:rPr>
          <w:rFonts w:cs="Times New Roman" w:eastAsia="Times New Roman" w:hAnsi="Times New Roman" w:ascii="Times New Roman"/>
          <w:sz w:val="24"/>
          <w:szCs w:val="24"/>
        </w:rPr>
        <w:t>Mandriol</w:t>
      </w:r>
      <w:proofErr w:type="spellEnd"/>
      <w:r w:rsidR="00577454" w:rsidRPr="00577454">
        <w:rPr>
          <w:rFonts w:cs="Times New Roman" w:eastAsia="Times New Roman" w:hAnsi="Times New Roman" w:ascii="Times New Roman"/>
          <w:sz w:val="24"/>
          <w:szCs w:val="24"/>
        </w:rPr>
        <w:t xml:space="preserve"> 105/A, </w:t>
      </w:r>
      <w:r w:rsidR="00577454">
        <w:rPr>
          <w:rFonts w:cs="Times New Roman" w:eastAsia="Times New Roman" w:hAnsi="Times New Roman" w:ascii="Times New Roman"/>
          <w:sz w:val="24"/>
          <w:szCs w:val="24"/>
        </w:rPr>
        <w:t xml:space="preserve">raniji </w:t>
      </w:r>
      <w:r w:rsidR="00577454" w:rsidRPr="00577454">
        <w:rPr>
          <w:rFonts w:cs="Times New Roman" w:eastAsia="Times New Roman" w:hAnsi="Times New Roman" w:ascii="Times New Roman"/>
          <w:sz w:val="24"/>
          <w:szCs w:val="24"/>
        </w:rPr>
        <w:t>OIB 48521270156</w:t>
      </w:r>
      <w:r w:rsidR="00577454">
        <w:rPr>
          <w:rFonts w:cs="Times New Roman" w:eastAsia="Times New Roman" w:hAnsi="Times New Roman" w:ascii="Times New Roman"/>
          <w:sz w:val="24"/>
          <w:szCs w:val="24"/>
        </w:rPr>
        <w:t>, 04</w:t>
      </w:r>
      <w:r w:rsidRPr="00BB6AB9">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travnja</w:t>
      </w:r>
      <w:r w:rsidRPr="00BB6AB9">
        <w:rPr>
          <w:rFonts w:cs="Times New Roman" w:eastAsia="Times New Roman" w:hAnsi="Times New Roman" w:ascii="Times New Roman"/>
          <w:sz w:val="24"/>
          <w:szCs w:val="24"/>
        </w:rPr>
        <w:t xml:space="preserve"> 2017.</w:t>
      </w:r>
    </w:p>
    <w:p w:rsidRDefault="00151169" w:rsidP="00792FDB" w:rsidR="00151169">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w:t>
      </w:r>
      <w:r w:rsidR="00577454" w:rsidRPr="00577454">
        <w:rPr>
          <w:rFonts w:cs="Times New Roman" w:hAnsi="Times New Roman" w:ascii="Times New Roman"/>
          <w:sz w:val="24"/>
          <w:szCs w:val="24"/>
        </w:rPr>
        <w:t>Stečajn</w:t>
      </w:r>
      <w:r w:rsidR="00577454">
        <w:rPr>
          <w:rFonts w:cs="Times New Roman" w:hAnsi="Times New Roman" w:ascii="Times New Roman"/>
          <w:sz w:val="24"/>
          <w:szCs w:val="24"/>
        </w:rPr>
        <w:t>u</w:t>
      </w:r>
      <w:r w:rsidR="00577454" w:rsidRPr="00577454">
        <w:rPr>
          <w:rFonts w:cs="Times New Roman" w:hAnsi="Times New Roman" w:ascii="Times New Roman"/>
          <w:sz w:val="24"/>
          <w:szCs w:val="24"/>
        </w:rPr>
        <w:t xml:space="preserve"> mas</w:t>
      </w:r>
      <w:r w:rsidR="00577454">
        <w:rPr>
          <w:rFonts w:cs="Times New Roman" w:hAnsi="Times New Roman" w:ascii="Times New Roman"/>
          <w:sz w:val="24"/>
          <w:szCs w:val="24"/>
        </w:rPr>
        <w:t>u</w:t>
      </w:r>
      <w:r w:rsidR="002E367F">
        <w:rPr>
          <w:rFonts w:cs="Times New Roman" w:hAnsi="Times New Roman" w:ascii="Times New Roman"/>
          <w:sz w:val="24"/>
          <w:szCs w:val="24"/>
        </w:rPr>
        <w:t xml:space="preserve"> iza </w:t>
      </w:r>
      <w:r w:rsidR="00577454" w:rsidRPr="00577454">
        <w:rPr>
          <w:rFonts w:cs="Times New Roman" w:hAnsi="Times New Roman" w:ascii="Times New Roman"/>
          <w:sz w:val="24"/>
          <w:szCs w:val="24"/>
        </w:rPr>
        <w:t xml:space="preserve">HONOS d. o. o. u stečaju Fažana, </w:t>
      </w:r>
      <w:proofErr w:type="spellStart"/>
      <w:r w:rsidR="00577454" w:rsidRPr="00577454">
        <w:rPr>
          <w:rFonts w:cs="Times New Roman" w:hAnsi="Times New Roman" w:ascii="Times New Roman"/>
          <w:sz w:val="24"/>
          <w:szCs w:val="24"/>
        </w:rPr>
        <w:t>Peroj</w:t>
      </w:r>
      <w:proofErr w:type="spellEnd"/>
      <w:r w:rsidR="00577454" w:rsidRPr="00577454">
        <w:rPr>
          <w:rFonts w:cs="Times New Roman" w:hAnsi="Times New Roman" w:ascii="Times New Roman"/>
          <w:sz w:val="24"/>
          <w:szCs w:val="24"/>
        </w:rPr>
        <w:t xml:space="preserve">, </w:t>
      </w:r>
      <w:proofErr w:type="spellStart"/>
      <w:r w:rsidR="00577454" w:rsidRPr="00577454">
        <w:rPr>
          <w:rFonts w:cs="Times New Roman" w:hAnsi="Times New Roman" w:ascii="Times New Roman"/>
          <w:sz w:val="24"/>
          <w:szCs w:val="24"/>
        </w:rPr>
        <w:t>Mandriol</w:t>
      </w:r>
      <w:proofErr w:type="spellEnd"/>
      <w:r w:rsidR="00577454" w:rsidRPr="00577454">
        <w:rPr>
          <w:rFonts w:cs="Times New Roman" w:hAnsi="Times New Roman" w:ascii="Times New Roman"/>
          <w:sz w:val="24"/>
          <w:szCs w:val="24"/>
        </w:rPr>
        <w:t xml:space="preserve"> 105/A, raniji OIB 48521270156</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9D0DC2" w:rsidR="00200E3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BB6AB9" w:rsidRPr="00BB6AB9">
        <w:rPr>
          <w:rFonts w:cs="Times New Roman" w:hAnsi="Times New Roman" w:ascii="Times New Roman"/>
          <w:sz w:val="24"/>
          <w:szCs w:val="24"/>
        </w:rPr>
        <w:t xml:space="preserve">Nalaže se sudskom registru ovog suda da izvrši upis </w:t>
      </w:r>
      <w:r w:rsidR="00A763DF">
        <w:rPr>
          <w:rFonts w:cs="Times New Roman" w:hAnsi="Times New Roman" w:ascii="Times New Roman"/>
          <w:sz w:val="24"/>
          <w:szCs w:val="24"/>
        </w:rPr>
        <w:t>S</w:t>
      </w:r>
      <w:r w:rsidR="00BB6AB9" w:rsidRPr="00BB6AB9">
        <w:rPr>
          <w:rFonts w:cs="Times New Roman" w:hAnsi="Times New Roman" w:ascii="Times New Roman"/>
          <w:sz w:val="24"/>
          <w:szCs w:val="24"/>
        </w:rPr>
        <w:t xml:space="preserve">tečajne mase iza </w:t>
      </w:r>
      <w:r w:rsidR="00577454" w:rsidRPr="00577454">
        <w:rPr>
          <w:rFonts w:cs="Times New Roman" w:hAnsi="Times New Roman" w:ascii="Times New Roman"/>
          <w:sz w:val="24"/>
          <w:szCs w:val="24"/>
        </w:rPr>
        <w:t>HONOS d. o. o.</w:t>
      </w:r>
      <w:r w:rsidR="00792FDB" w:rsidRPr="00792FDB">
        <w:rPr>
          <w:rFonts w:cs="Times New Roman" w:hAnsi="Times New Roman" w:ascii="Times New Roman"/>
          <w:sz w:val="24"/>
          <w:szCs w:val="24"/>
        </w:rPr>
        <w:t xml:space="preserve"> u stečaju</w:t>
      </w:r>
      <w:r w:rsidR="00BB6AB9" w:rsidRPr="00BB6AB9">
        <w:rPr>
          <w:rFonts w:cs="Times New Roman" w:hAnsi="Times New Roman" w:ascii="Times New Roman"/>
          <w:sz w:val="24"/>
          <w:szCs w:val="24"/>
        </w:rPr>
        <w:t xml:space="preserve"> u sudski registar, sa sjedištem prema adresi stečajnog upravitelja Ivana </w:t>
      </w:r>
      <w:proofErr w:type="spellStart"/>
      <w:r w:rsidR="00BB6AB9" w:rsidRPr="00BB6AB9">
        <w:rPr>
          <w:rFonts w:cs="Times New Roman" w:hAnsi="Times New Roman" w:ascii="Times New Roman"/>
          <w:sz w:val="24"/>
          <w:szCs w:val="24"/>
        </w:rPr>
        <w:t>Gjurašića</w:t>
      </w:r>
      <w:proofErr w:type="spellEnd"/>
      <w:r w:rsidR="00BB6AB9" w:rsidRPr="00BB6AB9">
        <w:rPr>
          <w:rFonts w:cs="Times New Roman" w:hAnsi="Times New Roman" w:ascii="Times New Roman"/>
          <w:sz w:val="24"/>
          <w:szCs w:val="24"/>
        </w:rPr>
        <w:t xml:space="preserve"> iz Zagreba, Petrinjska 28</w:t>
      </w:r>
      <w:r w:rsidR="00BB6AB9">
        <w:rPr>
          <w:rFonts w:cs="Times New Roman" w:hAnsi="Times New Roman" w:ascii="Times New Roman"/>
          <w:sz w:val="24"/>
          <w:szCs w:val="24"/>
        </w:rPr>
        <w:t xml:space="preserve">, </w:t>
      </w:r>
      <w:r w:rsidR="00BB6AB9" w:rsidRPr="00BB6AB9">
        <w:rPr>
          <w:rFonts w:cs="Times New Roman" w:hAnsi="Times New Roman" w:ascii="Times New Roman"/>
          <w:sz w:val="24"/>
          <w:szCs w:val="24"/>
        </w:rPr>
        <w:t>OIB 66025260916.</w:t>
      </w:r>
    </w:p>
    <w:p w:rsidRDefault="00BB6AB9" w:rsidP="009D0DC2" w:rsidR="00BB6AB9" w:rsidRPr="009D0DC2">
      <w:pPr>
        <w:spacing w:lineRule="auto" w:line="240" w:after="0"/>
        <w:ind w:firstLine="708"/>
        <w:jc w:val="both"/>
        <w:rPr>
          <w:rFonts w:cs="Times New Roman" w:hAnsi="Times New Roman" w:ascii="Times New Roman"/>
          <w:sz w:val="24"/>
          <w:szCs w:val="24"/>
        </w:rPr>
      </w:pPr>
    </w:p>
    <w:p w:rsidRDefault="00473C45" w:rsidP="00BB6AB9"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577454">
        <w:rPr>
          <w:rFonts w:cs="Times New Roman" w:hAnsi="Times New Roman" w:ascii="Times New Roman"/>
          <w:sz w:val="24"/>
          <w:szCs w:val="24"/>
        </w:rPr>
        <w:t>192</w:t>
      </w:r>
      <w:r w:rsidR="00EC1629">
        <w:rPr>
          <w:rFonts w:cs="Times New Roman" w:hAnsi="Times New Roman" w:ascii="Times New Roman"/>
          <w:sz w:val="24"/>
          <w:szCs w:val="24"/>
        </w:rPr>
        <w:t>20</w:t>
      </w:r>
      <w:r w:rsidR="009D0DC2">
        <w:rPr>
          <w:rFonts w:cs="Times New Roman" w:hAnsi="Times New Roman" w:ascii="Times New Roman"/>
          <w:sz w:val="24"/>
          <w:szCs w:val="24"/>
        </w:rPr>
        <w:t>1</w:t>
      </w:r>
      <w:r w:rsidR="00BB6AB9">
        <w:rPr>
          <w:rFonts w:cs="Times New Roman" w:hAnsi="Times New Roman" w:ascii="Times New Roman"/>
          <w:sz w:val="24"/>
          <w:szCs w:val="24"/>
        </w:rPr>
        <w:t>7</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w:t>
      </w:r>
      <w:proofErr w:type="spellStart"/>
      <w:r w:rsidR="009D0DC2" w:rsidRPr="009D0DC2">
        <w:rPr>
          <w:rFonts w:cs="Times New Roman" w:hAnsi="Times New Roman" w:ascii="Times New Roman"/>
          <w:sz w:val="24"/>
          <w:szCs w:val="24"/>
          <w:shd w:fill="FFFFFF" w:color="auto" w:val="clear"/>
        </w:rPr>
        <w:t>pristojbena</w:t>
      </w:r>
      <w:proofErr w:type="spellEnd"/>
      <w:r w:rsidR="009D0DC2" w:rsidRPr="009D0DC2">
        <w:rPr>
          <w:rFonts w:cs="Times New Roman" w:hAnsi="Times New Roman" w:ascii="Times New Roman"/>
          <w:sz w:val="24"/>
          <w:szCs w:val="24"/>
          <w:shd w:fill="FFFFFF" w:color="auto" w:val="clear"/>
        </w:rPr>
        <w:t xml:space="preserve">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I</w:t>
      </w:r>
      <w:r w:rsidRPr="009D0DC2">
        <w:rPr>
          <w:rFonts w:cs="Times New Roman" w:hAnsi="Times New Roman" w:ascii="Times New Roman"/>
          <w:sz w:val="24"/>
          <w:szCs w:val="24"/>
        </w:rPr>
        <w:t>V.</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BB6AB9">
        <w:rPr>
          <w:rFonts w:cs="Times New Roman" w:hAnsi="Times New Roman" w:ascii="Times New Roman"/>
          <w:sz w:val="24"/>
          <w:szCs w:val="24"/>
        </w:rPr>
        <w:t>III.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r>
      <w:proofErr w:type="spellStart"/>
      <w:r w:rsidRPr="00D67036">
        <w:rPr>
          <w:rFonts w:cs="Times New Roman" w:hAnsi="Times New Roman" w:ascii="Times New Roman"/>
          <w:sz w:val="24"/>
          <w:szCs w:val="24"/>
        </w:rPr>
        <w:t>Razlučni</w:t>
      </w:r>
      <w:proofErr w:type="spellEnd"/>
      <w:r w:rsidRPr="009D0DC2">
        <w:rPr>
          <w:rFonts w:cs="Times New Roman" w:hAnsi="Times New Roman" w:ascii="Times New Roman"/>
          <w:sz w:val="24"/>
          <w:szCs w:val="24"/>
        </w:rPr>
        <w:t xml:space="preserve"> i izlučni vjerovnici se pozivaju da u roku iz točke </w:t>
      </w:r>
      <w:r w:rsidR="00BB6AB9">
        <w:rPr>
          <w:rFonts w:cs="Times New Roman" w:hAnsi="Times New Roman" w:ascii="Times New Roman"/>
          <w:sz w:val="24"/>
          <w:szCs w:val="24"/>
        </w:rPr>
        <w:t>III</w:t>
      </w:r>
      <w:r w:rsidR="00792FDB">
        <w:rPr>
          <w:rFonts w:cs="Times New Roman" w:hAnsi="Times New Roman" w:ascii="Times New Roman"/>
          <w:sz w:val="24"/>
          <w:szCs w:val="24"/>
        </w:rPr>
        <w:t>.</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BB6AB9"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w:t>
      </w:r>
      <w:r w:rsidR="00D73F08">
        <w:rPr>
          <w:rFonts w:cs="Times New Roman" w:hAnsi="Times New Roman" w:ascii="Times New Roman"/>
          <w:sz w:val="24"/>
          <w:szCs w:val="24"/>
        </w:rPr>
        <w:t>I</w:t>
      </w:r>
      <w:r w:rsidR="009D0DC2" w:rsidRPr="009D0DC2">
        <w:rPr>
          <w:rFonts w:cs="Times New Roman" w:hAnsi="Times New Roman" w:ascii="Times New Roman"/>
          <w:sz w:val="24"/>
          <w:szCs w:val="24"/>
        </w:rPr>
        <w:t>.</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BB6AB9"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29</w:t>
      </w:r>
      <w:r w:rsidR="00D73F08">
        <w:rPr>
          <w:rFonts w:cs="Times New Roman" w:hAnsi="Times New Roman" w:ascii="Times New Roman"/>
          <w:sz w:val="24"/>
          <w:szCs w:val="24"/>
        </w:rPr>
        <w:t xml:space="preserve">. </w:t>
      </w:r>
      <w:r>
        <w:rPr>
          <w:rFonts w:cs="Times New Roman" w:hAnsi="Times New Roman" w:ascii="Times New Roman"/>
          <w:sz w:val="24"/>
          <w:szCs w:val="24"/>
        </w:rPr>
        <w:t>lipnja</w:t>
      </w:r>
      <w:r w:rsidR="009D0DC2"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sidR="00577454">
        <w:rPr>
          <w:rFonts w:cs="Times New Roman" w:hAnsi="Times New Roman" w:ascii="Times New Roman"/>
          <w:sz w:val="24"/>
          <w:szCs w:val="24"/>
        </w:rPr>
        <w:t>12</w:t>
      </w:r>
      <w:r w:rsidR="009D0DC2" w:rsidRPr="009D0DC2">
        <w:rPr>
          <w:rFonts w:cs="Times New Roman" w:hAnsi="Times New Roman" w:ascii="Times New Roman"/>
          <w:sz w:val="24"/>
          <w:szCs w:val="24"/>
        </w:rPr>
        <w:t>,</w:t>
      </w:r>
      <w:r w:rsidR="00577454">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proofErr w:type="spellStart"/>
      <w:r w:rsidRPr="009D0DC2">
        <w:rPr>
          <w:rFonts w:cs="Times New Roman" w:hAnsi="Times New Roman" w:ascii="Times New Roman"/>
          <w:sz w:val="24"/>
          <w:szCs w:val="24"/>
        </w:rPr>
        <w:t>Dršćevka</w:t>
      </w:r>
      <w:proofErr w:type="spellEnd"/>
      <w:r w:rsidRPr="009D0DC2">
        <w:rPr>
          <w:rFonts w:cs="Times New Roman" w:hAnsi="Times New Roman" w:ascii="Times New Roman"/>
          <w:sz w:val="24"/>
          <w:szCs w:val="24"/>
        </w:rPr>
        <w:t xml:space="preserve">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VI</w:t>
      </w:r>
      <w:r w:rsidR="001B361D">
        <w:rPr>
          <w:rFonts w:cs="Times New Roman" w:hAnsi="Times New Roman" w:ascii="Times New Roman"/>
          <w:sz w:val="24"/>
          <w:szCs w:val="24"/>
        </w:rPr>
        <w:t>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BB6AB9"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29</w:t>
      </w:r>
      <w:r w:rsidR="00D73F08">
        <w:rPr>
          <w:rFonts w:cs="Times New Roman" w:hAnsi="Times New Roman" w:ascii="Times New Roman"/>
          <w:sz w:val="24"/>
          <w:szCs w:val="24"/>
        </w:rPr>
        <w:t xml:space="preserve">. </w:t>
      </w:r>
      <w:r>
        <w:rPr>
          <w:rFonts w:cs="Times New Roman" w:hAnsi="Times New Roman" w:ascii="Times New Roman"/>
          <w:sz w:val="24"/>
          <w:szCs w:val="24"/>
        </w:rPr>
        <w:t>lipnja</w:t>
      </w:r>
      <w:r w:rsidR="00287C83">
        <w:rPr>
          <w:rFonts w:cs="Times New Roman" w:hAnsi="Times New Roman" w:ascii="Times New Roman"/>
          <w:sz w:val="24"/>
          <w:szCs w:val="24"/>
        </w:rPr>
        <w:t xml:space="preserve"> </w:t>
      </w:r>
      <w:r w:rsidR="00D73F08" w:rsidRPr="009D0DC2">
        <w:rPr>
          <w:rFonts w:cs="Times New Roman" w:hAnsi="Times New Roman" w:ascii="Times New Roman"/>
          <w:sz w:val="24"/>
          <w:szCs w:val="24"/>
        </w:rPr>
        <w:t>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sidR="00577454">
        <w:rPr>
          <w:rFonts w:cs="Times New Roman" w:hAnsi="Times New Roman" w:ascii="Times New Roman"/>
          <w:sz w:val="24"/>
          <w:szCs w:val="24"/>
        </w:rPr>
        <w:t>13</w:t>
      </w:r>
      <w:r w:rsidR="00D73F08">
        <w:rPr>
          <w:rFonts w:cs="Times New Roman" w:hAnsi="Times New Roman" w:ascii="Times New Roman"/>
          <w:sz w:val="24"/>
          <w:szCs w:val="24"/>
        </w:rPr>
        <w:t>,</w:t>
      </w:r>
      <w:r w:rsidR="00577454">
        <w:rPr>
          <w:rFonts w:cs="Times New Roman" w:hAnsi="Times New Roman" w:ascii="Times New Roman"/>
          <w:sz w:val="24"/>
          <w:szCs w:val="24"/>
        </w:rPr>
        <w:t>0</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proofErr w:type="spellStart"/>
      <w:r w:rsidRPr="009D0DC2">
        <w:rPr>
          <w:rFonts w:cs="Times New Roman" w:hAnsi="Times New Roman" w:ascii="Times New Roman"/>
          <w:sz w:val="24"/>
          <w:szCs w:val="24"/>
        </w:rPr>
        <w:t>Dršćevka</w:t>
      </w:r>
      <w:proofErr w:type="spellEnd"/>
      <w:r w:rsidRPr="009D0DC2">
        <w:rPr>
          <w:rFonts w:cs="Times New Roman" w:hAnsi="Times New Roman" w:ascii="Times New Roman"/>
          <w:sz w:val="24"/>
          <w:szCs w:val="24"/>
        </w:rPr>
        <w:t xml:space="preserve"> 1.</w:t>
      </w:r>
    </w:p>
    <w:p w:rsidRDefault="00462CB5" w:rsidP="009D0DC2" w:rsidR="00462CB5">
      <w:pPr>
        <w:spacing w:lineRule="auto" w:line="240" w:after="0"/>
        <w:jc w:val="center"/>
        <w:rPr>
          <w:rFonts w:cs="Times New Roman" w:hAnsi="Times New Roman" w:ascii="Times New Roman"/>
          <w:sz w:val="24"/>
          <w:szCs w:val="24"/>
        </w:rPr>
      </w:pPr>
    </w:p>
    <w:p w:rsidRDefault="009D0DC2" w:rsidP="00084468" w:rsidR="00287C83">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1B361D">
        <w:rPr>
          <w:rFonts w:cs="Times New Roman" w:hAnsi="Times New Roman" w:ascii="Times New Roman"/>
          <w:sz w:val="24"/>
          <w:szCs w:val="24"/>
        </w:rPr>
        <w:t>IX</w:t>
      </w:r>
      <w:r w:rsidR="00A763DF">
        <w:rPr>
          <w:rFonts w:cs="Times New Roman" w:hAnsi="Times New Roman" w:ascii="Times New Roman"/>
          <w:sz w:val="24"/>
          <w:szCs w:val="24"/>
        </w:rPr>
        <w:t>.</w:t>
      </w:r>
      <w:r w:rsidRPr="009D0DC2">
        <w:rPr>
          <w:rFonts w:cs="Times New Roman" w:hAnsi="Times New Roman" w:ascii="Times New Roman"/>
          <w:sz w:val="24"/>
          <w:szCs w:val="24"/>
        </w:rPr>
        <w:t xml:space="preserve"> 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873574">
        <w:rPr>
          <w:rFonts w:cs="Times New Roman" w:hAnsi="Times New Roman" w:ascii="Times New Roman"/>
          <w:sz w:val="24"/>
          <w:szCs w:val="24"/>
        </w:rPr>
        <w:t>,</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otvaranja stečajnog postupka na </w:t>
      </w:r>
      <w:r w:rsidR="00EC1629">
        <w:rPr>
          <w:rFonts w:cs="Times New Roman" w:hAnsi="Times New Roman" w:ascii="Times New Roman"/>
          <w:sz w:val="24"/>
          <w:szCs w:val="24"/>
        </w:rPr>
        <w:t>nekretnin</w:t>
      </w:r>
      <w:r w:rsidR="00287C83">
        <w:rPr>
          <w:rFonts w:cs="Times New Roman" w:hAnsi="Times New Roman" w:ascii="Times New Roman"/>
          <w:sz w:val="24"/>
          <w:szCs w:val="24"/>
        </w:rPr>
        <w:t>ama</w:t>
      </w:r>
      <w:r w:rsidR="00EC1629">
        <w:rPr>
          <w:rFonts w:cs="Times New Roman" w:hAnsi="Times New Roman" w:ascii="Times New Roman"/>
          <w:sz w:val="24"/>
          <w:szCs w:val="24"/>
        </w:rPr>
        <w:t xml:space="preserve">: </w:t>
      </w:r>
    </w:p>
    <w:p w:rsidRDefault="00C079AB" w:rsidP="00A763DF" w:rsidR="00FD37A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w:t>
      </w:r>
      <w:r w:rsidR="00577454">
        <w:rPr>
          <w:rFonts w:cs="Times New Roman" w:hAnsi="Times New Roman" w:ascii="Times New Roman"/>
          <w:sz w:val="24"/>
          <w:szCs w:val="24"/>
        </w:rPr>
        <w:t xml:space="preserve"> ½ dijela </w:t>
      </w:r>
      <w:proofErr w:type="spellStart"/>
      <w:r w:rsidR="002E367F">
        <w:rPr>
          <w:rFonts w:cs="Times New Roman" w:hAnsi="Times New Roman" w:ascii="Times New Roman"/>
          <w:sz w:val="24"/>
          <w:szCs w:val="24"/>
        </w:rPr>
        <w:t>k.č</w:t>
      </w:r>
      <w:proofErr w:type="spellEnd"/>
      <w:r w:rsidR="002E367F">
        <w:rPr>
          <w:rFonts w:cs="Times New Roman" w:hAnsi="Times New Roman" w:ascii="Times New Roman"/>
          <w:sz w:val="24"/>
          <w:szCs w:val="24"/>
        </w:rPr>
        <w:t xml:space="preserve">. </w:t>
      </w:r>
      <w:r w:rsidR="00577454" w:rsidRPr="00577454">
        <w:rPr>
          <w:rFonts w:cs="Times New Roman" w:hAnsi="Times New Roman" w:ascii="Times New Roman"/>
          <w:sz w:val="24"/>
          <w:szCs w:val="24"/>
        </w:rPr>
        <w:t>741/4 stambena zgrada, konoba, dvorište, oranica</w:t>
      </w:r>
      <w:r w:rsidR="002E367F">
        <w:rPr>
          <w:rFonts w:cs="Times New Roman" w:hAnsi="Times New Roman" w:ascii="Times New Roman"/>
          <w:sz w:val="24"/>
          <w:szCs w:val="24"/>
        </w:rPr>
        <w:t xml:space="preserve">, površine </w:t>
      </w:r>
      <w:r w:rsidR="00577454" w:rsidRPr="00577454">
        <w:rPr>
          <w:rFonts w:cs="Times New Roman" w:hAnsi="Times New Roman" w:ascii="Times New Roman"/>
          <w:sz w:val="24"/>
          <w:szCs w:val="24"/>
        </w:rPr>
        <w:t>1506</w:t>
      </w:r>
      <w:r w:rsidR="002E367F">
        <w:rPr>
          <w:rFonts w:cs="Times New Roman" w:hAnsi="Times New Roman" w:ascii="Times New Roman"/>
          <w:sz w:val="24"/>
          <w:szCs w:val="24"/>
        </w:rPr>
        <w:t xml:space="preserve"> m2, </w:t>
      </w:r>
      <w:r w:rsidR="00577454" w:rsidRPr="00577454">
        <w:rPr>
          <w:rFonts w:cs="Times New Roman" w:hAnsi="Times New Roman" w:ascii="Times New Roman"/>
          <w:sz w:val="24"/>
          <w:szCs w:val="24"/>
        </w:rPr>
        <w:t xml:space="preserve"> </w:t>
      </w:r>
      <w:r w:rsidR="00A763DF">
        <w:rPr>
          <w:rFonts w:cs="Times New Roman" w:hAnsi="Times New Roman" w:ascii="Times New Roman"/>
          <w:sz w:val="24"/>
          <w:szCs w:val="24"/>
        </w:rPr>
        <w:t xml:space="preserve"> upisan</w:t>
      </w:r>
      <w:r w:rsidR="002E367F">
        <w:rPr>
          <w:rFonts w:cs="Times New Roman" w:hAnsi="Times New Roman" w:ascii="Times New Roman"/>
          <w:sz w:val="24"/>
          <w:szCs w:val="24"/>
        </w:rPr>
        <w:t>a</w:t>
      </w:r>
      <w:r w:rsidR="00A763DF">
        <w:rPr>
          <w:rFonts w:cs="Times New Roman" w:hAnsi="Times New Roman" w:ascii="Times New Roman"/>
          <w:sz w:val="24"/>
          <w:szCs w:val="24"/>
        </w:rPr>
        <w:t xml:space="preserve"> u z.k.ul. </w:t>
      </w:r>
      <w:r w:rsidR="002E367F">
        <w:rPr>
          <w:rFonts w:cs="Times New Roman" w:hAnsi="Times New Roman" w:ascii="Times New Roman"/>
          <w:sz w:val="24"/>
          <w:szCs w:val="24"/>
        </w:rPr>
        <w:t>2027</w:t>
      </w:r>
      <w:r w:rsidR="00A763DF">
        <w:rPr>
          <w:rFonts w:cs="Times New Roman" w:hAnsi="Times New Roman" w:ascii="Times New Roman"/>
          <w:sz w:val="24"/>
          <w:szCs w:val="24"/>
        </w:rPr>
        <w:t xml:space="preserve"> k.o. </w:t>
      </w:r>
      <w:proofErr w:type="spellStart"/>
      <w:r w:rsidR="002E367F">
        <w:rPr>
          <w:rFonts w:cs="Times New Roman" w:hAnsi="Times New Roman" w:ascii="Times New Roman"/>
          <w:sz w:val="24"/>
          <w:szCs w:val="24"/>
        </w:rPr>
        <w:t>Galižana</w:t>
      </w:r>
      <w:proofErr w:type="spellEnd"/>
      <w:r w:rsidR="00FD37AC">
        <w:rPr>
          <w:rFonts w:cs="Times New Roman" w:hAnsi="Times New Roman" w:ascii="Times New Roman"/>
          <w:sz w:val="24"/>
          <w:szCs w:val="24"/>
        </w:rPr>
        <w:t>.</w:t>
      </w:r>
    </w:p>
    <w:p w:rsidRDefault="00084468" w:rsidP="00084468" w:rsidR="00084468" w:rsidRPr="009D0DC2">
      <w:pPr>
        <w:spacing w:lineRule="auto" w:line="240" w:after="0"/>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Rješenjem ovog suda </w:t>
      </w:r>
      <w:proofErr w:type="spellStart"/>
      <w:r w:rsidRPr="009D0DC2">
        <w:rPr>
          <w:rFonts w:cs="Times New Roman" w:hAnsi="Times New Roman" w:ascii="Times New Roman"/>
          <w:sz w:val="24"/>
          <w:szCs w:val="24"/>
        </w:rPr>
        <w:t>posl</w:t>
      </w:r>
      <w:proofErr w:type="spellEnd"/>
      <w:r w:rsidRPr="009D0DC2">
        <w:rPr>
          <w:rFonts w:cs="Times New Roman" w:hAnsi="Times New Roman" w:ascii="Times New Roman"/>
          <w:sz w:val="24"/>
          <w:szCs w:val="24"/>
        </w:rPr>
        <w:t>.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2E367F" w:rsidRPr="002E367F">
        <w:rPr>
          <w:rFonts w:cs="Times New Roman" w:hAnsi="Times New Roman" w:ascii="Times New Roman"/>
          <w:sz w:val="24"/>
          <w:szCs w:val="24"/>
        </w:rPr>
        <w:t>St-596/2015-5</w:t>
      </w:r>
      <w:r w:rsidR="002E367F">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2E367F" w:rsidRPr="002E367F">
        <w:rPr>
          <w:rFonts w:cs="Times New Roman" w:hAnsi="Times New Roman" w:ascii="Times New Roman"/>
          <w:sz w:val="24"/>
          <w:szCs w:val="24"/>
        </w:rPr>
        <w:t>24. veljače 2016.</w:t>
      </w:r>
      <w:r w:rsidR="002E367F">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2E367F">
        <w:rPr>
          <w:rFonts w:cs="Times New Roman" w:hAnsi="Times New Roman" w:ascii="Times New Roman"/>
          <w:sz w:val="24"/>
          <w:szCs w:val="24"/>
        </w:rPr>
        <w:t>11</w:t>
      </w:r>
      <w:r w:rsidR="00D73F08">
        <w:rPr>
          <w:rFonts w:cs="Times New Roman" w:hAnsi="Times New Roman" w:ascii="Times New Roman"/>
          <w:sz w:val="24"/>
          <w:szCs w:val="24"/>
        </w:rPr>
        <w:t xml:space="preserve">. </w:t>
      </w:r>
      <w:r w:rsidR="002E367F">
        <w:rPr>
          <w:rFonts w:cs="Times New Roman" w:hAnsi="Times New Roman" w:ascii="Times New Roman"/>
          <w:sz w:val="24"/>
          <w:szCs w:val="24"/>
        </w:rPr>
        <w:t>ožujka</w:t>
      </w:r>
      <w:r w:rsidRPr="009D0DC2">
        <w:rPr>
          <w:rFonts w:cs="Times New Roman" w:hAnsi="Times New Roman" w:ascii="Times New Roman"/>
          <w:sz w:val="24"/>
          <w:szCs w:val="24"/>
        </w:rPr>
        <w:t xml:space="preserve"> 2016.</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A763DF">
        <w:rPr>
          <w:rFonts w:cs="Times New Roman" w:hAnsi="Times New Roman" w:ascii="Times New Roman"/>
          <w:sz w:val="24"/>
          <w:szCs w:val="24"/>
        </w:rPr>
        <w:t>S</w:t>
      </w:r>
      <w:r w:rsidR="00A763DF" w:rsidRPr="00A763DF">
        <w:rPr>
          <w:rFonts w:cs="Times New Roman" w:hAnsi="Times New Roman" w:ascii="Times New Roman"/>
          <w:sz w:val="24"/>
          <w:szCs w:val="24"/>
        </w:rPr>
        <w:t>tečajn</w:t>
      </w:r>
      <w:r w:rsidR="00A763DF">
        <w:rPr>
          <w:rFonts w:cs="Times New Roman" w:hAnsi="Times New Roman" w:ascii="Times New Roman"/>
          <w:sz w:val="24"/>
          <w:szCs w:val="24"/>
        </w:rPr>
        <w:t>i</w:t>
      </w:r>
      <w:r w:rsidR="00A763DF" w:rsidRPr="00A763DF">
        <w:rPr>
          <w:rFonts w:cs="Times New Roman" w:hAnsi="Times New Roman" w:ascii="Times New Roman"/>
          <w:sz w:val="24"/>
          <w:szCs w:val="24"/>
        </w:rPr>
        <w:t xml:space="preserve"> upravitelj Ivan </w:t>
      </w:r>
      <w:proofErr w:type="spellStart"/>
      <w:r w:rsidR="00A763DF" w:rsidRPr="00A763DF">
        <w:rPr>
          <w:rFonts w:cs="Times New Roman" w:hAnsi="Times New Roman" w:ascii="Times New Roman"/>
          <w:sz w:val="24"/>
          <w:szCs w:val="24"/>
        </w:rPr>
        <w:t>Gjurašić</w:t>
      </w:r>
      <w:proofErr w:type="spellEnd"/>
      <w:r w:rsidR="00FD37AC">
        <w:rPr>
          <w:rFonts w:cs="Times New Roman" w:hAnsi="Times New Roman" w:ascii="Times New Roman"/>
          <w:sz w:val="24"/>
          <w:szCs w:val="24"/>
        </w:rPr>
        <w:t xml:space="preserve"> </w:t>
      </w:r>
      <w:r w:rsidR="00084468" w:rsidRPr="00084468">
        <w:rPr>
          <w:rFonts w:cs="Times New Roman" w:hAnsi="Times New Roman" w:ascii="Times New Roman"/>
          <w:sz w:val="24"/>
          <w:szCs w:val="24"/>
        </w:rPr>
        <w:t>predloži</w:t>
      </w:r>
      <w:r w:rsidR="00FD37AC">
        <w:rPr>
          <w:rFonts w:cs="Times New Roman" w:hAnsi="Times New Roman" w:ascii="Times New Roman"/>
          <w:sz w:val="24"/>
          <w:szCs w:val="24"/>
        </w:rPr>
        <w:t>o je</w:t>
      </w:r>
      <w:r w:rsidR="00084468">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jer da d</w:t>
      </w:r>
      <w:r w:rsidR="00FD37AC">
        <w:rPr>
          <w:rFonts w:cs="Times New Roman" w:hAnsi="Times New Roman" w:ascii="Times New Roman"/>
          <w:sz w:val="24"/>
          <w:szCs w:val="24"/>
        </w:rPr>
        <w:t>užnik</w:t>
      </w:r>
      <w:r w:rsidR="00405FE5" w:rsidRPr="00405FE5">
        <w:rPr>
          <w:rFonts w:cs="Times New Roman" w:hAnsi="Times New Roman" w:ascii="Times New Roman"/>
          <w:sz w:val="24"/>
          <w:szCs w:val="24"/>
        </w:rPr>
        <w:t xml:space="preserve"> ima u vlasništvu nekretnin</w:t>
      </w:r>
      <w:r w:rsidR="00FD37AC">
        <w:rPr>
          <w:rFonts w:cs="Times New Roman" w:hAnsi="Times New Roman" w:ascii="Times New Roman"/>
          <w:sz w:val="24"/>
          <w:szCs w:val="24"/>
        </w:rPr>
        <w:t>e</w:t>
      </w:r>
      <w:r w:rsidR="00873574">
        <w:rPr>
          <w:rFonts w:cs="Times New Roman" w:hAnsi="Times New Roman" w:ascii="Times New Roman"/>
          <w:sz w:val="24"/>
          <w:szCs w:val="24"/>
        </w:rPr>
        <w:t xml:space="preserve"> naveden</w:t>
      </w:r>
      <w:r w:rsidR="00FD37AC">
        <w:rPr>
          <w:rFonts w:cs="Times New Roman" w:hAnsi="Times New Roman" w:ascii="Times New Roman"/>
          <w:sz w:val="24"/>
          <w:szCs w:val="24"/>
        </w:rPr>
        <w:t>e</w:t>
      </w:r>
      <w:r w:rsidR="00873574">
        <w:rPr>
          <w:rFonts w:cs="Times New Roman" w:hAnsi="Times New Roman" w:ascii="Times New Roman"/>
          <w:sz w:val="24"/>
          <w:szCs w:val="24"/>
        </w:rPr>
        <w:t xml:space="preserve"> u točki </w:t>
      </w:r>
      <w:r w:rsidR="00A763DF">
        <w:rPr>
          <w:rFonts w:cs="Times New Roman" w:hAnsi="Times New Roman" w:ascii="Times New Roman"/>
          <w:sz w:val="24"/>
          <w:szCs w:val="24"/>
        </w:rPr>
        <w:t>I</w:t>
      </w:r>
      <w:r w:rsidR="002E367F">
        <w:rPr>
          <w:rFonts w:cs="Times New Roman" w:hAnsi="Times New Roman" w:ascii="Times New Roman"/>
          <w:sz w:val="24"/>
          <w:szCs w:val="24"/>
        </w:rPr>
        <w:t>X</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ovog rješenja</w:t>
      </w:r>
      <w:r>
        <w:rPr>
          <w:rFonts w:cs="Times New Roman" w:hAnsi="Times New Roman" w:ascii="Times New Roman"/>
          <w:sz w:val="24"/>
          <w:szCs w:val="24"/>
        </w:rPr>
        <w:t xml:space="preserve">. </w:t>
      </w:r>
    </w:p>
    <w:p w:rsidRDefault="002070EC" w:rsidP="00A763DF"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w:t>
      </w:r>
      <w:r w:rsidR="00A763DF" w:rsidRPr="00A763DF">
        <w:rPr>
          <w:rFonts w:cs="Times New Roman" w:hAnsi="Times New Roman" w:ascii="Times New Roman"/>
          <w:sz w:val="24"/>
          <w:szCs w:val="24"/>
        </w:rPr>
        <w:t>na prijedlog stečajnoga upravitelja, kojega od stečajnih</w:t>
      </w:r>
      <w:r w:rsidR="00A763DF">
        <w:rPr>
          <w:rFonts w:cs="Times New Roman" w:hAnsi="Times New Roman" w:ascii="Times New Roman"/>
          <w:sz w:val="24"/>
          <w:szCs w:val="24"/>
        </w:rPr>
        <w:t xml:space="preserve"> </w:t>
      </w:r>
      <w:r w:rsidR="00A763DF" w:rsidRPr="00A763DF">
        <w:rPr>
          <w:rFonts w:cs="Times New Roman" w:hAnsi="Times New Roman" w:ascii="Times New Roman"/>
          <w:sz w:val="24"/>
          <w:szCs w:val="24"/>
        </w:rPr>
        <w:t>vjerovnika ili po službenoj dužnost</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DA0493">
        <w:rPr>
          <w:rFonts w:cs="Times New Roman" w:hAnsi="Times New Roman" w:ascii="Times New Roman"/>
          <w:sz w:val="24"/>
          <w:szCs w:val="24"/>
        </w:rPr>
        <w:t>0</w:t>
      </w:r>
      <w:r w:rsidR="002E367F">
        <w:rPr>
          <w:rFonts w:cs="Times New Roman" w:hAnsi="Times New Roman" w:ascii="Times New Roman"/>
          <w:sz w:val="24"/>
          <w:szCs w:val="24"/>
        </w:rPr>
        <w:t>4</w:t>
      </w:r>
      <w:r w:rsidR="00DB383B">
        <w:rPr>
          <w:rFonts w:cs="Times New Roman" w:hAnsi="Times New Roman" w:ascii="Times New Roman"/>
          <w:sz w:val="24"/>
          <w:szCs w:val="24"/>
        </w:rPr>
        <w:t xml:space="preserve">. </w:t>
      </w:r>
      <w:r w:rsidR="00A763DF">
        <w:rPr>
          <w:rFonts w:cs="Times New Roman" w:hAnsi="Times New Roman" w:ascii="Times New Roman"/>
          <w:sz w:val="24"/>
          <w:szCs w:val="24"/>
        </w:rPr>
        <w:t>travnja</w:t>
      </w:r>
      <w:r w:rsidR="00FD37AC">
        <w:rPr>
          <w:rFonts w:cs="Times New Roman" w:hAnsi="Times New Roman" w:ascii="Times New Roman"/>
          <w:sz w:val="24"/>
          <w:szCs w:val="24"/>
        </w:rPr>
        <w:t xml:space="preserve"> 2017</w:t>
      </w:r>
      <w:r w:rsidRPr="009D0DC2">
        <w:rPr>
          <w:rFonts w:cs="Times New Roman" w:hAnsi="Times New Roman" w:ascii="Times New Roman"/>
          <w:sz w:val="24"/>
          <w:szCs w:val="24"/>
        </w:rPr>
        <w:t>.</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792FDB">
        <w:rPr>
          <w:rFonts w:cs="Times New Roman" w:hAnsi="Times New Roman" w:ascii="Times New Roman"/>
          <w:sz w:val="24"/>
          <w:szCs w:val="24"/>
        </w:rPr>
        <w:t xml:space="preserve">   </w:t>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792FDB">
        <w:rPr>
          <w:rFonts w:cs="Times New Roman" w:hAnsi="Times New Roman" w:ascii="Times New Roman"/>
          <w:sz w:val="24"/>
          <w:szCs w:val="24"/>
        </w:rPr>
        <w:t xml:space="preserve">    </w:t>
      </w:r>
      <w:r>
        <w:rPr>
          <w:rFonts w:cs="Times New Roman" w:hAnsi="Times New Roman" w:ascii="Times New Roman"/>
          <w:sz w:val="24"/>
          <w:szCs w:val="24"/>
        </w:rPr>
        <w:t>Ivan Dujić</w:t>
      </w:r>
      <w:r w:rsidR="00B22B33">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A763DF" w:rsidR="00DA049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A763DF">
        <w:rPr>
          <w:rFonts w:cs="Times New Roman" w:hAnsi="Times New Roman" w:ascii="Times New Roman"/>
          <w:sz w:val="24"/>
          <w:szCs w:val="24"/>
        </w:rPr>
        <w:t>Ivanu</w:t>
      </w:r>
      <w:r w:rsidR="00A763DF" w:rsidRPr="00A763DF">
        <w:rPr>
          <w:rFonts w:cs="Times New Roman" w:hAnsi="Times New Roman" w:ascii="Times New Roman"/>
          <w:sz w:val="24"/>
          <w:szCs w:val="24"/>
        </w:rPr>
        <w:t xml:space="preserve"> </w:t>
      </w:r>
      <w:proofErr w:type="spellStart"/>
      <w:r w:rsidR="00A763DF" w:rsidRPr="00A763DF">
        <w:rPr>
          <w:rFonts w:cs="Times New Roman" w:hAnsi="Times New Roman" w:ascii="Times New Roman"/>
          <w:sz w:val="24"/>
          <w:szCs w:val="24"/>
        </w:rPr>
        <w:t>Gjurašić</w:t>
      </w:r>
      <w:r w:rsidR="00A763DF">
        <w:rPr>
          <w:rFonts w:cs="Times New Roman" w:hAnsi="Times New Roman" w:ascii="Times New Roman"/>
          <w:sz w:val="24"/>
          <w:szCs w:val="24"/>
        </w:rPr>
        <w:t>u</w:t>
      </w:r>
      <w:proofErr w:type="spellEnd"/>
      <w:r w:rsidR="00A763DF" w:rsidRPr="00A763DF">
        <w:rPr>
          <w:rFonts w:cs="Times New Roman" w:hAnsi="Times New Roman" w:ascii="Times New Roman"/>
          <w:sz w:val="24"/>
          <w:szCs w:val="24"/>
        </w:rPr>
        <w:t xml:space="preserve"> iz Zagreba, Petrinjska 28</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7E3927">
        <w:rPr>
          <w:rFonts w:cs="Times New Roman" w:hAnsi="Times New Roman" w:ascii="Times New Roman"/>
          <w:sz w:val="24"/>
          <w:szCs w:val="24"/>
        </w:rPr>
        <w:t>Rijeka</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A763DF" w:rsidRPr="00A763DF">
        <w:rPr>
          <w:rFonts w:cs="Times New Roman" w:hAnsi="Times New Roman" w:ascii="Times New Roman"/>
          <w:sz w:val="24"/>
          <w:szCs w:val="24"/>
        </w:rPr>
        <w:t xml:space="preserve">Općinskom sudu u Puli, Zemljišnoknjižnom odjelu </w:t>
      </w:r>
    </w:p>
    <w:p w:rsidRDefault="002E367F" w:rsidP="009D0DC2" w:rsidR="002E367F">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792FDB">
        <w:rPr>
          <w:rFonts w:cs="Times New Roman" w:hAnsi="Times New Roman" w:ascii="Times New Roman"/>
          <w:sz w:val="24"/>
          <w:szCs w:val="24"/>
          <w:u w:val="single"/>
        </w:rPr>
        <w:t>2</w:t>
      </w:r>
      <w:r w:rsidR="00DA0493">
        <w:rPr>
          <w:rFonts w:cs="Times New Roman" w:hAnsi="Times New Roman" w:ascii="Times New Roman"/>
          <w:sz w:val="24"/>
          <w:szCs w:val="24"/>
          <w:u w:val="single"/>
        </w:rPr>
        <w:t>0</w:t>
      </w:r>
      <w:r w:rsidR="00C842C9">
        <w:rPr>
          <w:rFonts w:cs="Times New Roman" w:hAnsi="Times New Roman" w:ascii="Times New Roman"/>
          <w:sz w:val="24"/>
          <w:szCs w:val="24"/>
          <w:u w:val="single"/>
        </w:rPr>
        <w:t>.0</w:t>
      </w:r>
      <w:r w:rsidR="00792FDB">
        <w:rPr>
          <w:rFonts w:cs="Times New Roman" w:hAnsi="Times New Roman" w:ascii="Times New Roman"/>
          <w:sz w:val="24"/>
          <w:szCs w:val="24"/>
          <w:u w:val="single"/>
        </w:rPr>
        <w:t>6</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272B" w:rsidP="002C642A" w:rsidR="0095272B">
      <w:pPr>
        <w:spacing w:lineRule="auto" w:line="240" w:after="0"/>
      </w:pPr>
      <w:r>
        <w:separator/>
      </w:r>
    </w:p>
  </w:endnote>
  <w:endnote w:id="0" w:type="continuationSeparator">
    <w:p w:rsidRDefault="0095272B" w:rsidP="002C642A" w:rsidR="0095272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272B" w:rsidP="002C642A" w:rsidR="0095272B">
      <w:pPr>
        <w:spacing w:lineRule="auto" w:line="240" w:after="0"/>
      </w:pPr>
      <w:r>
        <w:separator/>
      </w:r>
    </w:p>
  </w:footnote>
  <w:footnote w:id="0" w:type="continuationSeparator">
    <w:p w:rsidRDefault="0095272B" w:rsidP="002C642A" w:rsidR="0095272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roofErr w:type="spellStart"/>
    <w:r w:rsidR="000D060A">
      <w:rPr>
        <w:rFonts w:cs="Times New Roman" w:hAnsi="Times New Roman" w:ascii="Times New Roman"/>
        <w:sz w:val="24"/>
        <w:szCs w:val="24"/>
      </w:rPr>
      <w:t>Posl</w:t>
    </w:r>
    <w:proofErr w:type="spellEnd"/>
    <w:r w:rsidR="000D060A">
      <w:rPr>
        <w:rFonts w:cs="Times New Roman" w:hAnsi="Times New Roman" w:ascii="Times New Roman"/>
        <w:sz w:val="24"/>
        <w:szCs w:val="24"/>
      </w:rPr>
      <w:t>. broj: 10 St-192/17-9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proofErr w:type="spellStart"/>
    <w:r w:rsidRPr="00873574">
      <w:rPr>
        <w:rFonts w:cs="Times New Roman" w:hAnsi="Times New Roman" w:ascii="Times New Roman"/>
        <w:sz w:val="24"/>
        <w:szCs w:val="24"/>
      </w:rPr>
      <w:t>Posl</w:t>
    </w:r>
    <w:proofErr w:type="spellEnd"/>
    <w:r w:rsidRPr="00873574">
      <w:rPr>
        <w:rFonts w:cs="Times New Roman" w:hAnsi="Times New Roman" w:ascii="Times New Roman"/>
        <w:sz w:val="24"/>
        <w:szCs w:val="24"/>
      </w:rPr>
      <w:t>. broj: 10 St-1</w:t>
    </w:r>
    <w:r w:rsidR="00577454">
      <w:rPr>
        <w:rFonts w:cs="Times New Roman" w:hAnsi="Times New Roman" w:ascii="Times New Roman"/>
        <w:sz w:val="24"/>
        <w:szCs w:val="24"/>
      </w:rPr>
      <w:t>92</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w:t>
    </w:r>
    <w:r w:rsidR="000D060A">
      <w:rPr>
        <w:rFonts w:cs="Times New Roman" w:hAnsi="Times New Roman" w:ascii="Times New Roman"/>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0D060A"/>
    <w:rsid w:val="00151169"/>
    <w:rsid w:val="001542FF"/>
    <w:rsid w:val="00192FFB"/>
    <w:rsid w:val="001B361D"/>
    <w:rsid w:val="001D3E1B"/>
    <w:rsid w:val="001D63B5"/>
    <w:rsid w:val="001F60C0"/>
    <w:rsid w:val="00200E38"/>
    <w:rsid w:val="002070EC"/>
    <w:rsid w:val="0025278A"/>
    <w:rsid w:val="0028094A"/>
    <w:rsid w:val="00287C83"/>
    <w:rsid w:val="00293334"/>
    <w:rsid w:val="002C642A"/>
    <w:rsid w:val="002E367F"/>
    <w:rsid w:val="0037402F"/>
    <w:rsid w:val="003C39AE"/>
    <w:rsid w:val="00400A88"/>
    <w:rsid w:val="00405FE5"/>
    <w:rsid w:val="00434AF3"/>
    <w:rsid w:val="0044379E"/>
    <w:rsid w:val="00462CB5"/>
    <w:rsid w:val="00473C45"/>
    <w:rsid w:val="004C5D1D"/>
    <w:rsid w:val="004E2538"/>
    <w:rsid w:val="00577454"/>
    <w:rsid w:val="00585F72"/>
    <w:rsid w:val="005972AA"/>
    <w:rsid w:val="005A58D4"/>
    <w:rsid w:val="005B0D43"/>
    <w:rsid w:val="005C54A5"/>
    <w:rsid w:val="00617C08"/>
    <w:rsid w:val="00635406"/>
    <w:rsid w:val="00650753"/>
    <w:rsid w:val="006E34CB"/>
    <w:rsid w:val="00773038"/>
    <w:rsid w:val="00792FDB"/>
    <w:rsid w:val="007A1E56"/>
    <w:rsid w:val="007A1E66"/>
    <w:rsid w:val="007E3927"/>
    <w:rsid w:val="00867F2D"/>
    <w:rsid w:val="00873574"/>
    <w:rsid w:val="00890600"/>
    <w:rsid w:val="00926191"/>
    <w:rsid w:val="00930E95"/>
    <w:rsid w:val="00931CC3"/>
    <w:rsid w:val="0095272B"/>
    <w:rsid w:val="009D0DC2"/>
    <w:rsid w:val="00A63A4F"/>
    <w:rsid w:val="00A763DF"/>
    <w:rsid w:val="00B22B33"/>
    <w:rsid w:val="00BA0EA9"/>
    <w:rsid w:val="00BB3B72"/>
    <w:rsid w:val="00BB6AB9"/>
    <w:rsid w:val="00C079AB"/>
    <w:rsid w:val="00C30577"/>
    <w:rsid w:val="00C842C9"/>
    <w:rsid w:val="00C94E74"/>
    <w:rsid w:val="00C94ED3"/>
    <w:rsid w:val="00CC2285"/>
    <w:rsid w:val="00CD3BEC"/>
    <w:rsid w:val="00D06F19"/>
    <w:rsid w:val="00D41B07"/>
    <w:rsid w:val="00D67036"/>
    <w:rsid w:val="00D73F08"/>
    <w:rsid w:val="00D80872"/>
    <w:rsid w:val="00DA0493"/>
    <w:rsid w:val="00DB383B"/>
    <w:rsid w:val="00E106E9"/>
    <w:rsid w:val="00E40C36"/>
    <w:rsid w:val="00E8472E"/>
    <w:rsid w:val="00EC1629"/>
    <w:rsid w:val="00EC62A4"/>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B22B33"/>
    <w:rPr>
      <w:color w:val="808080"/>
      <w:bdr w:space="0" w:sz="0" w:color="auto" w:val="none"/>
      <w:shd w:fill="auto" w:color="auto" w:val="clear"/>
    </w:rPr>
  </w:style>
  <w:style w:customStyle="true" w:styleId="eSPISCCParagraphDefaultFont" w:type="character">
    <w:name w:val="eSPIS_CC_Paragraph Default Font"/>
    <w:basedOn w:val="Zadanifontodlomka"/>
    <w:rsid w:val="00B22B33"/>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22B33"/>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2B33"/>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2B33"/>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B22B33"/>
    <w:rPr>
      <w:color w:val="808080"/>
      <w:bdr w:color="auto" w:space="0" w:sz="0" w:val="none"/>
      <w:shd w:color="auto" w:fill="auto" w:val="clear"/>
    </w:rPr>
  </w:style>
  <w:style w:customStyle="1" w:styleId="eSPISCCParagraphDefaultFont" w:type="character">
    <w:name w:val="eSPIS_CC_Paragraph Default Font"/>
    <w:basedOn w:val="Zadanifontodlomka"/>
    <w:rsid w:val="00B22B33"/>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22B33"/>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2B33"/>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2B33"/>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St-192/2017-2</izvorni_sadrzaj>
    <derivirana_varijabla naziv="DomainObject.Oznaka_1">St-192/2017-2</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2017.</izvorni_sadrzaj>
    <derivirana_varijabla naziv="DomainObject.Predmet.DatumOsnivanja_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odluke po prijedlogu
za nastavak postupka</izvorni_sadrzaj>
    <derivirana_varijabla naziv="DomainObject.Predmet.Opis_1">novi broj radi odluke po prijedlogu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St-192/2017</izvorni_sadrzaj>
    <derivirana_varijabla naziv="DomainObject.Predmet.OznakaBroj_1">St-192/2017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HONOS d. o. o. FAŽANA</izvorni_sadrzaj>
    <derivirana_varijabla naziv="DomainObject.Predmet.ProtustrankaFormated_1">  HONOS d. o. o. FAŽANA</derivirana_varijabla>
  </DomainObject.Predmet.ProtustrankaFormated>
  <DomainObject.Predmet.ProtustrankaFormatedOIB>
    <izvorni_sadrzaj>  HONOS d. o. o. FAŽANA, OIB 48521270156</izvorni_sadrzaj>
    <derivirana_varijabla naziv="DomainObject.Predmet.ProtustrankaFormatedOIB_1">  HONOS d. o. o. FAŽANA, OIB 48521270156</derivirana_varijabla>
  </DomainObject.Predmet.ProtustrankaFormatedOIB>
  <DomainObject.Predmet.ProtustrankaFormatedWithAdress>
    <izvorni_sadrzaj> HONOS d. o. o. FAŽANA, Peroj, Mandriol 105/A, 52100 Fažana</izvorni_sadrzaj>
    <derivirana_varijabla naziv="DomainObject.Predmet.ProtustrankaFormatedWithAdress_1"> HONOS d. o. o. FAŽANA, Peroj, Mandriol 105/A, 52100 Fažana</derivirana_varijabla>
  </DomainObject.Predmet.ProtustrankaFormatedWithAdress>
  <DomainObject.Predmet.ProtustrankaFormatedWithAdressOIB>
    <izvorni_sadrzaj> HONOS d. o. o. FAŽANA, OIB 48521270156, Peroj, Mandriol 105/A, 52100 Fažana</izvorni_sadrzaj>
    <derivirana_varijabla naziv="DomainObject.Predmet.ProtustrankaFormatedWithAdressOIB_1"> HONOS d. o. o. FAŽANA, OIB 48521270156, Peroj, Mandriol 105/A, 52100 Fažana</derivirana_varijabla>
  </DomainObject.Predmet.ProtustrankaFormatedWithAdressOIB>
  <DomainObject.Predmet.ProtustrankaWithAdress>
    <izvorni_sadrzaj>HONOS d. o. o. FAŽANA Peroj, Mandriol 105/A, 52100 Fažana</izvorni_sadrzaj>
    <derivirana_varijabla naziv="DomainObject.Predmet.ProtustrankaWithAdress_1">HONOS d. o. o. FAŽANA Peroj, Mandriol 105/A, 52100 Fažana</derivirana_varijabla>
  </DomainObject.Predmet.ProtustrankaWithAdress>
  <DomainObject.Predmet.ProtustrankaWithAdressOIB>
    <izvorni_sadrzaj>HONOS d. o. o. FAŽANA, OIB 48521270156, Peroj, Mandriol 105/A, 52100 Fažana</izvorni_sadrzaj>
    <derivirana_varijabla naziv="DomainObject.Predmet.ProtustrankaWithAdressOIB_1">HONOS d. o. o. FAŽANA, OIB 48521270156, Peroj, Mandriol 105/A, 52100 Fažana</derivirana_varijabla>
  </DomainObject.Predmet.ProtustrankaWithAdressOIB>
  <DomainObject.Predmet.ProtustrankaNazivFormated>
    <izvorni_sadrzaj>HONOS d. o. o. FAŽANA</izvorni_sadrzaj>
    <derivirana_varijabla naziv="DomainObject.Predmet.ProtustrankaNazivFormated_1">HONOS d. o. o. FAŽANA</derivirana_varijabla>
  </DomainObject.Predmet.ProtustrankaNazivFormated>
  <DomainObject.Predmet.ProtustrankaNazivFormatedOIB>
    <izvorni_sadrzaj>HONOS d. o. o. FAŽANA, OIB 48521270156</izvorni_sadrzaj>
    <derivirana_varijabla naziv="DomainObject.Predmet.ProtustrankaNazivFormatedOIB_1">HONOS d. o. o. FAŽANA, OIB 48521270156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Ivan Gjurašić, Zagreb</izvorni_sadrzaj>
    <derivirana_varijabla naziv="DomainObject.Predmet.StrankaFormated_1">  Stečajni upravitelj Ivan Gjurašić, Zagreb</derivirana_varijabla>
  </DomainObject.Predmet.StrankaFormated>
  <DomainObject.Predmet.StrankaFormatedOIB>
    <izvorni_sadrzaj>  Stečajni upravitelj Ivan Gjurašić, Zagreb, OIB 66025260916</izvorni_sadrzaj>
    <derivirana_varijabla naziv="DomainObject.Predmet.StrankaFormatedOIB_1">  Stečajni upravitelj Ivan Gjurašić, Zagreb, OIB 66025260916</derivirana_varijabla>
  </DomainObject.Predmet.StrankaFormatedOIB>
  <DomainObject.Predmet.StrankaFormatedWithAdress>
    <izvorni_sadrzaj> Stečajni upravitelj Ivan Gjurašić, Zagreb, Petrinjska 28, 10000 Zagreb</izvorni_sadrzaj>
    <derivirana_varijabla naziv="DomainObject.Predmet.StrankaFormatedWithAdress_1"> Stečajni upravitelj Ivan Gjurašić, Zagreb, Petrinjska 28, 10000 Zagreb</derivirana_varijabla>
  </DomainObject.Predmet.StrankaFormatedWithAdress>
  <DomainObject.Predmet.StrankaFormatedWithAdressOIB>
    <izvorni_sadrzaj> Stečajni upravitelj Ivan Gjurašić, Zagreb, OIB 66025260916, Petrinjska 28, 10000 Zagreb</izvorni_sadrzaj>
    <derivirana_varijabla naziv="DomainObject.Predmet.StrankaFormatedWithAdressOIB_1"> Stečajni upravitelj Ivan Gjurašić, Zagreb, OIB 66025260916, Petrinjska 28, 10000 Zagreb</derivirana_varijabla>
  </DomainObject.Predmet.StrankaFormatedWithAdressOIB>
  <DomainObject.Predmet.StrankaWithAdress>
    <izvorni_sadrzaj>Stečajni upravitelj Ivan Gjurašić, Zagreb Petrinjska 28,10000 Zagreb</izvorni_sadrzaj>
    <derivirana_varijabla naziv="DomainObject.Predmet.StrankaWithAdress_1">Stečajni upravitelj Ivan Gjurašić, Zagreb Petrinjska 28,10000 Zagreb</derivirana_varijabla>
  </DomainObject.Predmet.StrankaWithAdress>
  <DomainObject.Predmet.StrankaWithAdressOIB>
    <izvorni_sadrzaj>Stečajni upravitelj Ivan Gjurašić, Zagreb, OIB 66025260916, Petrinjska 28,10000 Zagreb</izvorni_sadrzaj>
    <derivirana_varijabla naziv="DomainObject.Predmet.StrankaWithAdressOIB_1">Stečajni upravitelj Ivan Gjurašić, Zagreb, OIB 66025260916, Petrinjska 28,10000 Zagreb</derivirana_varijabla>
  </DomainObject.Predmet.StrankaWithAdressOIB>
  <DomainObject.Predmet.StrankaNazivFormated>
    <izvorni_sadrzaj>Stečajni upravitelj Ivan Gjurašić, Zagreb</izvorni_sadrzaj>
    <derivirana_varijabla naziv="DomainObject.Predmet.StrankaNazivFormated_1">Stečajni upravitelj Ivan Gjurašić, Zagreb</derivirana_varijabla>
  </DomainObject.Predmet.StrankaNazivFormated>
  <DomainObject.Predmet.StrankaNazivFormatedOIB>
    <izvorni_sadrzaj>Stečajni upravitelj Ivan Gjurašić, Zagreb, OIB 66025260916</izvorni_sadrzaj>
    <derivirana_varijabla naziv="DomainObject.Predmet.StrankaNazivFormatedOIB_1">Stečajni upravitelj Ivan Gjurašić, Zagreb, OIB 66025260916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165897.07</izvorni_sadrzaj>
    <derivirana_varijabla naziv="DomainObject.Predmet.TrenutnaVrijednost_1">165897.07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Ivan Gjurašić, Zagreb</item>
    </izvorni_sadrzaj>
    <derivirana_varijabla naziv="DomainObject.Predmet.StrankaListFormated_1">
      <item>Stečajni upravitelj Ivan Gjurašić, Zagreb</item>
    </derivirana_varijabla>
  </DomainObject.Predmet.StrankaListFormated>
  <DomainObject.Predmet.StrankaListFormatedOIB>
    <izvorni_sadrzaj>
      <item>Stečajni upravitelj Ivan Gjurašić, Zagreb, OIB 66025260916</item>
    </izvorni_sadrzaj>
    <derivirana_varijabla naziv="DomainObject.Predmet.StrankaListFormatedOIB_1">
      <item>Stečajni upravitelj Ivan Gjurašić, Zagreb, OIB 66025260916</item>
    </derivirana_varijabla>
  </DomainObject.Predmet.StrankaListFormatedOIB>
  <DomainObject.Predmet.StrankaListFormatedWithAdress>
    <izvorni_sadrzaj>
      <item>Stečajni upravitelj Ivan Gjurašić, Zagreb, Petrinjska 28, 10000 Zagreb</item>
    </izvorni_sadrzaj>
    <derivirana_varijabla naziv="DomainObject.Predmet.StrankaListFormatedWithAdress_1">
      <item>Stečajni upravitelj Ivan Gjurašić, Zagreb, Petrinjska 28, 10000 Zagreb</item>
    </derivirana_varijabla>
  </DomainObject.Predmet.StrankaListFormatedWithAdress>
  <DomainObject.Predmet.StrankaListFormatedWithAdressOIB>
    <izvorni_sadrzaj>
      <item>Stečajni upravitelj Ivan Gjurašić, Zagreb, OIB 66025260916, Petrinjska 28, 10000 Zagreb</item>
    </izvorni_sadrzaj>
    <derivirana_varijabla naziv="DomainObject.Predmet.StrankaListFormatedWithAdressOIB_1">
      <item>Stečajni upravitelj Ivan Gjurašić, Zagreb, OIB 66025260916, Petrinjska 28, 10000 Zagreb</item>
    </derivirana_varijabla>
  </DomainObject.Predmet.StrankaListFormatedWithAdressOIB>
  <DomainObject.Predmet.StrankaListNazivFormated>
    <izvorni_sadrzaj>
      <item>Stečajni upravitelj Ivan Gjurašić, Zagreb</item>
    </izvorni_sadrzaj>
    <derivirana_varijabla naziv="DomainObject.Predmet.StrankaListNazivFormated_1">
      <item>Stečajni upravitelj Ivan Gjurašić, Zagreb</item>
    </derivirana_varijabla>
  </DomainObject.Predmet.StrankaListNazivFormated>
  <DomainObject.Predmet.StrankaListNazivFormatedOIB>
    <izvorni_sadrzaj>
      <item>Stečajni upravitelj Ivan Gjurašić, Zagreb, OIB 66025260916</item>
    </izvorni_sadrzaj>
    <derivirana_varijabla naziv="DomainObject.Predmet.StrankaListNazivFormatedOIB_1">
      <item>Stečajni upravitelj Ivan Gjurašić, Zagreb, OIB 66025260916</item>
    </derivirana_varijabla>
  </DomainObject.Predmet.StrankaListNazivFormatedOIB>
  <DomainObject.Predmet.ProtuStrankaListFormated>
    <izvorni_sadrzaj>
      <item>HONOS d. o. o. FAŽANA</item>
    </izvorni_sadrzaj>
    <derivirana_varijabla naziv="DomainObject.Predmet.ProtuStrankaListFormated_1">
      <item>HONOS d. o. o. FAŽANA</item>
    </derivirana_varijabla>
  </DomainObject.Predmet.ProtuStrankaListFormated>
  <DomainObject.Predmet.ProtuStrankaListFormatedOIB>
    <izvorni_sadrzaj>
      <item>HONOS d. o. o. FAŽANA, OIB 48521270156</item>
    </izvorni_sadrzaj>
    <derivirana_varijabla naziv="DomainObject.Predmet.ProtuStrankaListFormatedOIB_1">
      <item>HONOS d. o. o. FAŽANA, OIB 48521270156</item>
    </derivirana_varijabla>
  </DomainObject.Predmet.ProtuStrankaListFormatedOIB>
  <DomainObject.Predmet.ProtuStrankaListFormatedWithAdress>
    <izvorni_sadrzaj>
      <item>HONOS d. o. o. FAŽANA, Peroj, Mandriol 105/A, 52100 Fažana</item>
    </izvorni_sadrzaj>
    <derivirana_varijabla naziv="DomainObject.Predmet.ProtuStrankaListFormatedWithAdress_1">
      <item>HONOS d. o. o. FAŽANA, Peroj, Mandriol 105/A, 52100 Fažana</item>
    </derivirana_varijabla>
  </DomainObject.Predmet.ProtuStrankaListFormatedWithAdress>
  <DomainObject.Predmet.ProtuStrankaListFormatedWithAdressOIB>
    <izvorni_sadrzaj>
      <item>HONOS d. o. o. FAŽANA, OIB 48521270156, Peroj, Mandriol 105/A, 52100 Fažana</item>
    </izvorni_sadrzaj>
    <derivirana_varijabla naziv="DomainObject.Predmet.ProtuStrankaListFormatedWithAdressOIB_1">
      <item>HONOS d. o. o. FAŽANA, OIB 48521270156, Peroj, Mandriol 105/A, 52100 Fažana</item>
    </derivirana_varijabla>
  </DomainObject.Predmet.ProtuStrankaListFormatedWithAdressOIB>
  <DomainObject.Predmet.ProtuStrankaListNazivFormated>
    <izvorni_sadrzaj>
      <item>HONOS d. o. o. FAŽANA</item>
    </izvorni_sadrzaj>
    <derivirana_varijabla naziv="DomainObject.Predmet.ProtuStrankaListNazivFormated_1">
      <item>HONOS d. o. o. FAŽANA</item>
    </derivirana_varijabla>
  </DomainObject.Predmet.ProtuStrankaListNazivFormated>
  <DomainObject.Predmet.ProtuStrankaListNazivFormatedOIB>
    <izvorni_sadrzaj>
      <item>HONOS d. o. o. FAŽANA, OIB 48521270156</item>
    </izvorni_sadrzaj>
    <derivirana_varijabla naziv="DomainObject.Predmet.ProtuStrankaListNazivFormatedOIB_1">
      <item>HONOS d. o. o. FAŽANA, OIB 48521270156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St-192/2017-2</izvorni_sadrzaj>
    <derivirana_varijabla naziv="DomainObject.PoslovniBrojDokumenta_1">St-192/2017-2</derivirana_varijabla>
  </DomainObject.PoslovniBrojDokumenta>
  <DomainObject.Predmet.StrankaIDrugi>
    <izvorni_sadrzaj>Stečajni upravitelj Ivan Gjurašić, Zagreb</izvorni_sadrzaj>
    <derivirana_varijabla naziv="DomainObject.Predmet.StrankaIDrugi_1">Stečajni upravitelj Ivan Gjurašić, Zagreb</derivirana_varijabla>
  </DomainObject.Predmet.StrankaIDrugi>
  <DomainObject.Predmet.ProtustrankaIDrugi>
    <izvorni_sadrzaj>HONOS d. o. o. FAŽANA</izvorni_sadrzaj>
    <derivirana_varijabla naziv="DomainObject.Predmet.ProtustrankaIDrugi_1">HONOS d. o. o. FAŽANA</derivirana_varijabla>
  </DomainObject.Predmet.ProtustrankaIDrugi>
  <DomainObject.Predmet.StrankaIDrugiAdressOIB>
    <izvorni_sadrzaj>Stečajni upravitelj Ivan Gjurašić, Zagreb, OIB 66025260916, Petrinjska 28, 10000 Zagreb</izvorni_sadrzaj>
    <derivirana_varijabla naziv="DomainObject.Predmet.StrankaIDrugiAdressOIB_1">Stečajni upravitelj Ivan Gjurašić, Zagreb, OIB 66025260916, Petrinjska 28, 10000 Zagreb</derivirana_varijabla>
  </DomainObject.Predmet.StrankaIDrugiAdressOIB>
  <DomainObject.Predmet.ProtustrankaIDrugiAdressOIB>
    <izvorni_sadrzaj>HONOS d. o. o. FAŽANA, OIB 48521270156, Peroj, Mandriol 105/A, 52100 Fažana</izvorni_sadrzaj>
    <derivirana_varijabla naziv="DomainObject.Predmet.ProtustrankaIDrugiAdressOIB_1">HONOS d. o. o. FAŽANA, OIB 48521270156, Peroj, Mandriol 105/A,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HONOS d. o. o. FAŽANA</item>
      <item>Stečajni upravitelj Ivan Gjurašić, Zagreb</item>
    </izvorni_sadrzaj>
    <derivirana_varijabla naziv="DomainObject.Predmet.SudioniciListNaziv_1">
      <item>HONOS d. o. o. FAŽANA</item>
      <item>Stečajni upravitelj Ivan Gjurašić, Zagreb</item>
    </derivirana_varijabla>
  </DomainObject.Predmet.SudioniciListNaziv>
  <DomainObject.Predmet.SudioniciListAdressOIB>
    <izvorni_sadrzaj>
      <item>HONOS d. o. o. FAŽANA, OIB 48521270156, Peroj, Mandriol 105/A,52100 Fažana</item>
      <item>Stečajni upravitelj Ivan Gjurašić, Zagreb, OIB 66025260916, Petrinjska 28,10000 Zagreb</item>
    </izvorni_sadrzaj>
    <derivirana_varijabla naziv="DomainObject.Predmet.SudioniciListAdressOIB_1">
      <item>HONOS d. o. o. FAŽANA, OIB 48521270156, Peroj, Mandriol 105/A,52100 Fažana</item>
      <item>Stečajni upravitelj Ivan Gjurašić, Zagreb,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48521270156</item>
      <item>, OIB 66025260916</item>
    </izvorni_sadrzaj>
    <derivirana_varijabla naziv="DomainObject.Predmet.SudioniciListNazivOIB_1">
      <item>, OIB 48521270156</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796</properties:Words>
  <properties:Characters>4184</properties:Characters>
  <properties:Lines>116</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2017-04-04T10:24:00Z</dcterms:created>
  <dc:creator>Tijana Licul</dc:creator>
  <cp:lastModifiedBy>Sanja Lakošeljac</cp:lastModifiedBy>
  <cp:lastPrinted>2016-08-12T11:13:00Z</cp:lastPrinted>
  <dcterms:modified xmlns:xsi="http://www.w3.org/2001/XMLSchema-instance" xsi:type="dcterms:W3CDTF">2017-04-05T06:02:00Z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St-192/2017-2 / Odluka - Rješenje - nastavak postupka zbog naknadne diobe</vt:lpwstr>
  </prop:property>
  <prop:property name="CC_coloring" pid="4" fmtid="{D5CDD505-2E9C-101B-9397-08002B2CF9AE}">
    <vt:bool>false</vt:bool>
  </prop:property>
  <prop:property name="BrojStranica" pid="5" fmtid="{D5CDD505-2E9C-101B-9397-08002B2CF9AE}">
    <vt:i4>3</vt:i4>
  </prop:property>
</prop:Properties>
</file>