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cd48" w14:paraId="536cd48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4C59C0">
        <w:rPr>
          <w:rFonts w:hAnsi="Times New Roman" w:ascii="Times New Roman"/>
        </w:rPr>
        <w:t xml:space="preserve">            </w:t>
      </w:r>
      <w:r w:rsidR="00C577A0">
        <w:rPr>
          <w:rFonts w:hAnsi="Times New Roman" w:ascii="Times New Roman"/>
        </w:rPr>
        <w:t xml:space="preserve">     </w:t>
      </w:r>
      <w:r w:rsidRPr="001A1A01">
        <w:rPr>
          <w:rFonts w:hAnsi="Times New Roman" w:ascii="Times New Roman"/>
        </w:rPr>
        <w:t xml:space="preserve"> 3  St-</w:t>
      </w:r>
      <w:r w:rsidR="000D3017">
        <w:rPr>
          <w:rFonts w:hAnsi="Times New Roman" w:ascii="Times New Roman"/>
        </w:rPr>
        <w:t>468/17-32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4C59C0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4C59C0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C577A0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4C59C0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u stečajnom postupku nad dužnikom </w:t>
      </w:r>
      <w:r w:rsidR="000D3017" w:rsidRPr="000D3017">
        <w:rPr>
          <w:rFonts w:hAnsi="Times New Roman" w:ascii="Times New Roman"/>
        </w:rPr>
        <w:t xml:space="preserve">Z-GRAĐENJE d.o.o. u stečaju, </w:t>
      </w:r>
      <w:r w:rsidR="00591D5D" w:rsidRPr="00591D5D">
        <w:rPr>
          <w:rFonts w:hAnsi="Times New Roman" w:ascii="Times New Roman"/>
        </w:rPr>
        <w:t xml:space="preserve">OIB: 44679211464, </w:t>
      </w:r>
      <w:r w:rsidR="000D3017" w:rsidRPr="000D3017">
        <w:rPr>
          <w:rFonts w:hAnsi="Times New Roman" w:ascii="Times New Roman"/>
        </w:rPr>
        <w:t xml:space="preserve">Zagreb, Kotoripska 12, </w:t>
      </w:r>
      <w:r w:rsidR="00D21927">
        <w:rPr>
          <w:rFonts w:hAnsi="Times New Roman" w:ascii="Times New Roman"/>
        </w:rPr>
        <w:t xml:space="preserve">nakon održanog ispitnog ročišta, </w:t>
      </w:r>
      <w:r w:rsidR="000D3017">
        <w:rPr>
          <w:rFonts w:hAnsi="Times New Roman" w:ascii="Times New Roman"/>
        </w:rPr>
        <w:t>11. 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4C59C0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0D3017">
        <w:rPr>
          <w:rFonts w:hAnsi="Times New Roman" w:ascii="Times New Roman"/>
        </w:rPr>
        <w:t>11. listopada</w:t>
      </w:r>
      <w:r w:rsidR="004C59C0">
        <w:rPr>
          <w:rFonts w:hAnsi="Times New Roman" w:ascii="Times New Roman"/>
        </w:rPr>
        <w:t xml:space="preserve"> 2018.,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771C06" w:rsidP="009A6180" w:rsidR="004B62EB">
      <w:pPr>
        <w:ind w:left="360"/>
        <w:rPr>
          <w:rFonts w:hAnsi="Times New Roman" w:ascii="Times New Roman"/>
        </w:rPr>
      </w:pPr>
      <w:r w:rsidRPr="00987DAD">
        <w:rPr>
          <w:rFonts w:hAnsi="Times New Roman" w:ascii="Times New Roman"/>
        </w:rPr>
        <w:tab/>
      </w:r>
      <w:r w:rsidR="004B62EB" w:rsidRPr="004B62EB">
        <w:rPr>
          <w:rFonts w:hAnsi="Times New Roman" w:ascii="Times New Roman"/>
        </w:rPr>
        <w:t>I.Utvrđen</w:t>
      </w:r>
      <w:r w:rsidR="00BE66F7">
        <w:rPr>
          <w:rFonts w:hAnsi="Times New Roman" w:ascii="Times New Roman"/>
        </w:rPr>
        <w:t>a tražbina</w:t>
      </w:r>
      <w:r w:rsidR="004B62EB" w:rsidRPr="004B62EB">
        <w:rPr>
          <w:rFonts w:hAnsi="Times New Roman" w:ascii="Times New Roman"/>
        </w:rPr>
        <w:t xml:space="preserve"> prvog višeg isplatnog reda:</w:t>
      </w:r>
    </w:p>
    <w:p w:rsidRDefault="004B62EB" w:rsidP="004C59C0" w:rsidR="00254774">
      <w:pPr>
        <w:tabs>
          <w:tab w:pos="708" w:val="left"/>
          <w:tab w:pos="1416" w:val="left"/>
          <w:tab w:pos="2124" w:val="left"/>
          <w:tab w:pos="2832" w:val="left"/>
          <w:tab w:pos="6583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0D3017" w:rsidP="000D3017" w:rsidR="000D3017" w:rsidRPr="000D3017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 xml:space="preserve">REPUBLIKA HRVATSKA </w:t>
      </w:r>
    </w:p>
    <w:p w:rsidRDefault="000D3017" w:rsidP="000D3017" w:rsidR="000D3017" w:rsidRPr="000D3017">
      <w:pPr>
        <w:ind w:firstLine="708"/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Ministarstvo financija</w:t>
      </w:r>
    </w:p>
    <w:p w:rsidRDefault="000D3017" w:rsidP="000D3017" w:rsidR="00823B7B">
      <w:pPr>
        <w:ind w:firstLine="708"/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Zagreb, Boškovićeva 5, OIB: 18683136487                                              356.491,38 kn</w:t>
      </w:r>
    </w:p>
    <w:p w:rsidRDefault="000D3017" w:rsidP="00254774" w:rsidR="000D3017">
      <w:pPr>
        <w:jc w:val="both"/>
        <w:rPr>
          <w:rFonts w:hAnsi="Times New Roman" w:ascii="Times New Roman"/>
        </w:rPr>
      </w:pPr>
    </w:p>
    <w:p w:rsidRDefault="00254774" w:rsidP="00254774" w:rsidR="002547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II.Utvrđene tražbine drugog višeg isplatnog reda:</w:t>
      </w:r>
    </w:p>
    <w:p w:rsidRDefault="000D3017" w:rsidP="00254774" w:rsidR="000D3017">
      <w:pPr>
        <w:jc w:val="both"/>
        <w:rPr>
          <w:rFonts w:hAnsi="Times New Roman" w:ascii="Times New Roman"/>
        </w:rPr>
      </w:pPr>
    </w:p>
    <w:p w:rsidRDefault="00241E62" w:rsidP="000D3017" w:rsidR="000D3017" w:rsidRPr="000D3017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0D3017" w:rsidP="000D3017" w:rsidR="000D3017" w:rsidRPr="000D3017">
      <w:pPr>
        <w:ind w:firstLine="708"/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Ministarstvo financija</w:t>
      </w:r>
    </w:p>
    <w:p w:rsidRDefault="000D3017" w:rsidP="000D3017" w:rsidR="000D3017" w:rsidRPr="000D3017">
      <w:pPr>
        <w:ind w:left="708"/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Zagreb, Boškovićeva 5, OIB: 18683136487                                              408.917,13 kn</w:t>
      </w:r>
    </w:p>
    <w:p w:rsidRDefault="000D3017" w:rsidP="000D3017" w:rsidR="000D3017" w:rsidRPr="000D3017">
      <w:pPr>
        <w:jc w:val="both"/>
        <w:rPr>
          <w:rFonts w:hAnsi="Times New Roman" w:ascii="Times New Roman"/>
        </w:rPr>
      </w:pPr>
    </w:p>
    <w:p w:rsidRDefault="000D3017" w:rsidP="000D3017" w:rsidR="000D3017" w:rsidRPr="000D3017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HEP ELEKTRA d.o.o.</w:t>
      </w:r>
    </w:p>
    <w:p w:rsidRDefault="000D3017" w:rsidP="000D3017" w:rsidR="000D3017" w:rsidRPr="000D3017">
      <w:pPr>
        <w:ind w:firstLine="708"/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 xml:space="preserve">Zagreb, Gundulićeva 32, OIB: 43965974818                                                7.574,68 kn </w:t>
      </w:r>
    </w:p>
    <w:p w:rsidRDefault="000D3017" w:rsidP="000D3017" w:rsidR="000D3017" w:rsidRPr="000D3017">
      <w:pPr>
        <w:jc w:val="both"/>
        <w:rPr>
          <w:rFonts w:hAnsi="Times New Roman" w:ascii="Times New Roman"/>
        </w:rPr>
      </w:pPr>
    </w:p>
    <w:p w:rsidRDefault="000D3017" w:rsidP="000D3017" w:rsidR="000D3017" w:rsidRPr="000D3017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H-ABDUCO d.o.o.</w:t>
      </w:r>
    </w:p>
    <w:p w:rsidRDefault="000D3017" w:rsidP="000D3017" w:rsidR="000D3017" w:rsidRPr="000D3017">
      <w:pPr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ab/>
      </w:r>
      <w:r w:rsidRPr="000D3017">
        <w:rPr>
          <w:rFonts w:hAnsi="Times New Roman" w:ascii="Times New Roman"/>
        </w:rPr>
        <w:t xml:space="preserve"> Zagreb, Slavonska avenija 6 A, OIB: 13667298928                              5.364.206,45 kn</w:t>
      </w:r>
    </w:p>
    <w:p w:rsidRDefault="000D3017" w:rsidP="000D3017" w:rsidR="000D3017" w:rsidRPr="000D3017">
      <w:pPr>
        <w:jc w:val="both"/>
        <w:rPr>
          <w:rFonts w:hAnsi="Times New Roman" w:ascii="Times New Roman"/>
        </w:rPr>
      </w:pPr>
    </w:p>
    <w:p w:rsidRDefault="000D3017" w:rsidP="000D3017" w:rsidR="000D3017" w:rsidRPr="000D3017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GRAD ZAGREB</w:t>
      </w:r>
    </w:p>
    <w:p w:rsidRDefault="000D3017" w:rsidP="000D3017" w:rsidR="000D3017" w:rsidRPr="000D3017">
      <w:pPr>
        <w:ind w:firstLine="708"/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Zagreb, Trg. S. Radića 1, OIB: 61817894937                                           440.745,27 kn</w:t>
      </w:r>
    </w:p>
    <w:p w:rsidRDefault="000D3017" w:rsidP="000D3017" w:rsidR="000D3017" w:rsidRPr="000D3017">
      <w:pPr>
        <w:jc w:val="both"/>
        <w:rPr>
          <w:rFonts w:hAnsi="Times New Roman" w:ascii="Times New Roman"/>
        </w:rPr>
      </w:pPr>
    </w:p>
    <w:p w:rsidRDefault="000D3017" w:rsidP="000D3017" w:rsidR="000D3017" w:rsidRPr="000D3017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VIPnet d.o.o.</w:t>
      </w:r>
    </w:p>
    <w:p w:rsidRDefault="000D3017" w:rsidP="000D3017" w:rsidR="000D3017" w:rsidRPr="000D3017">
      <w:pPr>
        <w:ind w:firstLine="708"/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Zagreb, Vrtni put 1, OIB: 29524210204                                                        3.271,33 kn</w:t>
      </w:r>
    </w:p>
    <w:p w:rsidRDefault="000D3017" w:rsidP="000D3017" w:rsidR="000D3017" w:rsidRPr="000D3017">
      <w:pPr>
        <w:jc w:val="both"/>
        <w:rPr>
          <w:rFonts w:hAnsi="Times New Roman" w:ascii="Times New Roman"/>
        </w:rPr>
      </w:pPr>
    </w:p>
    <w:p w:rsidRDefault="000D3017" w:rsidP="000D3017" w:rsidR="000D3017" w:rsidRPr="000D3017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 xml:space="preserve">HRVATSKE VODE </w:t>
      </w:r>
    </w:p>
    <w:p w:rsidRDefault="000D3017" w:rsidP="000D3017" w:rsidR="000D3017" w:rsidRPr="000D3017">
      <w:pPr>
        <w:ind w:firstLine="708"/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Zagreb, Ul. grada Vukovara 220, OIB: 28921383001                               193.197,08 kn</w:t>
      </w:r>
    </w:p>
    <w:p w:rsidRDefault="000D3017" w:rsidP="000D3017" w:rsidR="000D3017" w:rsidRPr="000D3017">
      <w:pPr>
        <w:jc w:val="both"/>
        <w:rPr>
          <w:rFonts w:hAnsi="Times New Roman" w:ascii="Times New Roman"/>
        </w:rPr>
      </w:pPr>
    </w:p>
    <w:p w:rsidRDefault="000D3017" w:rsidP="000D3017" w:rsidR="000D3017" w:rsidRPr="000D3017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lastRenderedPageBreak/>
        <w:t xml:space="preserve">FINANCIJSKA AGENCIJA </w:t>
      </w:r>
    </w:p>
    <w:p w:rsidRDefault="000D3017" w:rsidP="000D3017" w:rsidR="000D3017">
      <w:pPr>
        <w:ind w:firstLine="708"/>
        <w:jc w:val="both"/>
        <w:rPr>
          <w:rFonts w:hAnsi="Times New Roman" w:ascii="Times New Roman"/>
        </w:rPr>
      </w:pPr>
      <w:r w:rsidRPr="000D3017">
        <w:rPr>
          <w:rFonts w:hAnsi="Times New Roman" w:ascii="Times New Roman"/>
        </w:rPr>
        <w:t>Zagreb, Ul. grada Vukovara 70, OIB: 85821130368                                     2.788,21 kn</w:t>
      </w:r>
    </w:p>
    <w:p w:rsidRDefault="00254774" w:rsidP="00254774" w:rsidR="00254774" w:rsidRPr="004B62EB">
      <w:pPr>
        <w:jc w:val="both"/>
        <w:rPr>
          <w:rFonts w:hAnsi="Times New Roman" w:ascii="Times New Roman"/>
        </w:rPr>
      </w:pPr>
    </w:p>
    <w:p w:rsidRDefault="00545279" w:rsidP="004B62EB" w:rsidR="006F4E5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III.Osporen</w:t>
      </w:r>
      <w:r w:rsidR="00241E6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tražbin</w:t>
      </w:r>
      <w:r w:rsidR="00241E62">
        <w:rPr>
          <w:rFonts w:hAnsi="Times New Roman" w:ascii="Times New Roman"/>
        </w:rPr>
        <w:t xml:space="preserve">a </w:t>
      </w:r>
      <w:r>
        <w:rPr>
          <w:rFonts w:hAnsi="Times New Roman" w:ascii="Times New Roman"/>
        </w:rPr>
        <w:t>drugog višeg isplatnog reda:</w:t>
      </w:r>
    </w:p>
    <w:p w:rsidRDefault="00545279" w:rsidP="004B62EB" w:rsidR="00545279">
      <w:pPr>
        <w:ind w:firstLine="708"/>
        <w:jc w:val="both"/>
        <w:rPr>
          <w:rFonts w:hAnsi="Times New Roman" w:ascii="Times New Roman"/>
        </w:rPr>
      </w:pPr>
    </w:p>
    <w:p w:rsidRDefault="000D3017" w:rsidP="000D3017" w:rsidR="000D3017" w:rsidRPr="000D3017">
      <w:pPr>
        <w:pStyle w:val="Odlomakpopisa"/>
        <w:numPr>
          <w:ilvl w:val="0"/>
          <w:numId w:val="20"/>
        </w:numPr>
        <w:rPr>
          <w:rFonts w:hAnsi="Times New Roman" w:ascii="Times New Roman"/>
        </w:rPr>
      </w:pPr>
      <w:r w:rsidRPr="000D3017">
        <w:rPr>
          <w:rFonts w:hAnsi="Times New Roman" w:ascii="Times New Roman"/>
        </w:rPr>
        <w:t>HEP ELEKTRA d.o.o.</w:t>
      </w:r>
    </w:p>
    <w:p w:rsidRDefault="000D3017" w:rsidP="000D3017" w:rsidR="009661A7">
      <w:p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0D3017">
        <w:rPr>
          <w:rFonts w:hAnsi="Times New Roman" w:ascii="Times New Roman"/>
        </w:rPr>
        <w:t>Zagreb, Gundulićeva 32, OIB: 43965974818                                                2.975,02 kn</w:t>
      </w:r>
    </w:p>
    <w:p w:rsidRDefault="006F4E56" w:rsidP="00CD02B8" w:rsidR="006F4E56">
      <w:pPr>
        <w:jc w:val="both"/>
        <w:rPr>
          <w:rFonts w:hAnsi="Times New Roman" w:ascii="Times New Roman"/>
        </w:rPr>
      </w:pPr>
    </w:p>
    <w:p w:rsidRDefault="00BE66F7" w:rsidP="00BE66F7" w:rsid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D02B8">
        <w:rPr>
          <w:rFonts w:hAnsi="Times New Roman" w:ascii="Times New Roman"/>
        </w:rPr>
        <w:t>I</w:t>
      </w:r>
      <w:r w:rsidRPr="00BE66F7">
        <w:rPr>
          <w:rFonts w:hAnsi="Times New Roman" w:ascii="Times New Roman"/>
        </w:rPr>
        <w:t>V.Vjerovni</w:t>
      </w:r>
      <w:r w:rsidR="00241E62">
        <w:rPr>
          <w:rFonts w:hAnsi="Times New Roman" w:ascii="Times New Roman"/>
        </w:rPr>
        <w:t>k naveden</w:t>
      </w:r>
      <w:r w:rsidRPr="00BE66F7">
        <w:rPr>
          <w:rFonts w:hAnsi="Times New Roman" w:ascii="Times New Roman"/>
        </w:rPr>
        <w:t xml:space="preserve"> pod točkom III</w:t>
      </w:r>
      <w:r w:rsidR="00CD02B8">
        <w:rPr>
          <w:rFonts w:hAnsi="Times New Roman" w:ascii="Times New Roman"/>
        </w:rPr>
        <w:t>. ovog rješenja čij</w:t>
      </w:r>
      <w:r w:rsidR="00241E62">
        <w:rPr>
          <w:rFonts w:hAnsi="Times New Roman" w:ascii="Times New Roman"/>
        </w:rPr>
        <w:t>a</w:t>
      </w:r>
      <w:r w:rsidRPr="00BE66F7">
        <w:rPr>
          <w:rFonts w:hAnsi="Times New Roman" w:ascii="Times New Roman"/>
        </w:rPr>
        <w:t xml:space="preserve"> </w:t>
      </w:r>
      <w:r w:rsidR="00241E62">
        <w:rPr>
          <w:rFonts w:hAnsi="Times New Roman" w:ascii="Times New Roman"/>
        </w:rPr>
        <w:t xml:space="preserve">je </w:t>
      </w:r>
      <w:r w:rsidRPr="00BE66F7">
        <w:rPr>
          <w:rFonts w:hAnsi="Times New Roman" w:ascii="Times New Roman"/>
        </w:rPr>
        <w:t>tražbin</w:t>
      </w:r>
      <w:r w:rsidR="00241E62">
        <w:rPr>
          <w:rFonts w:hAnsi="Times New Roman" w:ascii="Times New Roman"/>
        </w:rPr>
        <w:t>a</w:t>
      </w:r>
      <w:r w:rsidRPr="00BE66F7">
        <w:rPr>
          <w:rFonts w:hAnsi="Times New Roman" w:ascii="Times New Roman"/>
        </w:rPr>
        <w:t xml:space="preserve"> osporen</w:t>
      </w:r>
      <w:r w:rsidR="00241E62">
        <w:rPr>
          <w:rFonts w:hAnsi="Times New Roman" w:ascii="Times New Roman"/>
        </w:rPr>
        <w:t>a</w:t>
      </w:r>
      <w:r w:rsidRPr="00BE66F7">
        <w:rPr>
          <w:rFonts w:hAnsi="Times New Roman" w:ascii="Times New Roman"/>
        </w:rPr>
        <w:t xml:space="preserve"> upućuj</w:t>
      </w:r>
      <w:r w:rsidR="00241E62">
        <w:rPr>
          <w:rFonts w:hAnsi="Times New Roman" w:ascii="Times New Roman"/>
        </w:rPr>
        <w:t xml:space="preserve">e </w:t>
      </w:r>
      <w:r w:rsidRPr="00BE66F7">
        <w:rPr>
          <w:rFonts w:hAnsi="Times New Roman" w:ascii="Times New Roman"/>
        </w:rPr>
        <w:t xml:space="preserve">se na parnicu protiv stečajnog dužnika radi utvrđivanja osporene tražbine.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Obrazloženje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  <w:t xml:space="preserve">Na ispitnom ročištu održanom </w:t>
      </w:r>
      <w:r w:rsidR="00F1369C">
        <w:rPr>
          <w:rFonts w:hAnsi="Times New Roman" w:ascii="Times New Roman"/>
        </w:rPr>
        <w:t>11</w:t>
      </w:r>
      <w:r w:rsidR="009A732A">
        <w:rPr>
          <w:rFonts w:hAnsi="Times New Roman" w:ascii="Times New Roman"/>
        </w:rPr>
        <w:t>. listopada</w:t>
      </w:r>
      <w:r w:rsidR="004C59C0">
        <w:rPr>
          <w:rFonts w:hAnsi="Times New Roman" w:ascii="Times New Roman"/>
        </w:rPr>
        <w:t xml:space="preserve"> 2018</w:t>
      </w:r>
      <w:r w:rsidRPr="00BE66F7">
        <w:rPr>
          <w:rFonts w:hAnsi="Times New Roman" w:ascii="Times New Roman"/>
        </w:rPr>
        <w:t>. ispitane su sve prijavljene tražbine prema iznosima i redu, a koje su prijavljene u roku. Stečajni upravitelj priznao je tražbin</w:t>
      </w:r>
      <w:r w:rsidR="004C59C0">
        <w:rPr>
          <w:rFonts w:hAnsi="Times New Roman" w:ascii="Times New Roman"/>
        </w:rPr>
        <w:t xml:space="preserve">e </w:t>
      </w:r>
      <w:r w:rsidRPr="00BE66F7">
        <w:rPr>
          <w:rFonts w:hAnsi="Times New Roman" w:ascii="Times New Roman"/>
        </w:rPr>
        <w:t xml:space="preserve">prvog višeg </w:t>
      </w:r>
      <w:r w:rsidR="00CD02B8" w:rsidRPr="00CD02B8">
        <w:rPr>
          <w:rFonts w:hAnsi="Times New Roman" w:ascii="Times New Roman"/>
        </w:rPr>
        <w:t xml:space="preserve">isplatnog </w:t>
      </w:r>
      <w:r w:rsidRPr="00BE66F7">
        <w:rPr>
          <w:rFonts w:hAnsi="Times New Roman" w:ascii="Times New Roman"/>
        </w:rPr>
        <w:t>reda naveden</w:t>
      </w:r>
      <w:r w:rsidR="004C59C0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u točki I. izreke rješenja, a tako priznat</w:t>
      </w:r>
      <w:r w:rsidR="004C59C0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tražbin</w:t>
      </w:r>
      <w:r w:rsidR="004C59C0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prvog višeg isplatnog reda nitko od vjerovnika nije osporio, pa se ist</w:t>
      </w:r>
      <w:r w:rsidR="004C59C0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temeljem odredbe čl. 263. Stečajnog zakona ("Narodne novine" broj 71/15 - dalje SZ), smatra</w:t>
      </w:r>
      <w:r w:rsidR="00131BF0">
        <w:rPr>
          <w:rFonts w:hAnsi="Times New Roman" w:ascii="Times New Roman"/>
        </w:rPr>
        <w:t>ju</w:t>
      </w:r>
      <w:r w:rsidRPr="00BE66F7">
        <w:rPr>
          <w:rFonts w:hAnsi="Times New Roman" w:ascii="Times New Roman"/>
        </w:rPr>
        <w:t xml:space="preserve"> utvrđen</w:t>
      </w:r>
      <w:r w:rsidR="00131BF0">
        <w:rPr>
          <w:rFonts w:hAnsi="Times New Roman" w:ascii="Times New Roman"/>
        </w:rPr>
        <w:t>i</w:t>
      </w:r>
      <w:r w:rsidRPr="00BE66F7">
        <w:rPr>
          <w:rFonts w:hAnsi="Times New Roman" w:ascii="Times New Roman"/>
        </w:rPr>
        <w:t xml:space="preserve">m.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9A732A" w:rsid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  <w:t xml:space="preserve">Stečajni upravitelj je djelomično osporio prijavljenu tražbinu vjerovnika </w:t>
      </w:r>
      <w:r w:rsidR="007E058A">
        <w:rPr>
          <w:rFonts w:hAnsi="Times New Roman" w:ascii="Times New Roman"/>
        </w:rPr>
        <w:t>drugog</w:t>
      </w:r>
      <w:r w:rsidRPr="00BE66F7">
        <w:rPr>
          <w:rFonts w:hAnsi="Times New Roman" w:ascii="Times New Roman"/>
        </w:rPr>
        <w:t xml:space="preserve"> višeg isplatnog reda </w:t>
      </w:r>
      <w:r w:rsidR="009A732A" w:rsidRPr="009A732A">
        <w:rPr>
          <w:rFonts w:hAnsi="Times New Roman" w:ascii="Times New Roman"/>
        </w:rPr>
        <w:t>HEP ELEKTRA d.o.o.</w:t>
      </w:r>
      <w:r w:rsidR="009A732A">
        <w:rPr>
          <w:rFonts w:hAnsi="Times New Roman" w:ascii="Times New Roman"/>
        </w:rPr>
        <w:t>, Zagreb, Gundulićeva 32, OIB:</w:t>
      </w:r>
      <w:r w:rsidR="009A732A" w:rsidRPr="009A732A">
        <w:rPr>
          <w:rFonts w:hAnsi="Times New Roman" w:ascii="Times New Roman"/>
        </w:rPr>
        <w:t xml:space="preserve">43965974818                                                </w:t>
      </w:r>
      <w:r w:rsidR="009A2968">
        <w:rPr>
          <w:rFonts w:hAnsi="Times New Roman" w:ascii="Times New Roman"/>
        </w:rPr>
        <w:t>u</w:t>
      </w:r>
      <w:r w:rsidR="009A2968" w:rsidRPr="009A2968">
        <w:rPr>
          <w:rFonts w:hAnsi="Times New Roman" w:ascii="Times New Roman"/>
        </w:rPr>
        <w:t xml:space="preserve"> iznos</w:t>
      </w:r>
      <w:r w:rsidR="009A2968">
        <w:rPr>
          <w:rFonts w:hAnsi="Times New Roman" w:ascii="Times New Roman"/>
        </w:rPr>
        <w:t xml:space="preserve">u od </w:t>
      </w:r>
      <w:r w:rsidR="009A732A" w:rsidRPr="009A732A">
        <w:rPr>
          <w:rFonts w:hAnsi="Times New Roman" w:ascii="Times New Roman"/>
        </w:rPr>
        <w:t xml:space="preserve">2.975,02 </w:t>
      </w:r>
      <w:r w:rsidR="009A2968">
        <w:rPr>
          <w:rFonts w:hAnsi="Times New Roman" w:ascii="Times New Roman"/>
        </w:rPr>
        <w:t xml:space="preserve">kn, </w:t>
      </w:r>
      <w:r w:rsidR="00131BF0" w:rsidRPr="00131BF0">
        <w:rPr>
          <w:rFonts w:hAnsi="Times New Roman" w:ascii="Times New Roman"/>
        </w:rPr>
        <w:t xml:space="preserve">budući </w:t>
      </w:r>
      <w:r w:rsidR="009A732A">
        <w:rPr>
          <w:rFonts w:hAnsi="Times New Roman" w:ascii="Times New Roman"/>
        </w:rPr>
        <w:t>dužnik nije bio vlasnik nekretnine u periodu na koji se odnose računi.</w:t>
      </w:r>
      <w:r w:rsidR="009A732A" w:rsidRPr="009A732A">
        <w:rPr>
          <w:rFonts w:hAnsi="Times New Roman" w:ascii="Times New Roman"/>
        </w:rPr>
        <w:t xml:space="preserve"> Vjerovnik ne raspolaže ovršnom ispravom.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Slijedom gore navedenog, a vezano za osporen</w:t>
      </w:r>
      <w:r w:rsidR="009A732A">
        <w:rPr>
          <w:rFonts w:hAnsi="Times New Roman" w:ascii="Times New Roman"/>
        </w:rPr>
        <w:t>u</w:t>
      </w:r>
      <w:r w:rsidRPr="00BE66F7">
        <w:rPr>
          <w:rFonts w:hAnsi="Times New Roman" w:ascii="Times New Roman"/>
        </w:rPr>
        <w:t xml:space="preserve"> tražbin</w:t>
      </w:r>
      <w:r w:rsidR="009A732A">
        <w:rPr>
          <w:rFonts w:hAnsi="Times New Roman" w:ascii="Times New Roman"/>
        </w:rPr>
        <w:t>u</w:t>
      </w:r>
      <w:r w:rsidRPr="00BE66F7">
        <w:rPr>
          <w:rFonts w:hAnsi="Times New Roman" w:ascii="Times New Roman"/>
        </w:rPr>
        <w:t xml:space="preserve"> vjerovnika drugog višeg isplatnog reda naveden</w:t>
      </w:r>
      <w:r w:rsidR="009A732A">
        <w:rPr>
          <w:rFonts w:hAnsi="Times New Roman" w:ascii="Times New Roman"/>
        </w:rPr>
        <w:t>u</w:t>
      </w:r>
      <w:r w:rsidRPr="00BE66F7">
        <w:rPr>
          <w:rFonts w:hAnsi="Times New Roman" w:ascii="Times New Roman"/>
        </w:rPr>
        <w:t xml:space="preserve"> pod toč. III. rješenja, sud je temeljem odredbe čl. 266. st. 1. i čl. 267. st. 1. SZ-a, odlučio kao u izreci. </w:t>
      </w:r>
    </w:p>
    <w:p w:rsidRDefault="003B6DEA" w:rsidP="00E11CD7" w:rsidR="003B6DEA" w:rsidRPr="00BE66F7">
      <w:pPr>
        <w:ind w:firstLine="708"/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 Karlovcu</w:t>
      </w:r>
      <w:r w:rsidR="001C0B1A">
        <w:rPr>
          <w:rFonts w:hAnsi="Times New Roman" w:ascii="Times New Roman"/>
        </w:rPr>
        <w:t xml:space="preserve"> </w:t>
      </w:r>
      <w:r w:rsidR="009A732A">
        <w:rPr>
          <w:rFonts w:hAnsi="Times New Roman" w:ascii="Times New Roman"/>
        </w:rPr>
        <w:t>11. listopada</w:t>
      </w:r>
      <w:r w:rsidR="00131BF0">
        <w:rPr>
          <w:rFonts w:hAnsi="Times New Roman" w:ascii="Times New Roman"/>
        </w:rPr>
        <w:t xml:space="preserve"> 2018</w:t>
      </w:r>
      <w:r w:rsidRPr="00BE66F7">
        <w:rPr>
          <w:rFonts w:hAnsi="Times New Roman" w:ascii="Times New Roman"/>
        </w:rPr>
        <w:t>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D4C11" w:rsidR="00BE66F7" w:rsidRP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STEČAJNI SUDAC:</w:t>
      </w:r>
    </w:p>
    <w:p w:rsidRDefault="00BE66F7" w:rsidP="00ED4C11" w:rsid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Vesna Fundurulić Perišin</w:t>
      </w:r>
      <w:r w:rsidR="00F77DFC">
        <w:rPr>
          <w:rFonts w:hAnsi="Times New Roman" w:ascii="Times New Roman"/>
        </w:rPr>
        <w:t>, v.r.</w:t>
      </w:r>
    </w:p>
    <w:p w:rsidRDefault="00F77DFC" w:rsidP="00ED4C11" w:rsidR="00F77DFC">
      <w:pPr>
        <w:jc w:val="right"/>
        <w:rPr>
          <w:rFonts w:hAnsi="Times New Roman" w:ascii="Times New Roman"/>
        </w:rPr>
      </w:pPr>
    </w:p>
    <w:p w:rsidRDefault="00F77DFC" w:rsidP="00ED4C11" w:rsidR="00F77D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77DFC" w:rsidP="00ED4C11" w:rsidR="00F77D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77DFC" w:rsidP="00ED4C11" w:rsidR="00F77D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A2A11" w:rsidP="00ED4C11" w:rsidR="007A2A11">
      <w:pPr>
        <w:jc w:val="right"/>
        <w:rPr>
          <w:rFonts w:hAnsi="Times New Roman" w:ascii="Times New Roman"/>
        </w:rPr>
      </w:pPr>
    </w:p>
    <w:p w:rsidRDefault="007A2A11" w:rsidP="00ED4C11" w:rsidR="007A2A11">
      <w:pPr>
        <w:jc w:val="right"/>
        <w:rPr>
          <w:rFonts w:hAnsi="Times New Roman" w:ascii="Times New Roman"/>
        </w:rPr>
      </w:pPr>
    </w:p>
    <w:p w:rsidRDefault="007A2A11" w:rsidP="00ED4C11" w:rsidR="007A2A11">
      <w:pPr>
        <w:jc w:val="right"/>
        <w:rPr>
          <w:rFonts w:hAnsi="Times New Roman" w:ascii="Times New Roman"/>
        </w:rPr>
      </w:pPr>
    </w:p>
    <w:p w:rsidRDefault="007A2A11" w:rsidP="00ED4C11" w:rsidR="007A2A11">
      <w:pPr>
        <w:jc w:val="right"/>
        <w:rPr>
          <w:rFonts w:hAnsi="Times New Roman" w:ascii="Times New Roman"/>
        </w:rPr>
      </w:pPr>
    </w:p>
    <w:p w:rsidRDefault="007A2A11" w:rsidP="00ED4C11" w:rsidR="007A2A11">
      <w:pPr>
        <w:jc w:val="right"/>
        <w:rPr>
          <w:rFonts w:hAnsi="Times New Roman" w:ascii="Times New Roman"/>
        </w:rPr>
      </w:pPr>
    </w:p>
    <w:p w:rsidRDefault="007A2A11" w:rsidP="00ED4C11" w:rsidR="007A2A11" w:rsidRPr="00BE66F7">
      <w:pPr>
        <w:jc w:val="right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UPUTA O PRAVNOM LIJEKU:</w:t>
      </w:r>
    </w:p>
    <w:p w:rsidRDefault="00BE66F7" w:rsidP="00ED4C11" w:rsidR="00BE66F7" w:rsidRP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 w:rsidRPr="0087203A">
      <w:pPr>
        <w:jc w:val="both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5C08" w:rsidP="00FB0D58" w:rsidR="00185C08" w:rsidRPr="001A1A01">
      <w:pPr>
        <w:ind w:firstLine="708"/>
        <w:rPr>
          <w:rFonts w:hAnsi="Times New Roman" w:ascii="Times New Roman"/>
        </w:rPr>
      </w:pPr>
    </w:p>
    <w:sectPr w:rsidSect="007A2A11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DFC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0D3017" w:rsidRPr="000D3017">
          <w:rPr>
            <w:rFonts w:hAnsi="Times New Roman" w:ascii="Times New Roman"/>
          </w:rPr>
          <w:t>3  St-468/17-32</w:t>
        </w:r>
      </w:p>
      <w:p w:rsidRDefault="00F77DFC" w:rsidR="0060670C">
        <w:pPr>
          <w:pStyle w:val="Zaglavlje"/>
          <w:jc w:val="center"/>
        </w:pPr>
      </w:p>
    </w:sdtContent>
  </w:sdt>
  <w:p w:rsidRDefault="00F77DF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3E4611"/>
    <w:multiLevelType w:val="hybridMultilevel"/>
    <w:tmpl w:val="729E7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8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9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3842BE"/>
    <w:multiLevelType w:val="hybridMultilevel"/>
    <w:tmpl w:val="34B8E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5E6DEB"/>
    <w:multiLevelType w:val="hybridMultilevel"/>
    <w:tmpl w:val="3D7657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8">
    <w:nsid w:val="7A4B72BA"/>
    <w:multiLevelType w:val="hybridMultilevel"/>
    <w:tmpl w:val="CE7E3D92"/>
    <w:lvl w:tplc="0FC69D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16"/>
  </w:num>
  <w:num w:numId="8">
    <w:abstractNumId w:val="5"/>
  </w:num>
  <w:num w:numId="9">
    <w:abstractNumId w:val="13"/>
  </w:num>
  <w:num w:numId="10">
    <w:abstractNumId w:val="19"/>
  </w:num>
  <w:num w:numId="11">
    <w:abstractNumId w:val="9"/>
  </w:num>
  <w:num w:numId="12">
    <w:abstractNumId w:val="3"/>
  </w:num>
  <w:num w:numId="13">
    <w:abstractNumId w:val="17"/>
  </w:num>
  <w:num w:numId="14">
    <w:abstractNumId w:val="14"/>
  </w:num>
  <w:num w:numId="15">
    <w:abstractNumId w:val="11"/>
  </w:num>
  <w:num w:numId="16">
    <w:abstractNumId w:val="10"/>
  </w:num>
  <w:num w:numId="17">
    <w:abstractNumId w:val="1"/>
  </w:num>
  <w:num w:numId="18">
    <w:abstractNumId w:val="15"/>
  </w:num>
  <w:num w:numId="19">
    <w:abstractNumId w:val="18"/>
  </w:num>
  <w:num w:numId="2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5E6F"/>
    <w:rsid w:val="00026DB1"/>
    <w:rsid w:val="00042EC5"/>
    <w:rsid w:val="0005705C"/>
    <w:rsid w:val="00070C72"/>
    <w:rsid w:val="000714E5"/>
    <w:rsid w:val="00092E8E"/>
    <w:rsid w:val="00096301"/>
    <w:rsid w:val="00096468"/>
    <w:rsid w:val="00097ED4"/>
    <w:rsid w:val="000A0AD6"/>
    <w:rsid w:val="000A302D"/>
    <w:rsid w:val="000D066B"/>
    <w:rsid w:val="000D3017"/>
    <w:rsid w:val="000D63AD"/>
    <w:rsid w:val="000E28DB"/>
    <w:rsid w:val="000E3302"/>
    <w:rsid w:val="000E560A"/>
    <w:rsid w:val="001013E8"/>
    <w:rsid w:val="001051C3"/>
    <w:rsid w:val="00110FC9"/>
    <w:rsid w:val="001148C8"/>
    <w:rsid w:val="00117232"/>
    <w:rsid w:val="00121605"/>
    <w:rsid w:val="00131BF0"/>
    <w:rsid w:val="00144FF4"/>
    <w:rsid w:val="00156CE0"/>
    <w:rsid w:val="00161BF2"/>
    <w:rsid w:val="00164E08"/>
    <w:rsid w:val="0017507E"/>
    <w:rsid w:val="00175FBE"/>
    <w:rsid w:val="00181C25"/>
    <w:rsid w:val="00185C08"/>
    <w:rsid w:val="00186E0A"/>
    <w:rsid w:val="00187714"/>
    <w:rsid w:val="0019399D"/>
    <w:rsid w:val="001A1A01"/>
    <w:rsid w:val="001B48C1"/>
    <w:rsid w:val="001B6B85"/>
    <w:rsid w:val="001C0B1A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30F63"/>
    <w:rsid w:val="002323CD"/>
    <w:rsid w:val="00241C7D"/>
    <w:rsid w:val="00241E62"/>
    <w:rsid w:val="00254774"/>
    <w:rsid w:val="00262423"/>
    <w:rsid w:val="00265FE5"/>
    <w:rsid w:val="002775D1"/>
    <w:rsid w:val="00277787"/>
    <w:rsid w:val="00277D1E"/>
    <w:rsid w:val="002C2259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813DA"/>
    <w:rsid w:val="00395F7D"/>
    <w:rsid w:val="003A6A61"/>
    <w:rsid w:val="003A7D08"/>
    <w:rsid w:val="003B6DEA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126F"/>
    <w:rsid w:val="00467E7F"/>
    <w:rsid w:val="0047225D"/>
    <w:rsid w:val="004B62EB"/>
    <w:rsid w:val="004C28B3"/>
    <w:rsid w:val="004C59C0"/>
    <w:rsid w:val="0050375D"/>
    <w:rsid w:val="00514B96"/>
    <w:rsid w:val="0052243E"/>
    <w:rsid w:val="005224CF"/>
    <w:rsid w:val="0052756B"/>
    <w:rsid w:val="00545279"/>
    <w:rsid w:val="00547FD2"/>
    <w:rsid w:val="00571B45"/>
    <w:rsid w:val="00572781"/>
    <w:rsid w:val="005808FA"/>
    <w:rsid w:val="00591D5D"/>
    <w:rsid w:val="005B3914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D50C3"/>
    <w:rsid w:val="006F4E56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A2A11"/>
    <w:rsid w:val="007B24DB"/>
    <w:rsid w:val="007D7B52"/>
    <w:rsid w:val="007E058A"/>
    <w:rsid w:val="007F50E6"/>
    <w:rsid w:val="007F5C06"/>
    <w:rsid w:val="00801EFD"/>
    <w:rsid w:val="00801F35"/>
    <w:rsid w:val="00813D04"/>
    <w:rsid w:val="008167F1"/>
    <w:rsid w:val="00823B7B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0100"/>
    <w:rsid w:val="00881D90"/>
    <w:rsid w:val="00894A02"/>
    <w:rsid w:val="008A17AF"/>
    <w:rsid w:val="008A2687"/>
    <w:rsid w:val="008B4FFB"/>
    <w:rsid w:val="008C235C"/>
    <w:rsid w:val="008D0481"/>
    <w:rsid w:val="008E3949"/>
    <w:rsid w:val="008F24B2"/>
    <w:rsid w:val="008F4BB1"/>
    <w:rsid w:val="008F5770"/>
    <w:rsid w:val="009449DB"/>
    <w:rsid w:val="0095654D"/>
    <w:rsid w:val="009661A7"/>
    <w:rsid w:val="00966407"/>
    <w:rsid w:val="009701A0"/>
    <w:rsid w:val="00972572"/>
    <w:rsid w:val="00981D12"/>
    <w:rsid w:val="00987DAD"/>
    <w:rsid w:val="00997385"/>
    <w:rsid w:val="009A2968"/>
    <w:rsid w:val="009A6180"/>
    <w:rsid w:val="009A732A"/>
    <w:rsid w:val="009B2378"/>
    <w:rsid w:val="009B3948"/>
    <w:rsid w:val="009B5CB7"/>
    <w:rsid w:val="009D733B"/>
    <w:rsid w:val="009E0674"/>
    <w:rsid w:val="009F6249"/>
    <w:rsid w:val="00A03AF9"/>
    <w:rsid w:val="00A15F4F"/>
    <w:rsid w:val="00A1637D"/>
    <w:rsid w:val="00A1760B"/>
    <w:rsid w:val="00A265B2"/>
    <w:rsid w:val="00A331B7"/>
    <w:rsid w:val="00A402AE"/>
    <w:rsid w:val="00A637B1"/>
    <w:rsid w:val="00A63C25"/>
    <w:rsid w:val="00A70719"/>
    <w:rsid w:val="00A85C1E"/>
    <w:rsid w:val="00A85CC6"/>
    <w:rsid w:val="00A96B27"/>
    <w:rsid w:val="00AA2F3A"/>
    <w:rsid w:val="00AC09A6"/>
    <w:rsid w:val="00AC362F"/>
    <w:rsid w:val="00AE1E7E"/>
    <w:rsid w:val="00B028D4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BE66F7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D02B8"/>
    <w:rsid w:val="00CE408C"/>
    <w:rsid w:val="00CF5826"/>
    <w:rsid w:val="00D11867"/>
    <w:rsid w:val="00D17A0E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DD3C49"/>
    <w:rsid w:val="00E11CD7"/>
    <w:rsid w:val="00E35DA4"/>
    <w:rsid w:val="00E4559F"/>
    <w:rsid w:val="00E5782A"/>
    <w:rsid w:val="00E64B06"/>
    <w:rsid w:val="00E90B07"/>
    <w:rsid w:val="00EB65B1"/>
    <w:rsid w:val="00EC64BC"/>
    <w:rsid w:val="00ED4C11"/>
    <w:rsid w:val="00EE219B"/>
    <w:rsid w:val="00EE768C"/>
    <w:rsid w:val="00F0201C"/>
    <w:rsid w:val="00F115F0"/>
    <w:rsid w:val="00F1369C"/>
    <w:rsid w:val="00F215B8"/>
    <w:rsid w:val="00F45CB5"/>
    <w:rsid w:val="00F75C06"/>
    <w:rsid w:val="00F77DFC"/>
    <w:rsid w:val="00F834AE"/>
    <w:rsid w:val="00F97311"/>
    <w:rsid w:val="00FB0D58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3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6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6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6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6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3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6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6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6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6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Z-GRAĐENJE d.o.o. zastupanog po punomoćniku Zdenko Satinović</izvorni_sadrzaj>
    <derivirana_varijabla naziv="DomainObject.Predmet.ProtustrankaFormated_1">  Z-GRAĐENJE d.o.o. zastupanog po punomoćniku Zdenko Satinović</derivirana_varijabla>
  </DomainObject.Predmet.ProtustrankaFormated>
  <DomainObject.Predmet.ProtustrankaFormatedOIB>
    <izvorni_sadrzaj>  Z-GRAĐENJE d.o.o., OIB 44679211464 zastupanog po punomoćniku Zdenko Satinović</izvorni_sadrzaj>
    <derivirana_varijabla naziv="DomainObject.Predmet.ProtustrankaFormatedOIB_1">  Z-GRAĐENJE d.o.o., OIB 44679211464 zastupanog po punomoćniku Zdenko Satinović</derivirana_varijabla>
  </DomainObject.Predmet.ProtustrankaFormatedOIB>
  <DomainObject.Predmet.ProtustrankaFormatedWithAdress>
    <izvorni_sadrzaj> Z-GRAĐENJE d.o.o., Kotoripska 12, 10000 Zagreb zastupanog po punomoćniku Zdenko Satinović</izvorni_sadrzaj>
    <derivirana_varijabla naziv="DomainObject.Predmet.ProtustrankaFormatedWithAdress_1"> Z-GRAĐENJE d.o.o., Kotoripska 12, 10000 Zagreb zastupanog po punomoćniku Zdenko Satinović</derivirana_varijabla>
  </DomainObject.Predmet.ProtustrankaFormatedWithAdress>
  <DomainObject.Predmet.ProtustrankaFormatedWithAdressOIB>
    <izvorni_sadrzaj> Z-GRAĐENJE d.o.o., OIB 44679211464, Kotoripska 12, 10000 Zagreb zastupanog po punomoćniku Zdenko Satinović</izvorni_sadrzaj>
    <derivirana_varijabla naziv="DomainObject.Predmet.ProtustrankaFormatedWithAdressOIB_1"> Z-GRAĐENJE d.o.o., OIB 44679211464, Kotoripska 12, 10000 Zagreb zastupanog po punomoćniku Zdenko Satinović</derivirana_varijabla>
  </DomainObject.Predmet.ProtustrankaFormatedWithAdressOIB>
  <DomainObject.Predmet.ProtustrankaWithAdress>
    <izvorni_sadrzaj>Z-GRAĐENJE d.o.o. Kotoripska 12, 10000 Zagreb</izvorni_sadrzaj>
    <derivirana_varijabla naziv="DomainObject.Predmet.ProtustrankaWithAdress_1">Z-GRAĐENJE d.o.o. Kotoripska 12, 10000 Zagreb</derivirana_varijabla>
  </DomainObject.Predmet.ProtustrankaWithAdress>
  <DomainObject.Predmet.ProtustrankaWithAdressOIB>
    <izvorni_sadrzaj>Z-GRAĐENJE d.o.o., OIB 44679211464, Kotoripska 12, 10000 Zagreb</izvorni_sadrzaj>
    <derivirana_varijabla naziv="DomainObject.Predmet.ProtustrankaWithAdressOIB_1">Z-GRAĐENJE d.o.o., OIB 44679211464, Kotoripska 12, 10000 Zagreb</derivirana_varijabla>
  </DomainObject.Predmet.ProtustrankaWithAdressOIB>
  <DomainObject.Predmet.ProtustrankaNazivFormated>
    <izvorni_sadrzaj>Z-GRAĐENJE d.o.o.</izvorni_sadrzaj>
    <derivirana_varijabla naziv="DomainObject.Predmet.ProtustrankaNazivFormated_1">Z-GRAĐENJE d.o.o.</derivirana_varijabla>
  </DomainObject.Predmet.ProtustrankaNazivFormated>
  <DomainObject.Predmet.ProtustrankaNazivFormatedOIB>
    <izvorni_sadrzaj>Z-GRAĐENJE d.o.o., OIB 44679211464</izvorni_sadrzaj>
    <derivirana_varijabla naziv="DomainObject.Predmet.ProtustrankaNazivFormatedOIB_1">Z-GRAĐENJE d.o.o., OIB 44679211464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 MF Porezna uprava Zagreb; H-ABDUCO društvo s ograničenom odgovornošću za usluge</izvorni_sadrzaj>
    <derivirana_varijabla naziv="DomainObject.Predmet.StrankaFormated_1">  FINA Regionalni centar Zagreb; HR MF Porezna uprava Zagreb; H-ABDUCO društvo s ograničenom odgovornošću za usluge</derivirana_varijabla>
  </DomainObject.Predmet.StrankaFormated>
  <DomainObject.Predmet.StrankaFormatedOIB>
    <izvorni_sadrzaj>  FINA Regionalni centar Zagreb, OIB 85821130368; HR MF Porezna uprava Zagreb, OIB 18683136487; H-ABDUCO društvo s ograničenom odgovornošću za usluge, OIB 13667298928</izvorni_sadrzaj>
    <derivirana_varijabla naziv="DomainObject.Predmet.StrankaFormatedOIB_1">  FINA Regionalni centar Zagreb, OIB 85821130368; HR MF Porezna uprava Zagreb, OIB 18683136487;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HR MF Porezna uprava Zagreb; H-ABDUCO društvo s ograničenom odgovornošću za usluge, Slavonska avenija 6A, 10000 Zagreb</izvorni_sadrzaj>
    <derivirana_varijabla naziv="DomainObject.Predmet.StrankaFormatedWithAdress_1"> FINA Regionalni centar Zagreb, Trg svibanjskih žrtava 1995. 1, 10000 Zagreb; HR MF Porezna uprava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HR MF Porezna uprava Zagreb, OIB 18683136487;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1, 10000 Zagreb; HR MF Porezna uprava Zagreb, OIB 18683136487;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1,10000 Zagreb,HR MF Porezna uprava Zagreb ,H-ABDUCO društvo s ograničenom odgovornošću za usluge Slavonska avenija 6A,10000 Zagreb</izvorni_sadrzaj>
    <derivirana_varijabla naziv="DomainObject.Predmet.StrankaWithAdress_1">FINA Regionalni centar Zagreb Trg svibanjskih žrtava 1995. 1,10000 Zagreb,HR MF Porezna uprava Zagreb 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1,10000 Zagreb,HR MF Porezna uprava Zagreb, OIB 18683136487,H-ABDUCO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1,10000 Zagreb,HR MF Porezna uprava Zagreb, OIB 18683136487,H-ABDUCO društvo s ograničenom odgovornošću za usluge, OIB 13667298928, Slavonska avenija 6A,10000 Zagreb</derivirana_varijabla>
  </DomainObject.Predmet.StrankaWithAdressOIB>
  <DomainObject.Predmet.StrankaNazivFormated>
    <izvorni_sadrzaj>FINA Regionalni centar Zagreb,HR MF Porezna uprava Zagreb,H-ABDUCO društvo s ograničenom odgovornošću za usluge</izvorni_sadrzaj>
    <derivirana_varijabla naziv="DomainObject.Predmet.StrankaNazivFormated_1">FINA Regionalni centar Zagreb,HR MF Porezna uprava Zagreb,H-ABDUCO društvo s ograničenom odgovornošću za usluge</derivirana_varijabla>
  </DomainObject.Predmet.StrankaNazivFormated>
  <DomainObject.Predmet.StrankaNazivFormatedOIB>
    <izvorni_sadrzaj>FINA Regionalni centar Zagreb, OIB 85821130368,HR MF Porezna uprava Zagreb, OIB 18683136487,H-ABDUCO društvo s ograničenom odgovornošću za usluge, OIB 13667298928</izvorni_sadrzaj>
    <derivirana_varijabla naziv="DomainObject.Predmet.StrankaNazivFormatedOIB_1">FINA Regionalni centar Zagreb, OIB 85821130368,HR MF Porezna uprava Zagreb, OIB 18683136487,H-ABDUCO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 MF Porezna uprava Zagreb</item>
      <item>H-ABDUCO društvo s ograničenom odgovornošću za usluge</item>
    </izvorni_sadrzaj>
    <derivirana_varijabla naziv="DomainObject.Predmet.StrankaListFormated_1">
      <item>FINA Regionalni centar Zagreb</item>
      <item>HR MF Porezna uprava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HR MF Porezna uprava Zagreb, OIB 18683136487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HR MF Porezna uprava Zagreb, OIB 18683136487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HR MF Porezna uprava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1, 10000 Zagreb</item>
      <item>HR MF Porezna uprava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 MF Porezna uprava Zagreb, OIB 18683136487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HR MF Porezna uprava Zagreb, OIB 18683136487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HR MF Porezna uprava Zagreb</item>
      <item>H-ABDUCO društvo s ograničenom odgovornošću za usluge</item>
    </izvorni_sadrzaj>
    <derivirana_varijabla naziv="DomainObject.Predmet.StrankaListNazivFormated_1">
      <item>FINA Regionalni centar Zagreb</item>
      <item>HR MF Porezna uprava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HR MF Porezna uprava Zagreb, OIB 18683136487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HR MF Porezna uprava Zagreb,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Z-GRAĐENJE d.o.o. zastupanog po punomoćniku Zdenko Satinović</item>
    </izvorni_sadrzaj>
    <derivirana_varijabla naziv="DomainObject.Predmet.ProtuStrankaListFormated_1">
      <item>Z-GRAĐENJE d.o.o. zastupanog po punomoćniku Zdenko Satinović</item>
    </derivirana_varijabla>
  </DomainObject.Predmet.ProtuStrankaListFormated>
  <DomainObject.Predmet.ProtuStrankaListFormatedOIB>
    <izvorni_sadrzaj>
      <item>Z-GRAĐENJE d.o.o., OIB 44679211464 zastupanog po punomoćniku Zdenko Satinović</item>
    </izvorni_sadrzaj>
    <derivirana_varijabla naziv="DomainObject.Predmet.ProtuStrankaListFormatedOIB_1">
      <item>Z-GRAĐENJE d.o.o., OIB 44679211464 zastupanog po punomoćniku Zdenko Satinović</item>
    </derivirana_varijabla>
  </DomainObject.Predmet.ProtuStrankaListFormatedOIB>
  <DomainObject.Predmet.ProtuStrankaListFormatedWithAdress>
    <izvorni_sadrzaj>
      <item>Z-GRAĐENJE d.o.o., Kotoripska 12, 10000 Zagreb zastupanog po punomoćniku Zdenko Satinović</item>
    </izvorni_sadrzaj>
    <derivirana_varijabla naziv="DomainObject.Predmet.ProtuStrankaListFormatedWithAdress_1">
      <item>Z-GRAĐENJE d.o.o., Kotoripska 12, 10000 Zagreb zastupanog po punomoćniku Zdenko Satinović</item>
    </derivirana_varijabla>
  </DomainObject.Predmet.ProtuStrankaListFormatedWithAdress>
  <DomainObject.Predmet.ProtuStrankaListFormatedWithAdressOIB>
    <izvorni_sadrzaj>
      <item>Z-GRAĐENJE d.o.o., OIB 44679211464, Kotoripska 12, 10000 Zagreb zastupanog po punomoćniku Zdenko Satinović</item>
    </izvorni_sadrzaj>
    <derivirana_varijabla naziv="DomainObject.Predmet.ProtuStrankaListFormatedWithAdressOIB_1">
      <item>Z-GRAĐENJE d.o.o., OIB 44679211464, Kotoripska 12, 10000 Zagreb zastupanog po punomoćniku Zdenko Satinović</item>
    </derivirana_varijabla>
  </DomainObject.Predmet.ProtuStrankaListFormatedWithAdressOIB>
  <DomainObject.Predmet.ProtuStrankaListNazivFormated>
    <izvorni_sadrzaj>
      <item>Z-GRAĐENJE d.o.o.</item>
    </izvorni_sadrzaj>
    <derivirana_varijabla naziv="DomainObject.Predmet.ProtuStrankaListNazivFormated_1">
      <item>Z-GRAĐENJE d.o.o.</item>
    </derivirana_varijabla>
  </DomainObject.Predmet.ProtuStrankaListNazivFormated>
  <DomainObject.Predmet.ProtuStrankaListNazivFormatedOIB>
    <izvorni_sadrzaj>
      <item>Z-GRAĐENJE d.o.o., OIB 44679211464</item>
    </izvorni_sadrzaj>
    <derivirana_varijabla naziv="DomainObject.Predmet.ProtuStrankaListNazivFormatedOIB_1">
      <item>Z-GRAĐENJE d.o.o., OIB 44679211464</item>
    </derivirana_varijabla>
  </DomainObject.Predmet.ProtuStrankaListNazivFormatedOIB>
  <DomainObject.Predmet.OstaliListFormated>
    <izvorni_sadrzaj>
      <item>ŽDO u Zagrebu</item>
      <item>Zdenko Satinović punomoćnik sudionika u postupku Z-GRAĐENJE d.o.o.</item>
      <item>Nina Markovinović Belamarić</item>
    </izvorni_sadrzaj>
    <derivirana_varijabla naziv="DomainObject.Predmet.OstaliListFormated_1">
      <item>ŽDO u Zagrebu</item>
      <item>Zdenko Satinović punomoćnik sudionika u postupku Z-GRAĐENJE d.o.o.</item>
      <item>Nina Markovinović Belamarić</item>
    </derivirana_varijabla>
  </DomainObject.Predmet.OstaliListFormated>
  <DomainObject.Predmet.OstaliListFormatedOIB>
    <izvorni_sadrzaj>
      <item>ŽDO u Zagrebu, OIB 16488001145</item>
      <item>Zdenko Satinović, OIB 13475464119 punomoćnik sudionika u postupku Z-GRAĐENJE d.o.o.</item>
      <item>Nina Markovinović Belamarić, OIB 49920167790</item>
    </izvorni_sadrzaj>
    <derivirana_varijabla naziv="DomainObject.Predmet.OstaliListFormatedOIB_1">
      <item>ŽDO u Zagrebu, OIB 16488001145</item>
      <item>Zdenko Satinović, OIB 13475464119 punomoćnik sudionika u postupku Z-GRAĐENJE d.o.o.</item>
      <item>Nina Markovinović Belamarić, OIB 49920167790</item>
    </derivirana_varijabla>
  </DomainObject.Predmet.OstaliListFormatedOIB>
  <DomainObject.Predmet.OstaliListFormatedWithAdress>
    <izvorni_sadrzaj>
      <item>ŽDO u Zagrebu, Savska cesta 41, 10000 Zagreb</item>
      <item>Zdenko Satinović, Vidovčica 12c, 10000 Zagreb punomoćnik sudionika u postupku Z-GRAĐENJE d.o.o.</item>
      <item>Nina Markovinović Belamarić, Kralja Držislava 10, 10000 Zagreb</item>
    </izvorni_sadrzaj>
    <derivirana_varijabla naziv="DomainObject.Predmet.OstaliListFormatedWithAdress_1">
      <item>ŽDO u Zagrebu, Savska cesta 41, 10000 Zagreb</item>
      <item>Zdenko Satinović, Vidovčica 12c, 10000 Zagreb punomoćnik sudionika u postupku Z-GRAĐENJE d.o.o.</item>
      <item>Nina Markovinović Belamarić, Kralja Držislava 10, 10000 Zagreb</item>
    </derivirana_varijabla>
  </DomainObject.Predmet.OstaliListFormatedWithAdress>
  <DomainObject.Predmet.OstaliListFormatedWithAdressOIB>
    <izvorni_sadrzaj>
      <item>ŽDO u Zagrebu, OIB 16488001145, Savska cesta 41, 10000 Zagreb</item>
      <item>Zdenko Satinović, OIB 13475464119, Vidovčica 12c, 10000 Zagreb punomoćnik sudionika u postupku Z-GRAĐENJE d.o.o.</item>
      <item>Nina Markovinović Belamarić, OIB 49920167790, Kralja Držislava 10, 10000 Zagreb</item>
    </izvorni_sadrzaj>
    <derivirana_varijabla naziv="DomainObject.Predmet.OstaliListFormatedWithAdressOIB_1">
      <item>ŽDO u Zagrebu, OIB 16488001145, Savska cesta 41, 10000 Zagreb</item>
      <item>Zdenko Satinović, OIB 13475464119, Vidovčica 12c, 10000 Zagreb punomoćnik sudionika u postupku Z-GRAĐENJE d.o.o.</item>
      <item>Nina Markovinović Belamarić, OIB 49920167790, Kralja Držislava 10, 10000 Zagreb</item>
    </derivirana_varijabla>
  </DomainObject.Predmet.OstaliListFormatedWithAdressOIB>
  <DomainObject.Predmet.OstaliListNazivFormated>
    <izvorni_sadrzaj>
      <item>ŽDO u Zagrebu</item>
      <item>Zdenko Satinović</item>
      <item>Nina Markovinović Belamarić</item>
    </izvorni_sadrzaj>
    <derivirana_varijabla naziv="DomainObject.Predmet.OstaliListNazivFormated_1">
      <item>ŽDO u Zagrebu</item>
      <item>Zdenko Satinović</item>
      <item>Nina Markovinović Belamarić</item>
    </derivirana_varijabla>
  </DomainObject.Predmet.OstaliListNazivFormated>
  <DomainObject.Predmet.OstaliListNazivFormatedOIB>
    <izvorni_sadrzaj>
      <item>ŽDO u Zagrebu, OIB 16488001145</item>
      <item>Zdenko Satinović, OIB 13475464119</item>
      <item>Nina Markovinović Belamarić, OIB 49920167790</item>
    </izvorni_sadrzaj>
    <derivirana_varijabla naziv="DomainObject.Predmet.OstaliListNazivFormatedOIB_1">
      <item>ŽDO u Zagrebu, OIB 16488001145</item>
      <item>Zdenko Satinović, OIB 13475464119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Z-GRAĐENJE d.o.o.</izvorni_sadrzaj>
    <derivirana_varijabla naziv="DomainObject.Predmet.ProtustrankaIDrugi_1">Z-GRAĐENJE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Z-GRAĐENJE d.o.o., OIB 44679211464, Kotoripska 12, 10000 Zagreb</izvorni_sadrzaj>
    <derivirana_varijabla naziv="DomainObject.Predmet.ProtustrankaIDrugiAdressOIB_1">Z-GRAĐENJE d.o.o., OIB 44679211464, Kotoripska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Z-GRAĐENJE d.o.o.</item>
      <item>FINA Regionalni centar Zagreb</item>
      <item>HR MF Porezna uprava Zagreb</item>
      <item>ŽDO u Zagrebu</item>
      <item>Zdenko Satinović</item>
      <item>H-ABDUCO društvo s ograničenom odgovornošću za usluge</item>
      <item>Nina Markovinović Belamarić</item>
    </izvorni_sadrzaj>
    <derivirana_varijabla naziv="DomainObject.Predmet.SudioniciListNaziv_1">
      <item>Z-GRAĐENJE d.o.o.</item>
      <item>FINA Regionalni centar Zagreb</item>
      <item>HR MF Porezna uprava Zagreb</item>
      <item>ŽDO u Zagrebu</item>
      <item>Zdenko Satinović</item>
      <item>H-ABDUCO društvo s ograničenom odgovornošću za usluge</item>
      <item>Nina Markovinović Belamarić</item>
    </derivirana_varijabla>
  </DomainObject.Predmet.SudioniciListNaziv>
  <DomainObject.Predmet.SudioniciListAdressOIB>
    <izvorni_sadrzaj>
      <item>Z-GRAĐENJE d.o.o., OIB 44679211464, Kotoripska 12,10000 Zagreb</item>
      <item>FINA Regionalni centar Zagreb, OIB 85821130368, Trg svibanjskih žrtava 1995. 1,10000 Zagreb</item>
      <item>HR MF Porezna uprava Zagreb, OIB 18683136487</item>
      <item>ŽDO u Zagrebu, OIB 16488001145, Savska cesta 41,10000 Zagreb</item>
      <item>Zdenko Satinović, OIB 13475464119, Vidovčica 12c,10000 Zagreb</item>
      <item>H-ABDUCO društvo s ograničenom odgovornošću za usluge, OIB 13667298928, Slavonska avenija 6A,10000 Zagreb</item>
      <item>Nina Markovinović Belamarić, OIB 49920167790, Kralja Držislava 10,10000 Zagreb</item>
    </izvorni_sadrzaj>
    <derivirana_varijabla naziv="DomainObject.Predmet.SudioniciListAdressOIB_1">
      <item>Z-GRAĐENJE d.o.o., OIB 44679211464, Kotoripska 12,10000 Zagreb</item>
      <item>FINA Regionalni centar Zagreb, OIB 85821130368, Trg svibanjskih žrtava 1995. 1,10000 Zagreb</item>
      <item>HR MF Porezna uprava Zagreb, OIB 18683136487</item>
      <item>ŽDO u Zagrebu, OIB 16488001145, Savska cesta 41,10000 Zagreb</item>
      <item>Zdenko Satinović, OIB 13475464119, Vidovčica 12c,10000 Zagreb</item>
      <item>H-ABDUCO društvo s ograničenom odgovornošću za usluge, OIB 13667298928, Slavonska avenija 6A,10000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44679211464</item>
      <item>, OIB 85821130368</item>
      <item>, OIB 18683136487</item>
      <item>, OIB 16488001145</item>
      <item>, OIB 13475464119</item>
      <item>, OIB 13667298928</item>
      <item>, OIB 49920167790</item>
    </izvorni_sadrzaj>
    <derivirana_varijabla naziv="DomainObject.Predmet.SudioniciListNazivOIB_1">
      <item>, OIB 44679211464</item>
      <item>, OIB 85821130368</item>
      <item>, OIB 18683136487</item>
      <item>, OIB 16488001145</item>
      <item>, OIB 13475464119</item>
      <item>, OIB 13667298928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St-468/2017-25</izvorni_sadrzaj>
    <derivirana_varijabla naziv="DomainObject.PredzadnjaOdlukaIzPredmeta.Oznaka_1">St-468/2017-25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940F0-9B4E-4AA6-B17E-FC81F6F8A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537</properties:Words>
  <properties:Characters>2944</properties:Characters>
  <properties:Lines>110</properties:Lines>
  <properties:Paragraphs>46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2018-10-11T08:34:00Z</dcterms:created>
  <dc:creator>Gordana Grčić</dc:creator>
  <cp:lastModifiedBy>Žana Livaja</cp:lastModifiedBy>
  <cp:lastPrinted>2018-10-11T08:53:00Z</cp:lastPrinted>
  <dcterms:modified xmlns:xsi="http://www.w3.org/2001/XMLSchema-instance" xsi:type="dcterms:W3CDTF">2018-10-11T08:54:00Z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--St-468-17-utvrđene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