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b3a6" w14:paraId="215b3a6" w:rsidRDefault="00985150" w:rsidP="00985150" w:rsidR="00985150">
      <w:pPr>
        <w15:collapsed w:val="false"/>
        <w:rPr>
          <w:rFonts w:hAnsi="Times New Roman" w:ascii="Times New Roman"/>
          <w:szCs w:val="24"/>
        </w:rPr>
      </w:pPr>
      <w:bookmarkStart w:name="_GoBack" w:id="0"/>
      <w:bookmarkEnd w:id="0"/>
      <w:r>
        <w:rPr>
          <w:rFonts w:hAnsi="Times New Roman" w:ascii="Times New Roman"/>
          <w:szCs w:val="24"/>
        </w:rPr>
        <w:t xml:space="preserve">                </w:t>
      </w:r>
      <w:r>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985150" w:rsidP="00985150" w:rsidR="00985150">
      <w:pPr>
        <w:rPr>
          <w:rFonts w:hAnsi="Times New Roman" w:ascii="Times New Roman"/>
          <w:szCs w:val="24"/>
        </w:rPr>
      </w:pPr>
      <w:r>
        <w:rPr>
          <w:rFonts w:hAnsi="Times New Roman" w:ascii="Times New Roman"/>
          <w:szCs w:val="24"/>
        </w:rPr>
        <w:t xml:space="preserve">        Republika Hrvatska</w:t>
      </w:r>
    </w:p>
    <w:p w:rsidRDefault="00985150" w:rsidP="00985150" w:rsidR="0098515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985150" w:rsidP="00985150" w:rsidR="00985150">
      <w:pPr>
        <w:rPr>
          <w:rFonts w:hAnsi="Times New Roman" w:ascii="Times New Roman"/>
          <w:szCs w:val="24"/>
        </w:rPr>
      </w:pPr>
      <w:r>
        <w:rPr>
          <w:rFonts w:hAnsi="Times New Roman" w:ascii="Times New Roman"/>
          <w:szCs w:val="24"/>
        </w:rPr>
        <w:t xml:space="preserve">      Zagreb, Amruševa 2/II</w:t>
      </w:r>
    </w:p>
    <w:p w:rsidRDefault="00985150" w:rsidP="00985150" w:rsidR="0098515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 St-</w:t>
      </w:r>
      <w:r w:rsidR="00CA4A69">
        <w:rPr>
          <w:rFonts w:hAnsi="Times New Roman" w:ascii="Times New Roman"/>
          <w:szCs w:val="24"/>
        </w:rPr>
        <w:t>790/13</w:t>
      </w:r>
      <w:r>
        <w:rPr>
          <w:rFonts w:hAnsi="Times New Roman" w:ascii="Times New Roman"/>
          <w:szCs w:val="24"/>
        </w:rPr>
        <w:t xml:space="preserve">   </w:t>
      </w:r>
    </w:p>
    <w:p w:rsidRDefault="00985150" w:rsidP="00985150" w:rsidR="00985150">
      <w:pPr>
        <w:jc w:val="right"/>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R E P U B L I K A    H R V A T S K A</w:t>
      </w:r>
    </w:p>
    <w:p w:rsidRDefault="0043572A" w:rsidP="00985150" w:rsidR="0043572A">
      <w:pPr>
        <w:jc w:val="center"/>
        <w:rPr>
          <w:rFonts w:hAnsi="Times New Roman" w:ascii="Times New Roman"/>
          <w:szCs w:val="24"/>
        </w:rPr>
      </w:pPr>
    </w:p>
    <w:p w:rsidRDefault="00985150" w:rsidP="00985150" w:rsidR="0098515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985150" w:rsidP="00985150" w:rsidR="00985150">
      <w:pPr>
        <w:rPr>
          <w:rFonts w:hAnsi="Times New Roman" w:ascii="Times New Roman"/>
          <w:b/>
          <w:bCs/>
          <w:szCs w:val="24"/>
        </w:rPr>
      </w:pPr>
    </w:p>
    <w:p w:rsidRDefault="00985150" w:rsidP="00985150" w:rsidR="00985150">
      <w:pPr>
        <w:jc w:val="both"/>
        <w:rPr>
          <w:rFonts w:hAnsi="Times New Roman" w:ascii="Times New Roman"/>
          <w:szCs w:val="24"/>
        </w:rPr>
      </w:pPr>
      <w:r>
        <w:rPr>
          <w:rFonts w:hAnsi="Times New Roman" w:ascii="Times New Roman"/>
          <w:bCs/>
          <w:szCs w:val="24"/>
        </w:rPr>
        <w:tab/>
        <w:t>TRGOVAČKI SUD U ZAGREBU</w:t>
      </w:r>
      <w:r>
        <w:rPr>
          <w:rFonts w:hAnsi="Times New Roman" w:ascii="Times New Roman"/>
          <w:szCs w:val="24"/>
        </w:rPr>
        <w:t xml:space="preserve"> po sucu </w:t>
      </w:r>
      <w:r w:rsidR="00CA4A69">
        <w:rPr>
          <w:rFonts w:hAnsi="Times New Roman" w:ascii="Times New Roman"/>
          <w:szCs w:val="24"/>
        </w:rPr>
        <w:t>pojedincu</w:t>
      </w:r>
      <w:r>
        <w:rPr>
          <w:rFonts w:hAnsi="Times New Roman" w:ascii="Times New Roman"/>
          <w:szCs w:val="24"/>
        </w:rPr>
        <w:t xml:space="preserve"> Luciji Butigan u stečajnom postupku nad stečajnim dužnikom </w:t>
      </w:r>
      <w:r w:rsidR="00CA4A69" w:rsidRPr="00CA4A69">
        <w:rPr>
          <w:rFonts w:hAnsi="Times New Roman" w:ascii="Times New Roman"/>
          <w:szCs w:val="24"/>
        </w:rPr>
        <w:t>EUROYACHTING d.o.o. u stečaju, Zagreb, O</w:t>
      </w:r>
      <w:r w:rsidR="00CA4A69">
        <w:rPr>
          <w:rFonts w:hAnsi="Times New Roman" w:ascii="Times New Roman"/>
          <w:szCs w:val="24"/>
        </w:rPr>
        <w:t>grizovićeva 41, OIB:56804906735, dana 9</w:t>
      </w:r>
      <w:r>
        <w:rPr>
          <w:rFonts w:hAnsi="Times New Roman" w:ascii="Times New Roman"/>
          <w:szCs w:val="24"/>
        </w:rPr>
        <w:t xml:space="preserve">. </w:t>
      </w:r>
      <w:r w:rsidR="00CA4A69">
        <w:rPr>
          <w:rFonts w:hAnsi="Times New Roman" w:ascii="Times New Roman"/>
          <w:szCs w:val="24"/>
        </w:rPr>
        <w:t>ožujka 2018</w:t>
      </w:r>
      <w:r>
        <w:rPr>
          <w:rFonts w:hAnsi="Times New Roman" w:ascii="Times New Roman"/>
          <w:szCs w:val="24"/>
        </w:rPr>
        <w:t xml:space="preserve">. godine, </w:t>
      </w:r>
    </w:p>
    <w:p w:rsidRDefault="00985150" w:rsidP="00985150" w:rsidR="00985150">
      <w:pPr>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 xml:space="preserve">r i j e š i o    j e </w:t>
      </w:r>
    </w:p>
    <w:p w:rsidRDefault="00985150" w:rsidP="00985150" w:rsidR="00985150">
      <w:pPr>
        <w:jc w:val="center"/>
        <w:rPr>
          <w:rFonts w:hAnsi="Times New Roman" w:ascii="Times New Roman"/>
          <w:szCs w:val="24"/>
        </w:rPr>
      </w:pPr>
    </w:p>
    <w:p w:rsidRDefault="00985150" w:rsidP="00714862" w:rsidR="00985150" w:rsidRPr="00714862">
      <w:pPr>
        <w:pStyle w:val="Odlomakpopisa"/>
        <w:numPr>
          <w:ilvl w:val="0"/>
          <w:numId w:val="1"/>
        </w:numPr>
        <w:jc w:val="both"/>
        <w:rPr>
          <w:rFonts w:hAnsi="Times New Roman" w:ascii="Times New Roman"/>
        </w:rPr>
      </w:pPr>
      <w:r w:rsidRPr="00714862">
        <w:rPr>
          <w:rFonts w:hAnsi="Times New Roman" w:ascii="Times New Roman"/>
        </w:rPr>
        <w:t xml:space="preserve">Iz kupovnine u sveukupnom iznosu od </w:t>
      </w:r>
      <w:r w:rsidR="004146C0" w:rsidRPr="00714862">
        <w:rPr>
          <w:rFonts w:hAnsi="Times New Roman" w:ascii="Times New Roman"/>
        </w:rPr>
        <w:t>28.715,07</w:t>
      </w:r>
      <w:r w:rsidRPr="00714862">
        <w:rPr>
          <w:rFonts w:hAnsi="Times New Roman" w:ascii="Times New Roman"/>
        </w:rPr>
        <w:t xml:space="preserve"> kn, postignute prodajom nekretnina stečajnog dužnika i to:</w:t>
      </w:r>
    </w:p>
    <w:p w:rsidRDefault="00CA4A69" w:rsidP="004146C0" w:rsidR="00CA4A69">
      <w:pPr>
        <w:ind w:firstLine="708"/>
        <w:jc w:val="both"/>
        <w:rPr>
          <w:rFonts w:hAnsi="Times New Roman" w:ascii="Times New Roman"/>
        </w:rPr>
      </w:pPr>
    </w:p>
    <w:p w:rsidRDefault="00714862" w:rsidP="00714862" w:rsidR="004146C0">
      <w:pPr>
        <w:pStyle w:val="Uvuenotijeloteksta"/>
        <w:ind w:left="643"/>
        <w:jc w:val="both"/>
        <w:rPr>
          <w:rFonts w:hAnsi="Times New Roman" w:ascii="Times New Roman"/>
          <w:szCs w:val="24"/>
        </w:rPr>
      </w:pPr>
      <w:r>
        <w:rPr>
          <w:rFonts w:hAnsi="Times New Roman" w:ascii="Times New Roman"/>
          <w:szCs w:val="24"/>
        </w:rPr>
        <w:t>-</w:t>
      </w:r>
      <w:r w:rsidR="004146C0">
        <w:rPr>
          <w:rFonts w:hAnsi="Times New Roman" w:ascii="Times New Roman"/>
          <w:szCs w:val="24"/>
        </w:rPr>
        <w:t>nekretnina upisana u zk ul. 8614, k.o. Stenjevec, poduložak 232. ETAŽA 5/10000, PARKIRNO GARAŽNO MJESTO OZNAKE PGM-2,61 u podrumskoj etaži – 2 , neto korisne površine 6,14 m2, označeno u planu posebnih dijelova zgrade ljubičastom bojom,</w:t>
      </w:r>
    </w:p>
    <w:p w:rsidRDefault="00985150" w:rsidP="00714862" w:rsidR="00985150" w:rsidRPr="00714862">
      <w:pPr>
        <w:ind w:firstLine="643"/>
        <w:jc w:val="both"/>
        <w:rPr>
          <w:rFonts w:hAnsi="Times New Roman" w:ascii="Times New Roman"/>
        </w:rPr>
      </w:pPr>
      <w:r w:rsidRPr="00714862">
        <w:rPr>
          <w:rFonts w:hAnsi="Times New Roman" w:ascii="Times New Roman"/>
        </w:rPr>
        <w:t xml:space="preserve">namiruju se troškovi stečajnog postupka u iznosu od </w:t>
      </w:r>
      <w:r w:rsidR="00714862" w:rsidRPr="00714862">
        <w:rPr>
          <w:rFonts w:hAnsi="Times New Roman" w:ascii="Times New Roman"/>
        </w:rPr>
        <w:t>7.178,76</w:t>
      </w:r>
      <w:r w:rsidRPr="00714862">
        <w:rPr>
          <w:rFonts w:hAnsi="Times New Roman" w:ascii="Times New Roman"/>
        </w:rPr>
        <w:t xml:space="preserve"> kn.</w:t>
      </w:r>
    </w:p>
    <w:p w:rsidRDefault="00985150" w:rsidP="00985150" w:rsidR="00985150">
      <w:pPr>
        <w:jc w:val="both"/>
        <w:rPr>
          <w:rFonts w:hAnsi="Times New Roman" w:ascii="Times New Roman"/>
        </w:rPr>
      </w:pPr>
    </w:p>
    <w:p w:rsidRDefault="00985150" w:rsidP="00985150" w:rsidR="00985150" w:rsidRPr="00B355DC">
      <w:pPr>
        <w:pStyle w:val="Odlomakpopisa"/>
        <w:numPr>
          <w:ilvl w:val="0"/>
          <w:numId w:val="1"/>
        </w:numPr>
        <w:jc w:val="both"/>
        <w:rPr>
          <w:rFonts w:hAnsi="Times New Roman" w:ascii="Times New Roman"/>
          <w:szCs w:val="24"/>
        </w:rPr>
      </w:pPr>
      <w:r w:rsidRPr="00B355DC">
        <w:rPr>
          <w:rFonts w:hAnsi="Times New Roman" w:ascii="Times New Roman"/>
        </w:rPr>
        <w:t>Razlučni vjerovnik</w:t>
      </w:r>
      <w:r w:rsidR="00B355DC" w:rsidRPr="00B355DC">
        <w:rPr>
          <w:rFonts w:hAnsi="Times New Roman" w:ascii="Times New Roman"/>
        </w:rPr>
        <w:t xml:space="preserve"> CENPOS d.o.o. za poslovanje nekretninama, Zagreb, Savska Opatovina 36, OIB 68380441413 (prethodno CENPOS DRAGIJA d.o.o., Zagreb, Savska Opatovina 36, OIB 68380441413)  </w:t>
      </w:r>
      <w:r w:rsidRPr="00B355DC">
        <w:rPr>
          <w:rFonts w:hAnsi="Times New Roman" w:ascii="Times New Roman"/>
        </w:rPr>
        <w:t xml:space="preserve">namiruje se djelomično u odnosu na svoju </w:t>
      </w:r>
      <w:r w:rsidR="00B355DC" w:rsidRPr="00B355DC">
        <w:rPr>
          <w:rFonts w:hAnsi="Times New Roman" w:ascii="Times New Roman"/>
        </w:rPr>
        <w:t xml:space="preserve">osiguranu tražbinu za iznos od 21.236,31 </w:t>
      </w:r>
      <w:r w:rsidRPr="00B355DC">
        <w:rPr>
          <w:rFonts w:hAnsi="Times New Roman" w:ascii="Times New Roman"/>
        </w:rPr>
        <w:t xml:space="preserve">kn, te će se po pravomoćnosti ovog rješenja istome uplatiti </w:t>
      </w:r>
      <w:r w:rsidR="00B355DC">
        <w:rPr>
          <w:rFonts w:hAnsi="Times New Roman" w:ascii="Times New Roman"/>
        </w:rPr>
        <w:t>navedeni iznos.</w:t>
      </w:r>
    </w:p>
    <w:p w:rsidRDefault="00B355DC" w:rsidP="00B355DC" w:rsidR="00B355DC" w:rsidRPr="00B355DC">
      <w:pPr>
        <w:pStyle w:val="Odlomakpopisa"/>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Obrazloženje</w:t>
      </w:r>
    </w:p>
    <w:p w:rsidRDefault="00985150" w:rsidP="00985150" w:rsidR="00985150">
      <w:pPr>
        <w:jc w:val="center"/>
        <w:rPr>
          <w:rFonts w:hAnsi="Times New Roman" w:ascii="Times New Roman"/>
          <w:szCs w:val="24"/>
        </w:rPr>
      </w:pPr>
    </w:p>
    <w:p w:rsidRDefault="00985150" w:rsidP="00985150" w:rsidR="00B355DC">
      <w:pPr>
        <w:jc w:val="both"/>
        <w:rPr>
          <w:rFonts w:hAnsi="Times New Roman" w:ascii="Times New Roman"/>
          <w:szCs w:val="24"/>
        </w:rPr>
      </w:pPr>
      <w:r>
        <w:rPr>
          <w:rFonts w:hAnsi="Times New Roman" w:ascii="Times New Roman"/>
          <w:szCs w:val="24"/>
        </w:rPr>
        <w:tab/>
        <w:t>Gore navedene nekretnine opisane u točki I. izreke ovog rješenja, činile su stečajnu masu ovog dužnika, a na istima</w:t>
      </w:r>
      <w:r w:rsidR="00B355DC">
        <w:rPr>
          <w:rFonts w:hAnsi="Times New Roman" w:ascii="Times New Roman"/>
          <w:szCs w:val="24"/>
        </w:rPr>
        <w:t xml:space="preserve"> je bilo upisano razlučno pravo u korist  razlučnog vjerovnika  </w:t>
      </w:r>
      <w:r w:rsidR="00B355DC" w:rsidRPr="00B355DC">
        <w:rPr>
          <w:rFonts w:hAnsi="Times New Roman" w:ascii="Times New Roman"/>
        </w:rPr>
        <w:t xml:space="preserve">CENPOS d.o.o. za poslovanje nekretninama, Zagreb, Savska Opatovina 36, OIB 68380441413 (prethodno CENPOS DRAGIJA d.o.o., Zagreb, Savska Opatovina 36, OIB 68380441413)  </w:t>
      </w:r>
      <w:r w:rsidR="00B355DC">
        <w:rPr>
          <w:rFonts w:hAnsi="Times New Roman" w:ascii="Times New Roman"/>
        </w:rPr>
        <w:t xml:space="preserve"> i u korist RH Ministarstvo financija.</w:t>
      </w:r>
    </w:p>
    <w:p w:rsidRDefault="00985150" w:rsidP="00985150" w:rsidR="00985150">
      <w:pPr>
        <w:jc w:val="both"/>
        <w:rPr>
          <w:rFonts w:hAnsi="Times New Roman" w:ascii="Times New Roman"/>
          <w:szCs w:val="24"/>
        </w:rPr>
      </w:pPr>
      <w:r>
        <w:rPr>
          <w:rFonts w:hAnsi="Times New Roman" w:ascii="Times New Roman"/>
          <w:szCs w:val="24"/>
        </w:rPr>
        <w:t xml:space="preserve"> </w:t>
      </w:r>
    </w:p>
    <w:p w:rsidRDefault="00985150" w:rsidP="00985150" w:rsidR="00985150">
      <w:pPr>
        <w:jc w:val="both"/>
        <w:rPr>
          <w:rFonts w:hAnsi="Times New Roman" w:ascii="Times New Roman"/>
          <w:szCs w:val="24"/>
        </w:rPr>
      </w:pPr>
      <w:r>
        <w:rPr>
          <w:rFonts w:hAnsi="Times New Roman" w:ascii="Times New Roman"/>
          <w:szCs w:val="24"/>
        </w:rPr>
        <w:tab/>
      </w:r>
      <w:r w:rsidR="00B355DC">
        <w:rPr>
          <w:rFonts w:hAnsi="Times New Roman" w:ascii="Times New Roman"/>
          <w:szCs w:val="24"/>
        </w:rPr>
        <w:t>Predmetna nekretnina prodana je</w:t>
      </w:r>
      <w:r>
        <w:rPr>
          <w:rFonts w:hAnsi="Times New Roman" w:ascii="Times New Roman"/>
          <w:szCs w:val="24"/>
        </w:rPr>
        <w:t xml:space="preserve"> u ste</w:t>
      </w:r>
      <w:r w:rsidR="00B355DC">
        <w:rPr>
          <w:rFonts w:hAnsi="Times New Roman" w:ascii="Times New Roman"/>
          <w:szCs w:val="24"/>
        </w:rPr>
        <w:t>čajnom postupku putem provedene javne dražbe</w:t>
      </w:r>
      <w:r>
        <w:rPr>
          <w:rFonts w:hAnsi="Times New Roman" w:ascii="Times New Roman"/>
          <w:szCs w:val="24"/>
        </w:rPr>
        <w:t>, te je prihodovan ukupan iznos novča</w:t>
      </w:r>
      <w:r w:rsidR="00B355DC">
        <w:rPr>
          <w:rFonts w:hAnsi="Times New Roman" w:ascii="Times New Roman"/>
          <w:szCs w:val="24"/>
        </w:rPr>
        <w:t>nih sredstava s osnove kupovnine</w:t>
      </w:r>
      <w:r>
        <w:rPr>
          <w:rFonts w:hAnsi="Times New Roman" w:ascii="Times New Roman"/>
          <w:szCs w:val="24"/>
        </w:rPr>
        <w:t xml:space="preserve"> u iznosu od </w:t>
      </w:r>
      <w:r w:rsidR="00B355DC">
        <w:rPr>
          <w:rFonts w:hAnsi="Times New Roman" w:ascii="Times New Roman"/>
          <w:szCs w:val="24"/>
        </w:rPr>
        <w:t>28.715,07</w:t>
      </w:r>
      <w:r>
        <w:rPr>
          <w:rFonts w:hAnsi="Times New Roman" w:ascii="Times New Roman"/>
          <w:szCs w:val="24"/>
        </w:rPr>
        <w:t xml:space="preserve"> kn.</w:t>
      </w:r>
    </w:p>
    <w:p w:rsidRDefault="00B355DC" w:rsidP="00985150" w:rsidR="00B355DC">
      <w:pPr>
        <w:jc w:val="both"/>
        <w:rPr>
          <w:rFonts w:hAnsi="Times New Roman" w:ascii="Times New Roman"/>
          <w:szCs w:val="24"/>
        </w:rPr>
      </w:pPr>
    </w:p>
    <w:p w:rsidRDefault="00B355DC" w:rsidP="00B355DC" w:rsidR="00B355DC">
      <w:pPr>
        <w:ind w:firstLine="708"/>
        <w:jc w:val="both"/>
        <w:rPr>
          <w:rFonts w:hAnsi="Times New Roman" w:ascii="Times New Roman"/>
          <w:szCs w:val="24"/>
        </w:rPr>
      </w:pPr>
      <w:r>
        <w:rPr>
          <w:rFonts w:hAnsi="Times New Roman" w:ascii="Times New Roman"/>
          <w:szCs w:val="24"/>
        </w:rPr>
        <w:t>Stečajni upravitelj na ročištu radi diobe kupovnine, kao  i u podnesenom pisanom prijedlogu (3302-3303 spisa), predložio je</w:t>
      </w:r>
      <w:r w:rsidR="00245DBA">
        <w:rPr>
          <w:rFonts w:hAnsi="Times New Roman" w:ascii="Times New Roman"/>
          <w:szCs w:val="24"/>
        </w:rPr>
        <w:t>,</w:t>
      </w:r>
      <w:r>
        <w:rPr>
          <w:rFonts w:hAnsi="Times New Roman" w:ascii="Times New Roman"/>
          <w:szCs w:val="24"/>
        </w:rPr>
        <w:t xml:space="preserve"> da se iz uplaćene kupovnine podmire troškovi </w:t>
      </w:r>
      <w:r w:rsidR="00303F1C">
        <w:rPr>
          <w:rFonts w:hAnsi="Times New Roman" w:ascii="Times New Roman"/>
          <w:szCs w:val="24"/>
        </w:rPr>
        <w:t xml:space="preserve">u iznosu od 7.178,76 kn, a u koji iznos je uključen PDV u iznosu od 5.743,01 kn, odnosno kako </w:t>
      </w:r>
      <w:r w:rsidR="00303F1C">
        <w:rPr>
          <w:rFonts w:hAnsi="Times New Roman" w:ascii="Times New Roman"/>
          <w:szCs w:val="24"/>
        </w:rPr>
        <w:lastRenderedPageBreak/>
        <w:t xml:space="preserve">je to  specificirano u navedenom  pisanom prijedlogu,a u odnosu na kojeg </w:t>
      </w:r>
      <w:r w:rsidR="00245DBA">
        <w:rPr>
          <w:rFonts w:hAnsi="Times New Roman" w:ascii="Times New Roman"/>
          <w:szCs w:val="24"/>
        </w:rPr>
        <w:t>je provupisani razlučni vjerovnik dostavio pisanu suglasnost na predloženu diobu (list 3351 spisa).</w:t>
      </w:r>
    </w:p>
    <w:p w:rsidRDefault="007F248B" w:rsidP="00B355DC" w:rsidR="007F248B">
      <w:pPr>
        <w:ind w:firstLine="708"/>
        <w:jc w:val="both"/>
        <w:rPr>
          <w:rFonts w:hAnsi="Times New Roman" w:ascii="Times New Roman"/>
          <w:szCs w:val="24"/>
        </w:rPr>
      </w:pPr>
    </w:p>
    <w:p w:rsidRDefault="00245DBA" w:rsidP="00B355DC" w:rsidR="00245DBA">
      <w:pPr>
        <w:ind w:firstLine="708"/>
        <w:jc w:val="both"/>
        <w:rPr>
          <w:rFonts w:hAnsi="Times New Roman" w:ascii="Times New Roman"/>
          <w:szCs w:val="24"/>
        </w:rPr>
      </w:pPr>
      <w:r>
        <w:rPr>
          <w:rFonts w:hAnsi="Times New Roman" w:ascii="Times New Roman"/>
          <w:szCs w:val="24"/>
        </w:rPr>
        <w:t xml:space="preserve">Preostalim iznosom od </w:t>
      </w:r>
      <w:r w:rsidR="00485A99" w:rsidRPr="00B355DC">
        <w:rPr>
          <w:rFonts w:hAnsi="Times New Roman" w:ascii="Times New Roman"/>
        </w:rPr>
        <w:t>21.236,31 kn</w:t>
      </w:r>
      <w:r w:rsidR="007F248B">
        <w:rPr>
          <w:rFonts w:hAnsi="Times New Roman" w:ascii="Times New Roman"/>
        </w:rPr>
        <w:t xml:space="preserve"> namiruje se prvopisani razlučni vjerovnik,a što predstavlja namirenje u iznosu od 0,02% u odnosu na osiguranu tražbinu prvoupisanog razlučnog vjerovnika (osigurana tražbina iznosi 73.243.591,29 kn).</w:t>
      </w:r>
    </w:p>
    <w:p w:rsidRDefault="00485A99" w:rsidP="00985150" w:rsidR="00485A99">
      <w:pPr>
        <w:ind w:firstLine="720"/>
        <w:jc w:val="both"/>
        <w:rPr>
          <w:rFonts w:hAnsi="Times New Roman" w:ascii="Times New Roman"/>
          <w:szCs w:val="24"/>
        </w:rPr>
      </w:pPr>
    </w:p>
    <w:p w:rsidRDefault="00985150" w:rsidP="00985150" w:rsidR="00985150">
      <w:pPr>
        <w:ind w:firstLine="720"/>
        <w:jc w:val="both"/>
        <w:rPr>
          <w:rFonts w:hAnsi="Times New Roman" w:ascii="Times New Roman"/>
          <w:szCs w:val="24"/>
        </w:rPr>
      </w:pPr>
      <w:r>
        <w:rPr>
          <w:rFonts w:hAnsi="Times New Roman" w:ascii="Times New Roman"/>
          <w:szCs w:val="24"/>
        </w:rPr>
        <w:t>Slijedom svega iznesenoga, te na temelju čl. 253</w:t>
      </w:r>
      <w:r w:rsidR="007F248B">
        <w:rPr>
          <w:rFonts w:hAnsi="Times New Roman" w:ascii="Times New Roman"/>
          <w:szCs w:val="24"/>
        </w:rPr>
        <w:t>.</w:t>
      </w:r>
      <w:r>
        <w:rPr>
          <w:rFonts w:hAnsi="Times New Roman" w:ascii="Times New Roman"/>
          <w:szCs w:val="24"/>
        </w:rPr>
        <w:t xml:space="preserve"> i čl. 254 Stečajnog zakona (NN 71/15</w:t>
      </w:r>
      <w:r w:rsidR="00040B48">
        <w:rPr>
          <w:rFonts w:hAnsi="Times New Roman" w:ascii="Times New Roman"/>
          <w:szCs w:val="24"/>
        </w:rPr>
        <w:t>,104/17</w:t>
      </w:r>
      <w:r>
        <w:rPr>
          <w:rFonts w:hAnsi="Times New Roman" w:ascii="Times New Roman"/>
          <w:szCs w:val="24"/>
        </w:rPr>
        <w:t xml:space="preserve">) doneseno je ovo rješenje. </w:t>
      </w:r>
    </w:p>
    <w:p w:rsidRDefault="007A3747" w:rsidP="00985150" w:rsidR="007A3747">
      <w:pPr>
        <w:ind w:firstLine="720"/>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U Zagreb</w:t>
      </w:r>
      <w:r w:rsidR="00485A99">
        <w:rPr>
          <w:rFonts w:hAnsi="Times New Roman" w:ascii="Times New Roman"/>
          <w:szCs w:val="24"/>
        </w:rPr>
        <w:t>u, 9</w:t>
      </w:r>
      <w:r>
        <w:rPr>
          <w:rFonts w:hAnsi="Times New Roman" w:ascii="Times New Roman"/>
          <w:szCs w:val="24"/>
        </w:rPr>
        <w:t xml:space="preserve">. </w:t>
      </w:r>
      <w:r w:rsidR="00485A99">
        <w:rPr>
          <w:rFonts w:hAnsi="Times New Roman" w:ascii="Times New Roman"/>
          <w:szCs w:val="24"/>
        </w:rPr>
        <w:t>ožujka 2018</w:t>
      </w:r>
      <w:r>
        <w:rPr>
          <w:rFonts w:hAnsi="Times New Roman" w:ascii="Times New Roman"/>
          <w:szCs w:val="24"/>
        </w:rPr>
        <w:t>.</w:t>
      </w:r>
    </w:p>
    <w:p w:rsidRDefault="00985150" w:rsidP="00985150" w:rsidR="00985150">
      <w:pPr>
        <w:jc w:val="center"/>
        <w:rPr>
          <w:rFonts w:hAnsi="Times New Roman" w:ascii="Times New Roman"/>
          <w:szCs w:val="24"/>
        </w:rPr>
      </w:pPr>
    </w:p>
    <w:p w:rsidRDefault="005557E3"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SUDAC:</w:t>
      </w:r>
    </w:p>
    <w:p w:rsidRDefault="005557E3"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LUCIJA BUTIGAN</w:t>
      </w:r>
      <w:r>
        <w:rPr>
          <w:rFonts w:hAnsi="Times New Roman" w:ascii="Times New Roman"/>
          <w:szCs w:val="24"/>
        </w:rPr>
        <w:t>,v.r.</w:t>
      </w:r>
      <w:r w:rsidR="00485A99">
        <w:rPr>
          <w:rFonts w:hAnsi="Times New Roman" w:ascii="Times New Roman"/>
          <w:szCs w:val="24"/>
        </w:rPr>
        <w:t xml:space="preserve"> </w:t>
      </w:r>
    </w:p>
    <w:p w:rsidRDefault="00985150" w:rsidP="00985150" w:rsidR="00985150">
      <w:pPr>
        <w:ind w:firstLine="720" w:left="2160"/>
        <w:jc w:val="right"/>
        <w:rPr>
          <w:rFonts w:hAnsi="Times New Roman" w:ascii="Times New Roman"/>
          <w:szCs w:val="24"/>
        </w:rPr>
      </w:pPr>
    </w:p>
    <w:p w:rsidRDefault="00985150" w:rsidP="00985150" w:rsidR="00985150">
      <w:pPr>
        <w:rPr>
          <w:rFonts w:hAnsi="Times New Roman" w:ascii="Times New Roman"/>
          <w:szCs w:val="24"/>
        </w:rPr>
      </w:pPr>
      <w:r>
        <w:rPr>
          <w:rFonts w:hAnsi="Times New Roman" w:ascii="Times New Roman"/>
          <w:szCs w:val="24"/>
        </w:rPr>
        <w:t>UPUTA O PRAVNOM LIJEKU:</w:t>
      </w:r>
    </w:p>
    <w:p w:rsidRDefault="00985150" w:rsidP="00985150" w:rsidR="00985150">
      <w:pPr>
        <w:pStyle w:val="Tijeloteksta"/>
        <w:rPr>
          <w:rFonts w:cs="Times New Roman"/>
          <w:szCs w:val="24"/>
        </w:rPr>
      </w:pPr>
      <w:r>
        <w:rPr>
          <w:rFonts w:cs="Times New Roman"/>
          <w:szCs w:val="24"/>
        </w:rPr>
        <w:t>Protiv ovog rješenja žalba se može podnijeti u roku osam dana od dana primitka rješenja putem ovog suda za Visoki trgovački sud Republike Hrvatske.</w:t>
      </w:r>
    </w:p>
    <w:p w:rsidRDefault="00985150" w:rsidP="00485A99" w:rsidR="00985150">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985150" w:rsidP="00985150" w:rsidR="00985150">
      <w:pPr>
        <w:rPr>
          <w:rFonts w:hAnsi="Times New Roman" w:ascii="Times New Roman"/>
          <w:szCs w:val="24"/>
        </w:rPr>
      </w:pPr>
    </w:p>
    <w:p w:rsidRDefault="00985150" w:rsidP="005557E3" w:rsidR="005557E3" w:rsidRPr="005557E3">
      <w:pPr>
        <w:ind w:left="4956"/>
        <w:rPr>
          <w:rFonts w:hAnsi="Times New Roman" w:ascii="Times New Roman"/>
        </w:rPr>
      </w:pPr>
      <w:r w:rsidRPr="005557E3">
        <w:rPr>
          <w:rFonts w:hAnsi="Times New Roman" w:ascii="Times New Roman"/>
          <w:szCs w:val="24"/>
        </w:rPr>
        <w:t xml:space="preserve"> </w:t>
      </w:r>
      <w:r w:rsidR="005557E3" w:rsidRPr="005557E3">
        <w:rPr>
          <w:rFonts w:hAnsi="Times New Roman" w:ascii="Times New Roman"/>
        </w:rPr>
        <w:t>Za točnost otpravka-ovlašteni službenik</w:t>
      </w:r>
    </w:p>
    <w:p w:rsidRDefault="005557E3" w:rsidP="005557E3" w:rsidR="005557E3" w:rsidRPr="005557E3">
      <w:pPr>
        <w:ind w:left="4956"/>
        <w:rPr>
          <w:rFonts w:hAnsi="Times New Roman" w:ascii="Times New Roman"/>
        </w:rPr>
      </w:pPr>
      <w:r w:rsidRPr="005557E3">
        <w:rPr>
          <w:rFonts w:hAnsi="Times New Roman" w:ascii="Times New Roman"/>
        </w:rPr>
        <w:tab/>
        <w:t xml:space="preserve">   Monika Grbac</w:t>
      </w:r>
    </w:p>
    <w:p w:rsidRDefault="00E16F75" w:rsidP="005557E3" w:rsidR="00E16F75">
      <w:pPr>
        <w:rPr>
          <w:rFonts w:hAnsi="Times New Roman" w:ascii="Times New Roman"/>
          <w:szCs w:val="24"/>
        </w:rPr>
      </w:pPr>
    </w:p>
    <w:p w:rsidRDefault="00E16F75" w:rsidP="00985150" w:rsidR="00E16F75">
      <w:pPr>
        <w:rPr>
          <w:rFonts w:hAnsi="Times New Roman" w:ascii="Times New Roman"/>
          <w:szCs w:val="24"/>
        </w:rPr>
      </w:pPr>
    </w:p>
    <w:p w:rsidRDefault="006A5D59" w:rsidP="00985150" w:rsidR="006A5D59">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2B4A0D" w:rsidR="002B4A0D"/>
    <w:sectPr w:rsidSect="0043572A"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72A" w:rsidP="0043572A" w:rsidR="0043572A">
      <w:r>
        <w:separator/>
      </w:r>
    </w:p>
  </w:endnote>
  <w:endnote w:id="0" w:type="continuationSeparator">
    <w:p w:rsidRDefault="0043572A" w:rsidP="0043572A" w:rsidR="00435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72A" w:rsidP="0043572A" w:rsidR="0043572A">
      <w:r>
        <w:separator/>
      </w:r>
    </w:p>
  </w:footnote>
  <w:footnote w:id="0" w:type="continuationSeparator">
    <w:p w:rsidRDefault="0043572A" w:rsidP="0043572A" w:rsidR="00435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72A" w:rsidP="0043572A" w:rsidR="0043572A">
    <w:pPr>
      <w:pStyle w:val="Zaglavlje"/>
      <w:tabs>
        <w:tab w:pos="7131" w:val="left"/>
      </w:tabs>
    </w:pPr>
    <w:r>
      <w:tab/>
    </w:r>
    <w:sdt>
      <w:sdtPr>
        <w:id w:val="-1979366610"/>
        <w:docPartObj>
          <w:docPartGallery w:val="Page Numbers (Top of Page)"/>
          <w:docPartUnique/>
        </w:docPartObj>
      </w:sdtPr>
      <w:sdtEndPr/>
      <w:sdtContent>
        <w:r>
          <w:fldChar w:fldCharType="begin"/>
        </w:r>
        <w:r>
          <w:instrText>PAGE   \* MERGEFORMAT</w:instrText>
        </w:r>
        <w:r>
          <w:fldChar w:fldCharType="separate"/>
        </w:r>
        <w:r w:rsidR="005557E3">
          <w:rPr>
            <w:noProof/>
          </w:rPr>
          <w:t>2</w:t>
        </w:r>
        <w:r>
          <w:fldChar w:fldCharType="end"/>
        </w:r>
      </w:sdtContent>
    </w:sdt>
    <w:r>
      <w:tab/>
    </w:r>
    <w:r>
      <w:rPr>
        <w:rFonts w:hAnsi="Times New Roman" w:ascii="Times New Roman"/>
        <w:szCs w:val="24"/>
      </w:rPr>
      <w:t xml:space="preserve">20 St-790/13   </w:t>
    </w:r>
  </w:p>
  <w:p w:rsidRDefault="0043572A" w:rsidR="004357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52831"/>
    <w:multiLevelType w:val="hybridMultilevel"/>
    <w:tmpl w:val="4B52209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5A6129"/>
    <w:multiLevelType w:val="hybridMultilevel"/>
    <w:tmpl w:val="82045FBA"/>
    <w:lvl w:tplc="67406ABE" w:ilvl="0">
      <w:start w:val="1"/>
      <w:numFmt w:val="upperRoman"/>
      <w:lvlText w:val="%1."/>
      <w:lvlJc w:val="left"/>
      <w:pPr>
        <w:ind w:hanging="720" w:left="114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2">
    <w:nsid w:val="52861B25"/>
    <w:multiLevelType w:val="hybridMultilevel"/>
    <w:tmpl w:val="936AE852"/>
    <w:lvl w:tplc="2E6ADF9A" w:ilvl="0">
      <w:start w:val="1"/>
      <w:numFmt w:val="bullet"/>
      <w:lvlText w:val="-"/>
      <w:lvlJc w:val="left"/>
      <w:pPr>
        <w:ind w:hanging="360" w:left="643"/>
      </w:pPr>
      <w:rPr>
        <w:rFonts w:cs="Times New Roman" w:eastAsia="Times New Roman" w:hAnsi="Times New Roman" w:ascii="Times New Roman" w:hint="default"/>
      </w:rPr>
    </w:lvl>
    <w:lvl w:tentative="true" w:tplc="041A0003" w:ilvl="1">
      <w:start w:val="1"/>
      <w:numFmt w:val="bullet"/>
      <w:lvlText w:val="o"/>
      <w:lvlJc w:val="left"/>
      <w:pPr>
        <w:ind w:hanging="360" w:left="1363"/>
      </w:pPr>
      <w:rPr>
        <w:rFonts w:cs="Courier New" w:hAnsi="Courier New" w:ascii="Courier New" w:hint="default"/>
      </w:rPr>
    </w:lvl>
    <w:lvl w:tentative="true" w:tplc="041A0005" w:ilvl="2">
      <w:start w:val="1"/>
      <w:numFmt w:val="bullet"/>
      <w:lvlText w:val=""/>
      <w:lvlJc w:val="left"/>
      <w:pPr>
        <w:ind w:hanging="360" w:left="2083"/>
      </w:pPr>
      <w:rPr>
        <w:rFonts w:hAnsi="Wingdings" w:ascii="Wingdings" w:hint="default"/>
      </w:rPr>
    </w:lvl>
    <w:lvl w:tentative="true" w:tplc="041A0001" w:ilvl="3">
      <w:start w:val="1"/>
      <w:numFmt w:val="bullet"/>
      <w:lvlText w:val=""/>
      <w:lvlJc w:val="left"/>
      <w:pPr>
        <w:ind w:hanging="360" w:left="2803"/>
      </w:pPr>
      <w:rPr>
        <w:rFonts w:hAnsi="Symbol" w:ascii="Symbol" w:hint="default"/>
      </w:rPr>
    </w:lvl>
    <w:lvl w:tentative="true" w:tplc="041A0003" w:ilvl="4">
      <w:start w:val="1"/>
      <w:numFmt w:val="bullet"/>
      <w:lvlText w:val="o"/>
      <w:lvlJc w:val="left"/>
      <w:pPr>
        <w:ind w:hanging="360" w:left="3523"/>
      </w:pPr>
      <w:rPr>
        <w:rFonts w:cs="Courier New" w:hAnsi="Courier New" w:ascii="Courier New" w:hint="default"/>
      </w:rPr>
    </w:lvl>
    <w:lvl w:tentative="true" w:tplc="041A0005" w:ilvl="5">
      <w:start w:val="1"/>
      <w:numFmt w:val="bullet"/>
      <w:lvlText w:val=""/>
      <w:lvlJc w:val="left"/>
      <w:pPr>
        <w:ind w:hanging="360" w:left="4243"/>
      </w:pPr>
      <w:rPr>
        <w:rFonts w:hAnsi="Wingdings" w:ascii="Wingdings" w:hint="default"/>
      </w:rPr>
    </w:lvl>
    <w:lvl w:tentative="true" w:tplc="041A0001" w:ilvl="6">
      <w:start w:val="1"/>
      <w:numFmt w:val="bullet"/>
      <w:lvlText w:val=""/>
      <w:lvlJc w:val="left"/>
      <w:pPr>
        <w:ind w:hanging="360" w:left="4963"/>
      </w:pPr>
      <w:rPr>
        <w:rFonts w:hAnsi="Symbol" w:ascii="Symbol" w:hint="default"/>
      </w:rPr>
    </w:lvl>
    <w:lvl w:tentative="true" w:tplc="041A0003" w:ilvl="7">
      <w:start w:val="1"/>
      <w:numFmt w:val="bullet"/>
      <w:lvlText w:val="o"/>
      <w:lvlJc w:val="left"/>
      <w:pPr>
        <w:ind w:hanging="360" w:left="5683"/>
      </w:pPr>
      <w:rPr>
        <w:rFonts w:cs="Courier New" w:hAnsi="Courier New" w:ascii="Courier New" w:hint="default"/>
      </w:rPr>
    </w:lvl>
    <w:lvl w:tentative="true" w:tplc="041A0005" w:ilvl="8">
      <w:start w:val="1"/>
      <w:numFmt w:val="bullet"/>
      <w:lvlText w:val=""/>
      <w:lvlJc w:val="left"/>
      <w:pPr>
        <w:ind w:hanging="360" w:left="6403"/>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50"/>
    <w:rsid w:val="00040B48"/>
    <w:rsid w:val="00245DBA"/>
    <w:rsid w:val="002B4A0D"/>
    <w:rsid w:val="00303F1C"/>
    <w:rsid w:val="004146C0"/>
    <w:rsid w:val="0043572A"/>
    <w:rsid w:val="00485A99"/>
    <w:rsid w:val="005557E3"/>
    <w:rsid w:val="00660A77"/>
    <w:rsid w:val="006A5D59"/>
    <w:rsid w:val="00714862"/>
    <w:rsid w:val="007A3747"/>
    <w:rsid w:val="007F248B"/>
    <w:rsid w:val="00985150"/>
    <w:rsid w:val="00B355DC"/>
    <w:rsid w:val="00B50356"/>
    <w:rsid w:val="00CA4A69"/>
    <w:rsid w:val="00E16F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5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8515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9851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50"/>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true" w:styleId="UvuenotijelotekstaChar" w:type="character">
    <w:name w:val="Uvučeno tijelo teksta Char"/>
    <w:basedOn w:val="Zadanifontodlomka"/>
    <w:link w:val="Uvuenotijeloteksta"/>
    <w:uiPriority w:val="99"/>
    <w:semiHidden/>
    <w:rsid w:val="004146C0"/>
    <w:rPr>
      <w:rFonts w:cs="Times New Roman" w:eastAsia="Times New Roman" w:hAnsi="Arial" w:asci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true" w:styleId="ZaglavljeChar" w:type="character">
    <w:name w:val="Zaglavlje Char"/>
    <w:basedOn w:val="Zadanifontodlomka"/>
    <w:link w:val="Zaglavlje"/>
    <w:uiPriority w:val="99"/>
    <w:rsid w:val="0043572A"/>
    <w:rPr>
      <w:rFonts w:cs="Times New Roman" w:eastAsia="Times New Roman" w:hAnsi="Arial" w:asci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true" w:styleId="PodnojeChar" w:type="character">
    <w:name w:val="Podnožje Char"/>
    <w:basedOn w:val="Zadanifontodlomka"/>
    <w:link w:val="Podnoje"/>
    <w:uiPriority w:val="99"/>
    <w:rsid w:val="0043572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557E3"/>
    <w:rPr>
      <w:color w:val="808080"/>
      <w:bdr w:space="0" w:sz="0" w:color="auto" w:val="none"/>
      <w:shd w:fill="auto" w:color="auto" w:val="clear"/>
    </w:rPr>
  </w:style>
  <w:style w:customStyle="true" w:styleId="eSPISCCParagraphDefaultFont" w:type="character">
    <w:name w:val="eSPIS_CC_Paragraph Default Font"/>
    <w:basedOn w:val="Zadanifontodlomka"/>
    <w:rsid w:val="005557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57E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557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57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5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8515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85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50"/>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1" w:styleId="UvuenotijelotekstaChar" w:type="character">
    <w:name w:val="Uvučeno tijelo teksta Char"/>
    <w:basedOn w:val="Zadanifontodlomka"/>
    <w:link w:val="Uvuenotijeloteksta"/>
    <w:uiPriority w:val="99"/>
    <w:semiHidden/>
    <w:rsid w:val="004146C0"/>
    <w:rPr>
      <w:rFonts w:ascii="Arial" w:cs="Times New Roman" w:eastAsia="Times New Roman" w:hAns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1" w:styleId="ZaglavljeChar" w:type="character">
    <w:name w:val="Zaglavlje Char"/>
    <w:basedOn w:val="Zadanifontodlomka"/>
    <w:link w:val="Zaglavlje"/>
    <w:uiPriority w:val="99"/>
    <w:rsid w:val="0043572A"/>
    <w:rPr>
      <w:rFonts w:ascii="Arial" w:cs="Times New Roman" w:eastAsia="Times New Roman" w:hAns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1" w:styleId="PodnojeChar" w:type="character">
    <w:name w:val="Podnožje Char"/>
    <w:basedOn w:val="Zadanifontodlomka"/>
    <w:link w:val="Podnoje"/>
    <w:uiPriority w:val="99"/>
    <w:rsid w:val="0043572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557E3"/>
    <w:rPr>
      <w:color w:val="808080"/>
      <w:bdr w:color="auto" w:space="0" w:sz="0" w:val="none"/>
      <w:shd w:color="auto" w:fill="auto" w:val="clear"/>
    </w:rPr>
  </w:style>
  <w:style w:customStyle="1" w:styleId="eSPISCCParagraphDefaultFont" w:type="character">
    <w:name w:val="eSPIS_CC_Paragraph Default Font"/>
    <w:basedOn w:val="Zadanifontodlomka"/>
    <w:rsid w:val="005557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57E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557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57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246595">
      <w:bodyDiv w:val="true"/>
      <w:marLeft w:val="0"/>
      <w:marRight w:val="0"/>
      <w:marTop w:val="0"/>
      <w:marBottom w:val="0"/>
      <w:divBdr>
        <w:top w:space="0" w:sz="0" w:color="auto" w:val="none"/>
        <w:left w:space="0" w:sz="0" w:color="auto" w:val="none"/>
        <w:bottom w:space="0" w:sz="0" w:color="auto" w:val="none"/>
        <w:right w:space="0" w:sz="0" w:color="auto" w:val="none"/>
      </w:divBdr>
    </w:div>
    <w:div w:id="1860462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17 kod L</izvorni_sadrzaj>
    <derivirana_varijabla naziv="DomainObject.Predmet.PrimjedbaSuca_1">veza:
67. ST-165/13 -rješenje 9.4.13.
72.ST-797/2013, ST-1866/13
17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423</properties:Words>
  <properties:Characters>2324</properties:Characters>
  <properties:Lines>82</properties:Lines>
  <properties:Paragraphs>25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2018-03-09T13:00:00Z</dcterms:created>
  <dc:creator>Monika Grbac</dc:creator>
  <cp:lastModifiedBy>Monika Grbac</cp:lastModifiedBy>
  <dcterms:modified xmlns:xsi="http://www.w3.org/2001/XMLSchema-instance" xsi:type="dcterms:W3CDTF">2018-03-09T13:22:00Z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(st-790-13.docx)</vt:lpwstr>
  </prop:property>
  <prop:property name="CC_coloring" pid="4" fmtid="{D5CDD505-2E9C-101B-9397-08002B2CF9AE}">
    <vt:bool>false</vt:bool>
  </prop:property>
  <prop:property name="BrojStranica" pid="5" fmtid="{D5CDD505-2E9C-101B-9397-08002B2CF9AE}">
    <vt:i4>2</vt:i4>
  </prop:property>
</prop:Properties>
</file>