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a0092" w14:paraId="e8a0092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8525" cx="675640"/>
            <wp:effectExtent b="0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049C4" w:rsidP="00880010" w:rsidR="007049C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>1790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2016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>9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STALNA SLUŽBA  U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SLAVONSKOM 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35 000 SLAVONSKI BROD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2458DE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U OSIJEKU, STALNA SLUŽBA U SLAVONSKOM BRODU, po sucu toga suda Davorinu Pavičić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u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u stečajnom predmetu predlagatelja FINA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RC OSIJEK, Podružnica Osijek,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povodom prijedloga za otvaranje stečajnog postupka nad dužnikom </w:t>
      </w:r>
      <w:r w:rsidR="00390705" w:rsidRPr="00390705">
        <w:rPr>
          <w:rFonts w:cs="Times New Roman" w:hAnsi="Times New Roman" w:ascii="Times New Roman"/>
          <w:sz w:val="24"/>
          <w:szCs w:val="24"/>
          <w:lang w:val="hr-HR"/>
        </w:rPr>
        <w:t>KOD AGE j.d.o.o. za proizvodnju i usluge, OIB:71886467788, sa sjedištem u Trg Josipa Godlara 5, Slavonski Brod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2458DE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880010" w:rsidRPr="00390705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 w:rsidR="00390705" w:rsidRPr="00390705">
        <w:rPr>
          <w:rFonts w:cs="Times New Roman" w:hAnsi="Times New Roman" w:ascii="Times New Roman"/>
          <w:sz w:val="24"/>
          <w:szCs w:val="24"/>
          <w:lang w:val="hr-HR"/>
        </w:rPr>
        <w:t>KOD AGE j.d.o.o. za proizvodnju i usluge, OIB:71886467788, sa sjedištem u Trg Josipa Godlara 5, Slavonski Brod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880010"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zaprimljen dana </w:t>
      </w:r>
      <w:r w:rsidR="00390705"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02</w:t>
      </w:r>
      <w:r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390705"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lipnja</w:t>
      </w:r>
      <w:r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2016</w:t>
      </w:r>
      <w:r w:rsidR="00880010" w:rsidRPr="00390705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880010" w:rsidP="00E311BF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Prijedlog za otvaranje stečajnog postupka podnijela je FINA RC OSIJEK, Podružnica </w:t>
      </w:r>
      <w:r w:rsidR="009F2A34">
        <w:rPr>
          <w:rFonts w:cs="Times New Roman" w:hAnsi="Times New Roman" w:ascii="Times New Roman"/>
          <w:sz w:val="24"/>
          <w:szCs w:val="24"/>
          <w:lang w:val="hr-HR"/>
        </w:rPr>
        <w:t>Sl. Brod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, zaprimljen kod ovog suda 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>02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390705">
        <w:rPr>
          <w:rFonts w:cs="Times New Roman" w:hAnsi="Times New Roman" w:ascii="Times New Roman"/>
          <w:sz w:val="24"/>
          <w:szCs w:val="24"/>
          <w:lang w:val="hr-HR"/>
        </w:rPr>
        <w:t>lipnja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 pod gornjim brojem. Uvidom u izvadak iz registra vidljivo je da </w:t>
      </w:r>
      <w:r w:rsidR="00EC4293">
        <w:rPr>
          <w:rFonts w:cs="Times New Roman" w:hAnsi="Times New Roman" w:ascii="Times New Roman"/>
          <w:sz w:val="24"/>
          <w:szCs w:val="24"/>
          <w:lang w:val="hr-HR"/>
        </w:rPr>
        <w:t>je ovaj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sud brisao subjekt dana 23. listopada 2017. svojim rješenjem Tt-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17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9963FD">
        <w:rPr>
          <w:rFonts w:cs="Times New Roman" w:hAnsi="Times New Roman" w:ascii="Times New Roman"/>
          <w:sz w:val="24"/>
          <w:szCs w:val="24"/>
          <w:lang w:val="hr-HR"/>
        </w:rPr>
        <w:t>1878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9963FD">
        <w:rPr>
          <w:rFonts w:cs="Times New Roman" w:hAnsi="Times New Roman" w:ascii="Times New Roman"/>
          <w:sz w:val="24"/>
          <w:szCs w:val="24"/>
          <w:lang w:val="hr-HR"/>
        </w:rPr>
        <w:t>28</w:t>
      </w:r>
      <w:r>
        <w:rPr>
          <w:rFonts w:cs="Times New Roman" w:hAnsi="Times New Roman" w:ascii="Times New Roman"/>
          <w:sz w:val="24"/>
          <w:szCs w:val="24"/>
          <w:lang w:val="hr-HR"/>
        </w:rPr>
        <w:t>. Kako je isti tada prestao postojati to je valjalo odlučiti kao u izreci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 xml:space="preserve"> sukladno čl. 3. st. 1. SZ-a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880010" w:rsidR="00690F3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0C5B7F">
        <w:rPr>
          <w:rFonts w:cs="Times New Roman" w:hAnsi="Times New Roman" w:ascii="Times New Roman"/>
          <w:sz w:val="24"/>
          <w:szCs w:val="24"/>
          <w:lang w:val="hr-HR"/>
        </w:rPr>
        <w:t>28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 xml:space="preserve">Protiv ove odluke dopuštena je žalba 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Visokom trgovačkom sudu u Zagrebu u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roku od 8 dana po prijemu prijepisa ove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odluke putem ovoga suda u 3 primjerka.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DNA:</w:t>
      </w:r>
    </w:p>
    <w:p w:rsidRDefault="00880010" w:rsidP="00880010" w:rsidR="00D1580D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1. Dostaviti na mrežnoj stranici e-</w:t>
      </w:r>
      <w:r w:rsidR="00690F33">
        <w:rPr>
          <w:rFonts w:cs="Times New Roman" w:hAnsi="Times New Roman" w:ascii="Times New Roman"/>
          <w:sz w:val="20"/>
          <w:szCs w:val="20"/>
          <w:lang w:val="hr-HR"/>
        </w:rPr>
        <w:t>Oglasna ploča</w:t>
      </w:r>
    </w:p>
    <w:p w:rsidRDefault="000939F4" w:rsidP="00880010" w:rsidR="000939F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0"/>
          <w:szCs w:val="20"/>
          <w:lang w:val="hr-HR"/>
        </w:rPr>
        <w:t>2. FINA</w:t>
      </w:r>
    </w:p>
    <w:sectPr w:rsidR="000939F4" w:rsidRPr="00880010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4308" w:rsidP="007049C4" w:rsidR="00F54308">
      <w:pPr>
        <w:spacing w:lineRule="auto" w:line="240" w:after="0"/>
      </w:pPr>
      <w:r>
        <w:separator/>
      </w:r>
    </w:p>
  </w:endnote>
  <w:endnote w:id="0" w:type="continuationSeparator">
    <w:p w:rsidRDefault="00F54308" w:rsidP="007049C4" w:rsidR="00F54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C6C13" w:rsidRPr="005C6C13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4308" w:rsidP="007049C4" w:rsidR="00F54308">
      <w:pPr>
        <w:spacing w:lineRule="auto" w:line="240" w:after="0"/>
      </w:pPr>
      <w:r>
        <w:separator/>
      </w:r>
    </w:p>
  </w:footnote>
  <w:footnote w:id="0" w:type="continuationSeparator">
    <w:p w:rsidRDefault="00F54308" w:rsidP="007049C4" w:rsidR="00F5430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0939F4"/>
    <w:rsid w:val="000C5B7F"/>
    <w:rsid w:val="00125327"/>
    <w:rsid w:val="001949E9"/>
    <w:rsid w:val="001B7CD7"/>
    <w:rsid w:val="001E6EED"/>
    <w:rsid w:val="002458DE"/>
    <w:rsid w:val="002C5157"/>
    <w:rsid w:val="00350025"/>
    <w:rsid w:val="00390705"/>
    <w:rsid w:val="003932A9"/>
    <w:rsid w:val="003E520D"/>
    <w:rsid w:val="004B57FB"/>
    <w:rsid w:val="005709F8"/>
    <w:rsid w:val="00595249"/>
    <w:rsid w:val="005C6C13"/>
    <w:rsid w:val="005D49C2"/>
    <w:rsid w:val="00690F33"/>
    <w:rsid w:val="007049C4"/>
    <w:rsid w:val="00727BC2"/>
    <w:rsid w:val="007C03F8"/>
    <w:rsid w:val="00825B45"/>
    <w:rsid w:val="00880010"/>
    <w:rsid w:val="00880994"/>
    <w:rsid w:val="008E5965"/>
    <w:rsid w:val="00956D3F"/>
    <w:rsid w:val="009963FD"/>
    <w:rsid w:val="009F2A34"/>
    <w:rsid w:val="00A30531"/>
    <w:rsid w:val="00A466B5"/>
    <w:rsid w:val="00AB7F3A"/>
    <w:rsid w:val="00B84756"/>
    <w:rsid w:val="00D00068"/>
    <w:rsid w:val="00D04779"/>
    <w:rsid w:val="00D1580D"/>
    <w:rsid w:val="00E311BF"/>
    <w:rsid w:val="00EC4293"/>
    <w:rsid w:val="00F54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6C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C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C1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C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C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C6C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C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C1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C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C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1790</izvorni_sadrzaj>
    <derivirana_varijabla naziv="DomainObject.Predmet.Broj_1">1790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39890.37</izvorni_sadrzaj>
    <derivirana_varijabla naziv="DomainObject.Predmet.InicijalnaVrijednost_1">39890.37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St-1790/2016</izvorni_sadrzaj>
    <derivirana_varijabla naziv="DomainObject.Predmet.OznakaBroj_1">St-1790/2016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ST.2 sz</izvorni_sadrzaj>
    <derivirana_varijabla naziv="DomainObject.Predmet.PrimjedbaSuca_1">ČL.444 ST.2 sz</derivirana_varijabla>
  </DomainObject.Predmet.PrimjedbaSuca>
  <DomainObject.Predmet.ProtustrankaFormated>
    <izvorni_sadrzaj>  KOD AGE j.d.o.o. za proizvodnju i usluge</izvorni_sadrzaj>
    <derivirana_varijabla naziv="DomainObject.Predmet.ProtustrankaFormated_1">  KOD AGE j.d.o.o. za proizvodnju i usluge</derivirana_varijabla>
  </DomainObject.Predmet.ProtustrankaFormated>
  <DomainObject.Predmet.ProtustrankaFormatedOIB>
    <izvorni_sadrzaj>  KOD AGE j.d.o.o. za proizvodnju i usluge, OIB 71886467788</izvorni_sadrzaj>
    <derivirana_varijabla naziv="DomainObject.Predmet.ProtustrankaFormatedOIB_1">  KOD AGE j.d.o.o. za proizvodnju i usluge, OIB 71886467788</derivirana_varijabla>
  </DomainObject.Predmet.ProtustrankaFormatedOIB>
  <DomainObject.Predmet.ProtustrankaFormatedWithAdress>
    <izvorni_sadrzaj> KOD AGE j.d.o.o. za proizvodnju i usluge, Trg Josipa Godlara 5, 35000 Slavonski Brod</izvorni_sadrzaj>
    <derivirana_varijabla naziv="DomainObject.Predmet.ProtustrankaFormatedWithAdress_1"> KOD AGE j.d.o.o. za proizvodnju i usluge, Trg Josipa Godlara 5, 35000 Slavonski Brod</derivirana_varijabla>
  </DomainObject.Predmet.ProtustrankaFormatedWithAdress>
  <DomainObject.Predmet.ProtustrankaFormatedWithAdressOIB>
    <izvorni_sadrzaj> KOD AGE j.d.o.o. za proizvodnju i usluge, OIB 71886467788, Trg Josipa Godlara 5, 35000 Slavonski Brod</izvorni_sadrzaj>
    <derivirana_varijabla naziv="DomainObject.Predmet.ProtustrankaFormatedWithAdressOIB_1"> KOD AGE j.d.o.o. za proizvodnju i usluge, OIB 71886467788, Trg Josipa Godlara 5, 35000 Slavonski Brod</derivirana_varijabla>
  </DomainObject.Predmet.ProtustrankaFormatedWithAdressOIB>
  <DomainObject.Predmet.ProtustrankaWithAdress>
    <izvorni_sadrzaj>KOD AGE j.d.o.o. za proizvodnju i usluge Trg Josipa Godlara 5, 35000 Slavonski Brod</izvorni_sadrzaj>
    <derivirana_varijabla naziv="DomainObject.Predmet.ProtustrankaWithAdress_1">KOD AGE j.d.o.o. za proizvodnju i usluge Trg Josipa Godlara 5, 35000 Slavonski Brod</derivirana_varijabla>
  </DomainObject.Predmet.ProtustrankaWithAdress>
  <DomainObject.Predmet.ProtustrankaWithAdressOIB>
    <izvorni_sadrzaj>KOD AGE j.d.o.o. za proizvodnju i usluge, OIB 71886467788, Trg Josipa Godlara 5, 35000 Slavonski Brod</izvorni_sadrzaj>
    <derivirana_varijabla naziv="DomainObject.Predmet.ProtustrankaWithAdressOIB_1">KOD AGE j.d.o.o. za proizvodnju i usluge, OIB 71886467788, Trg Josipa Godlara 5, 35000 Slavonski Brod</derivirana_varijabla>
  </DomainObject.Predmet.ProtustrankaWithAdressOIB>
  <DomainObject.Predmet.ProtustrankaNazivFormated>
    <izvorni_sadrzaj>KOD AGE j.d.o.o. za proizvodnju i usluge</izvorni_sadrzaj>
    <derivirana_varijabla naziv="DomainObject.Predmet.ProtustrankaNazivFormated_1">KOD AGE j.d.o.o. za proizvodnju i usluge</derivirana_varijabla>
  </DomainObject.Predmet.ProtustrankaNazivFormated>
  <DomainObject.Predmet.ProtustrankaNazivFormatedOIB>
    <izvorni_sadrzaj>KOD AGE j.d.o.o. za proizvodnju i usluge, OIB 71886467788</izvorni_sadrzaj>
    <derivirana_varijabla naziv="DomainObject.Predmet.ProtustrankaNazivFormatedOIB_1">KOD AGE j.d.o.o. za proizvodnju i usluge, OIB 71886467788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KOD AGE j.d.o.o. za proizvodnju i usluge</item>
    </izvorni_sadrzaj>
    <derivirana_varijabla naziv="DomainObject.Predmet.ProtuStrankaListFormated_1">
      <item>KOD AGE j.d.o.o. za proizvodnju i usluge</item>
    </derivirana_varijabla>
  </DomainObject.Predmet.ProtuStrankaListFormated>
  <DomainObject.Predmet.ProtuStrankaListFormatedOIB>
    <izvorni_sadrzaj>
      <item>KOD AGE j.d.o.o. za proizvodnju i usluge, OIB 71886467788</item>
    </izvorni_sadrzaj>
    <derivirana_varijabla naziv="DomainObject.Predmet.ProtuStrankaListFormatedOIB_1">
      <item>KOD AGE j.d.o.o. za proizvodnju i usluge, OIB 71886467788</item>
    </derivirana_varijabla>
  </DomainObject.Predmet.ProtuStrankaListFormatedOIB>
  <DomainObject.Predmet.ProtuStrankaListFormatedWithAdress>
    <izvorni_sadrzaj>
      <item>KOD AGE j.d.o.o. za proizvodnju i usluge, Trg Josipa Godlara 5, 35000 Slavonski Brod</item>
    </izvorni_sadrzaj>
    <derivirana_varijabla naziv="DomainObject.Predmet.ProtuStrankaListFormatedWithAdress_1">
      <item>KOD AGE j.d.o.o. za proizvodnju i usluge, Trg Josipa Godlara 5, 35000 Slavonski Brod</item>
    </derivirana_varijabla>
  </DomainObject.Predmet.ProtuStrankaListFormatedWithAdress>
  <DomainObject.Predmet.ProtuStrankaListFormatedWithAdressOIB>
    <izvorni_sadrzaj>
      <item>KOD AGE j.d.o.o. za proizvodnju i usluge, OIB 71886467788, Trg Josipa Godlara 5, 35000 Slavonski Brod</item>
    </izvorni_sadrzaj>
    <derivirana_varijabla naziv="DomainObject.Predmet.ProtuStrankaListFormatedWithAdressOIB_1">
      <item>KOD AGE j.d.o.o. za proizvodnju i usluge, OIB 71886467788, Trg Josipa Godlara 5, 35000 Slavonski Brod</item>
    </derivirana_varijabla>
  </DomainObject.Predmet.ProtuStrankaListFormatedWithAdressOIB>
  <DomainObject.Predmet.ProtuStrankaListNazivFormated>
    <izvorni_sadrzaj>
      <item>KOD AGE j.d.o.o. za proizvodnju i usluge</item>
    </izvorni_sadrzaj>
    <derivirana_varijabla naziv="DomainObject.Predmet.ProtuStrankaListNazivFormated_1">
      <item>KOD AGE j.d.o.o. za proizvodnju i usluge</item>
    </derivirana_varijabla>
  </DomainObject.Predmet.ProtuStrankaListNazivFormated>
  <DomainObject.Predmet.ProtuStrankaListNazivFormatedOIB>
    <izvorni_sadrzaj>
      <item>KOD AGE j.d.o.o. za proizvodnju i usluge, OIB 71886467788</item>
    </izvorni_sadrzaj>
    <derivirana_varijabla naziv="DomainObject.Predmet.ProtuStrankaListNazivFormatedOIB_1">
      <item>KOD AGE j.d.o.o. za proizvodnju i usluge, OIB 71886467788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KOD AGE j.d.o.o. za proizvodnju i usluge</izvorni_sadrzaj>
    <derivirana_varijabla naziv="DomainObject.Predmet.ProtustrankaIDrugi_1">KOD AGE j.d.o.o. za proizvodnju i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KOD AGE j.d.o.o. za proizvodnju i usluge, OIB 71886467788, Trg Josipa Godlara 5, 35000 Slavonski Brod</izvorni_sadrzaj>
    <derivirana_varijabla naziv="DomainObject.Predmet.ProtustrankaIDrugiAdressOIB_1">KOD AGE j.d.o.o. za proizvodnju i usluge, OIB 71886467788, Trg Josipa Godlara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KOD AGE j.d.o.o. za proizvodnju i usluge</item>
    </izvorni_sadrzaj>
    <derivirana_varijabla naziv="DomainObject.Predmet.SudioniciListNaziv_1">
      <item>FINANCIJSKA AGENCIJA RC OSIJEK</item>
      <item>KOD AGE j.d.o.o. za proizvodnju i usluge</item>
    </derivirana_varijabla>
  </DomainObject.Predmet.SudioniciListNaziv>
  <DomainObject.Predmet.SudioniciListAdressOIB>
    <izvorni_sadrzaj>
      <item>FINANCIJSKA AGENCIJA RC OSIJEK, OIB 85821130368, P.Krešimira IV 20,35000 Slavonski Brod</item>
      <item>KOD AGE j.d.o.o. za proizvodnju i usluge, OIB 71886467788, Trg Josipa Godlara 5,35000 Slavonski Brod</item>
    </izvorni_sadrzaj>
    <derivirana_varijabla naziv="DomainObject.Predmet.SudioniciListAdressOIB_1">
      <item>FINANCIJSKA AGENCIJA RC OSIJEK, OIB 85821130368, P.Krešimira IV 20,35000 Slavonski Brod</item>
      <item>KOD AGE j.d.o.o. za proizvodnju i usluge, OIB 71886467788, Trg Josipa Godlara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71886467788</item>
    </izvorni_sadrzaj>
    <derivirana_varijabla naziv="DomainObject.Predmet.SudioniciListNazivOIB_1">
      <item>, OIB 85821130368</item>
      <item>, OIB 71886467788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266</properties:Words>
  <properties:Characters>1276</properties:Characters>
  <properties:Lines>54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2018-08-28T11:17:00Z</dcterms:created>
  <dc:creator>wsadmin</dc:creator>
  <cp:lastModifiedBy>wsadmin</cp:lastModifiedBy>
  <cp:lastPrinted>2018-06-21T06:41:00Z</cp:lastPrinted>
  <dcterms:modified xmlns:xsi="http://www.w3.org/2001/XMLSchema-instance" xsi:type="dcterms:W3CDTF">2018-08-28T11:19:00Z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(Odbačaj prijedloga 1790.docx)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