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c4c1" w14:paraId="b47c4c1" w:rsidRDefault="006142CB" w:rsidP="00F0636B" w:rsidR="006142C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A3118" w:rsidP="00F0636B" w:rsidR="00B46CF5" w:rsidRPr="001C10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 w:rsidRPr="00994E28">
        <w:rPr>
          <w:rFonts w:hAnsi="Times New Roman" w:ascii="Times New Roman"/>
        </w:rPr>
        <w:t>3 St-</w:t>
      </w:r>
      <w:r w:rsidR="00C40424">
        <w:rPr>
          <w:rFonts w:hAnsi="Times New Roman" w:ascii="Times New Roman"/>
        </w:rPr>
        <w:t>114/2019-17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8A20CF" w:rsidR="008A20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C40424">
        <w:rPr>
          <w:rFonts w:hAnsi="Times New Roman" w:ascii="Times New Roman"/>
        </w:rPr>
        <w:t>HOTEL PLESO d.o.o., Velika Gorica (Grad Velika Gorica), Mikulčićeva 7 A,  OIB: 22272447886</w:t>
      </w:r>
      <w:r w:rsidR="008A20CF" w:rsidRPr="008A20CF">
        <w:rPr>
          <w:rFonts w:hAnsi="Times New Roman" w:ascii="Times New Roman"/>
        </w:rPr>
        <w:t xml:space="preserve">, </w:t>
      </w:r>
      <w:r w:rsidR="008A20CF">
        <w:rPr>
          <w:rFonts w:hAnsi="Times New Roman" w:ascii="Times New Roman"/>
        </w:rPr>
        <w:t>1</w:t>
      </w:r>
      <w:r w:rsidR="00CF2564">
        <w:rPr>
          <w:rFonts w:hAnsi="Times New Roman" w:ascii="Times New Roman"/>
        </w:rPr>
        <w:t>5</w:t>
      </w:r>
      <w:r w:rsidR="008A20CF">
        <w:rPr>
          <w:rFonts w:hAnsi="Times New Roman" w:ascii="Times New Roman"/>
        </w:rPr>
        <w:t xml:space="preserve">. </w:t>
      </w:r>
      <w:r w:rsidR="00C40424">
        <w:rPr>
          <w:rFonts w:hAnsi="Times New Roman" w:ascii="Times New Roman"/>
        </w:rPr>
        <w:t>srpnja</w:t>
      </w:r>
      <w:r w:rsidR="00CF2564">
        <w:rPr>
          <w:rFonts w:hAnsi="Times New Roman" w:ascii="Times New Roman"/>
        </w:rPr>
        <w:t xml:space="preserve"> </w:t>
      </w:r>
      <w:r w:rsidR="008A20CF" w:rsidRPr="008A20CF">
        <w:rPr>
          <w:rFonts w:hAnsi="Times New Roman" w:ascii="Times New Roman"/>
        </w:rPr>
        <w:t>2019.,</w:t>
      </w:r>
      <w:r w:rsidR="00C40424">
        <w:rPr>
          <w:rFonts w:hAnsi="Times New Roman" w:ascii="Times New Roman"/>
        </w:rPr>
        <w:t xml:space="preserve"> </w:t>
      </w:r>
    </w:p>
    <w:p w:rsidRDefault="008A20CF" w:rsidP="008A20CF" w:rsidR="008A20CF">
      <w:pPr>
        <w:jc w:val="both"/>
        <w:rPr>
          <w:rFonts w:hAnsi="Times New Roman" w:ascii="Times New Roman"/>
        </w:rPr>
      </w:pPr>
    </w:p>
    <w:p w:rsidRDefault="001725CA" w:rsidP="008A20C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AA08E6" w:rsidP="00AA08E6" w:rsidR="009E6552" w:rsidRPr="00AA08E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9E6552" w:rsidRPr="00AA08E6">
        <w:rPr>
          <w:rFonts w:hAnsi="Times New Roman" w:ascii="Times New Roman"/>
        </w:rPr>
        <w:t xml:space="preserve">Pozivaju se osobe koje imaju pravni interes da se provede stečajni postupak nad dužnikom </w:t>
      </w:r>
      <w:r w:rsidR="00C40424" w:rsidRPr="00C40424">
        <w:rPr>
          <w:rFonts w:hAnsi="Times New Roman" w:ascii="Times New Roman"/>
        </w:rPr>
        <w:t>HOTEL PLESO d.o.o., Velika Gorica (Grad Velika Gorica), Mikulčićeva 7 A,  OIB: 22272447886</w:t>
      </w:r>
      <w:r w:rsidR="009E6552" w:rsidRPr="00AA08E6">
        <w:rPr>
          <w:rFonts w:hAnsi="Times New Roman" w:ascii="Times New Roman"/>
        </w:rPr>
        <w:t>, da u roku od 15 dana nakon isteka osam dana od dana objave o</w:t>
      </w:r>
      <w:r w:rsidR="00D72AE7">
        <w:rPr>
          <w:rFonts w:hAnsi="Times New Roman" w:ascii="Times New Roman"/>
        </w:rPr>
        <w:t>vog rješenja, uplate iznos</w:t>
      </w:r>
      <w:r w:rsidR="0036554C">
        <w:rPr>
          <w:rFonts w:hAnsi="Times New Roman" w:ascii="Times New Roman"/>
        </w:rPr>
        <w:t xml:space="preserve"> od 1</w:t>
      </w:r>
      <w:r w:rsidR="009B6FBA">
        <w:rPr>
          <w:rFonts w:hAnsi="Times New Roman" w:ascii="Times New Roman"/>
        </w:rPr>
        <w:t>0</w:t>
      </w:r>
      <w:r w:rsidR="009E6552" w:rsidRPr="00AA08E6">
        <w:rPr>
          <w:rFonts w:hAnsi="Times New Roman" w:ascii="Times New Roman"/>
        </w:rPr>
        <w:t>.000,00 kn na ime predujma za namirenje troškova prethodnog i otvorenog stečajnog postupka na sudski depozit ovog suda IBAN: HR9223900011300000460 otvoren kod Hrvatske poštanske banke d.d., Zagreb, pozivom na broj 05-</w:t>
      </w:r>
      <w:r w:rsidR="00C40424">
        <w:rPr>
          <w:rFonts w:hAnsi="Times New Roman" w:ascii="Times New Roman"/>
        </w:rPr>
        <w:t>114</w:t>
      </w:r>
      <w:r w:rsidR="008A20CF">
        <w:rPr>
          <w:rFonts w:hAnsi="Times New Roman" w:ascii="Times New Roman"/>
        </w:rPr>
        <w:t>1</w:t>
      </w:r>
      <w:r w:rsidR="00C40424">
        <w:rPr>
          <w:rFonts w:hAnsi="Times New Roman" w:ascii="Times New Roman"/>
        </w:rPr>
        <w:t>9</w:t>
      </w:r>
      <w:r w:rsidR="009E6552" w:rsidRPr="00AA08E6">
        <w:rPr>
          <w:rFonts w:hAnsi="Times New Roman" w:ascii="Times New Roman"/>
        </w:rPr>
        <w:t>, te da u istom roku potvrdu o uplati dostavi u sudski spis.</w:t>
      </w:r>
      <w:r w:rsidR="00C40424">
        <w:rPr>
          <w:rFonts w:hAnsi="Times New Roman" w:ascii="Times New Roman"/>
        </w:rPr>
        <w:t xml:space="preserve"> </w:t>
      </w:r>
    </w:p>
    <w:p w:rsidRDefault="00AA08E6" w:rsidP="00AA08E6" w:rsidR="00AA08E6" w:rsidRPr="00AA08E6">
      <w:pPr>
        <w:ind w:left="360"/>
        <w:jc w:val="both"/>
        <w:rPr>
          <w:rFonts w:hAnsi="Times New Roman" w:ascii="Times New Roman"/>
        </w:rPr>
      </w:pPr>
    </w:p>
    <w:p w:rsidRDefault="00AA08E6" w:rsidP="00AA08E6" w:rsidR="009E6552" w:rsidRP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9E6552" w:rsidRPr="009E6552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center"/>
        <w:rPr>
          <w:rFonts w:hAnsi="Times New Roman" w:ascii="Times New Roman"/>
        </w:rPr>
      </w:pPr>
      <w:r w:rsidRPr="009E6552">
        <w:rPr>
          <w:rFonts w:hAnsi="Times New Roman" w:ascii="Times New Roman"/>
        </w:rPr>
        <w:t>Obrazloženje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B94801" w:rsidR="009E6552" w:rsidRPr="00B94801">
      <w:pPr>
        <w:ind w:firstLine="708"/>
        <w:jc w:val="both"/>
        <w:rPr>
          <w:rFonts w:hAnsi="Times New Roman" w:ascii="Times New Roman"/>
          <w:color w:val="FF0000"/>
        </w:rPr>
      </w:pPr>
      <w:r w:rsidRPr="009E6552">
        <w:rPr>
          <w:rFonts w:hAnsi="Times New Roman" w:ascii="Times New Roman"/>
        </w:rPr>
        <w:t>FINA, Regionaln</w:t>
      </w:r>
      <w:r w:rsidR="00AA08E6">
        <w:rPr>
          <w:rFonts w:hAnsi="Times New Roman" w:ascii="Times New Roman"/>
        </w:rPr>
        <w:t>i centar Zagreb, Podružnica Zagreb</w:t>
      </w:r>
      <w:r w:rsidRPr="009E6552">
        <w:rPr>
          <w:rFonts w:hAnsi="Times New Roman" w:ascii="Times New Roman"/>
        </w:rPr>
        <w:t>, podnijela je ovom sudu</w:t>
      </w:r>
      <w:r w:rsidR="00AA08E6">
        <w:rPr>
          <w:rFonts w:hAnsi="Times New Roman" w:ascii="Times New Roman"/>
        </w:rPr>
        <w:t xml:space="preserve"> </w:t>
      </w:r>
      <w:r w:rsidR="00C40424">
        <w:rPr>
          <w:rFonts w:hAnsi="Times New Roman" w:ascii="Times New Roman"/>
        </w:rPr>
        <w:t>17. siječnja 2019</w:t>
      </w:r>
      <w:r w:rsidR="008A20CF">
        <w:rPr>
          <w:rFonts w:hAnsi="Times New Roman" w:ascii="Times New Roman"/>
        </w:rPr>
        <w:t>.</w:t>
      </w:r>
      <w:r w:rsidRPr="009E6552">
        <w:rPr>
          <w:rFonts w:hAnsi="Times New Roman" w:ascii="Times New Roman"/>
        </w:rPr>
        <w:t xml:space="preserve"> prijedlog za otvaranje stečajnog postupka nad dužnikom </w:t>
      </w:r>
      <w:r w:rsidR="00C40424" w:rsidRPr="00C40424">
        <w:rPr>
          <w:rFonts w:hAnsi="Times New Roman" w:ascii="Times New Roman"/>
        </w:rPr>
        <w:t>HOTEL PLESO d.o.o., Velika Gorica (Grad Velika Gorica), Mikulčićeva 7 A,  OIB: 22272447886</w:t>
      </w:r>
      <w:r w:rsidRPr="009E6552">
        <w:rPr>
          <w:rFonts w:hAnsi="Times New Roman" w:ascii="Times New Roman"/>
        </w:rPr>
        <w:t xml:space="preserve">, temeljem odredbe čl. </w:t>
      </w:r>
      <w:r w:rsidR="00C11C8A">
        <w:rPr>
          <w:rFonts w:hAnsi="Times New Roman" w:ascii="Times New Roman"/>
        </w:rPr>
        <w:t>110. st. 1</w:t>
      </w:r>
      <w:r w:rsidRPr="009E6552">
        <w:rPr>
          <w:rFonts w:hAnsi="Times New Roman" w:ascii="Times New Roman"/>
        </w:rPr>
        <w:t>. Stečajnog zakona ("Narodne novine" broj 71/15</w:t>
      </w:r>
      <w:r w:rsidR="00144A75">
        <w:rPr>
          <w:rFonts w:hAnsi="Times New Roman" w:ascii="Times New Roman"/>
        </w:rPr>
        <w:t>, 104/17</w:t>
      </w:r>
      <w:r w:rsidRPr="009E6552">
        <w:rPr>
          <w:rFonts w:hAnsi="Times New Roman" w:ascii="Times New Roman"/>
        </w:rPr>
        <w:t xml:space="preserve"> - dalje SZ), u kojem navodi da dužnik </w:t>
      </w:r>
      <w:r w:rsidR="00C40424">
        <w:rPr>
          <w:rFonts w:hAnsi="Times New Roman" w:ascii="Times New Roman"/>
        </w:rPr>
        <w:t>11. siječnja 2019</w:t>
      </w:r>
      <w:r w:rsidR="008A20CF">
        <w:rPr>
          <w:rFonts w:hAnsi="Times New Roman" w:ascii="Times New Roman"/>
        </w:rPr>
        <w:t>.</w:t>
      </w:r>
      <w:r w:rsidRPr="009E6552">
        <w:rPr>
          <w:rFonts w:hAnsi="Times New Roman" w:ascii="Times New Roman"/>
        </w:rPr>
        <w:t xml:space="preserve"> u Očevidniku redoslijeda osnova za plaćanje ima evidentirane neizvršene osnove za plaćanje u neprekinutom razdoblju od </w:t>
      </w:r>
      <w:r w:rsidR="008A20CF">
        <w:rPr>
          <w:rFonts w:hAnsi="Times New Roman" w:ascii="Times New Roman"/>
        </w:rPr>
        <w:t>120</w:t>
      </w:r>
      <w:r w:rsidR="00AA08E6">
        <w:rPr>
          <w:rFonts w:hAnsi="Times New Roman" w:ascii="Times New Roman"/>
        </w:rPr>
        <w:t xml:space="preserve"> dan</w:t>
      </w:r>
      <w:r w:rsidR="00C11C8A">
        <w:rPr>
          <w:rFonts w:hAnsi="Times New Roman" w:ascii="Times New Roman"/>
        </w:rPr>
        <w:t>a</w:t>
      </w:r>
      <w:r w:rsidRPr="009E6552">
        <w:rPr>
          <w:rFonts w:hAnsi="Times New Roman" w:ascii="Times New Roman"/>
        </w:rPr>
        <w:t xml:space="preserve"> u ukupnom iznosu od </w:t>
      </w:r>
      <w:r w:rsidR="00C40424">
        <w:rPr>
          <w:rFonts w:hAnsi="Times New Roman" w:ascii="Times New Roman"/>
        </w:rPr>
        <w:t>320.737,03</w:t>
      </w:r>
      <w:r w:rsidRPr="00B94801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 xml:space="preserve">kn, te da ima </w:t>
      </w:r>
      <w:r w:rsidR="00C40424">
        <w:rPr>
          <w:rFonts w:hAnsi="Times New Roman" w:ascii="Times New Roman"/>
        </w:rPr>
        <w:t>dva</w:t>
      </w:r>
      <w:r w:rsidRPr="009E6552">
        <w:rPr>
          <w:rFonts w:hAnsi="Times New Roman" w:ascii="Times New Roman"/>
        </w:rPr>
        <w:t xml:space="preserve"> zaposlenika.</w:t>
      </w:r>
      <w:r w:rsidR="00EF2EEB">
        <w:rPr>
          <w:rFonts w:hAnsi="Times New Roman" w:ascii="Times New Roman"/>
        </w:rPr>
        <w:t xml:space="preserve"> </w:t>
      </w:r>
      <w:r w:rsidR="008A20CF">
        <w:rPr>
          <w:rFonts w:hAnsi="Times New Roman" w:ascii="Times New Roman"/>
        </w:rPr>
        <w:t xml:space="preserve"> </w:t>
      </w:r>
      <w:r w:rsidR="00C40424">
        <w:rPr>
          <w:rFonts w:hAnsi="Times New Roman" w:ascii="Times New Roman"/>
        </w:rPr>
        <w:t xml:space="preserve"> 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B94801" w:rsidP="00B94801" w:rsid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</w:t>
      </w:r>
      <w:r w:rsidR="009E6552" w:rsidRPr="009E6552">
        <w:rPr>
          <w:rFonts w:hAnsi="Times New Roman" w:ascii="Times New Roman"/>
        </w:rPr>
        <w:t xml:space="preserve"> poslovni broj gornji od </w:t>
      </w:r>
      <w:r w:rsidR="00C40424">
        <w:rPr>
          <w:rFonts w:hAnsi="Times New Roman" w:ascii="Times New Roman"/>
        </w:rPr>
        <w:t>18. ožujka 2019</w:t>
      </w:r>
      <w:r w:rsidR="009E6552" w:rsidRPr="009E6552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pokrenut je prethodni postupak </w:t>
      </w:r>
      <w:r w:rsidR="009E6552" w:rsidRPr="009E6552">
        <w:rPr>
          <w:rFonts w:hAnsi="Times New Roman" w:ascii="Times New Roman"/>
        </w:rPr>
        <w:t xml:space="preserve">radi </w:t>
      </w:r>
      <w:r>
        <w:rPr>
          <w:rFonts w:hAnsi="Times New Roman" w:ascii="Times New Roman"/>
        </w:rPr>
        <w:t>utvrđivanja</w:t>
      </w:r>
      <w:r w:rsidR="009E6552" w:rsidRPr="009E655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pretpostavki</w:t>
      </w:r>
      <w:r w:rsidR="009E6552" w:rsidRPr="009E6552">
        <w:rPr>
          <w:rFonts w:hAnsi="Times New Roman" w:ascii="Times New Roman"/>
        </w:rPr>
        <w:t xml:space="preserve"> za otvaranje stečajnog postupka sukladno odredbi čl. </w:t>
      </w:r>
      <w:r w:rsidR="009E6552" w:rsidRPr="009E6552">
        <w:rPr>
          <w:rFonts w:hAnsi="Times New Roman" w:ascii="Times New Roman"/>
        </w:rPr>
        <w:lastRenderedPageBreak/>
        <w:t xml:space="preserve">115. st. 1. SZ-a, a </w:t>
      </w:r>
      <w:r w:rsidR="0012180A">
        <w:rPr>
          <w:rFonts w:hAnsi="Times New Roman" w:ascii="Times New Roman"/>
        </w:rPr>
        <w:t>ujedno je sud zaključkom</w:t>
      </w:r>
      <w:r w:rsidR="00F61AC0">
        <w:rPr>
          <w:rFonts w:hAnsi="Times New Roman" w:ascii="Times New Roman"/>
        </w:rPr>
        <w:t xml:space="preserve"> </w:t>
      </w:r>
      <w:r w:rsidR="009E6552" w:rsidRPr="009E6552">
        <w:rPr>
          <w:rFonts w:hAnsi="Times New Roman" w:ascii="Times New Roman"/>
        </w:rPr>
        <w:t>naredio dužniku da u roku od osam dana dostavi sudu popis imovine i obveza dužni</w:t>
      </w:r>
      <w:r w:rsidR="00AA553E">
        <w:rPr>
          <w:rFonts w:hAnsi="Times New Roman" w:ascii="Times New Roman"/>
        </w:rPr>
        <w:t>ka sukladno čl. 17. st. 1. SZ-a</w:t>
      </w:r>
      <w:r w:rsidR="007937DA">
        <w:rPr>
          <w:rFonts w:hAnsi="Times New Roman" w:ascii="Times New Roman"/>
        </w:rPr>
        <w:t>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B94801" w:rsidP="00B94801" w:rsidR="00B9480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ročištu</w:t>
      </w:r>
      <w:r w:rsidR="0012180A">
        <w:rPr>
          <w:rFonts w:hAnsi="Times New Roman" w:ascii="Times New Roman"/>
        </w:rPr>
        <w:t xml:space="preserve"> </w:t>
      </w:r>
      <w:r w:rsidR="009E6552" w:rsidRPr="009E6552">
        <w:rPr>
          <w:rFonts w:hAnsi="Times New Roman" w:ascii="Times New Roman"/>
        </w:rPr>
        <w:t xml:space="preserve">održanom </w:t>
      </w:r>
      <w:r w:rsidR="00C40424">
        <w:rPr>
          <w:rFonts w:hAnsi="Times New Roman" w:ascii="Times New Roman"/>
        </w:rPr>
        <w:t>29. travnja</w:t>
      </w:r>
      <w:r w:rsidR="008A20CF">
        <w:rPr>
          <w:rFonts w:hAnsi="Times New Roman" w:ascii="Times New Roman"/>
        </w:rPr>
        <w:t xml:space="preserve"> 2019</w:t>
      </w:r>
      <w:r w:rsidR="009E6552" w:rsidRPr="00B94801">
        <w:rPr>
          <w:rFonts w:hAnsi="Times New Roman" w:ascii="Times New Roman"/>
        </w:rPr>
        <w:t>., u odsutnosti uredno pozvanog predlagatelja</w:t>
      </w:r>
      <w:r>
        <w:rPr>
          <w:rFonts w:hAnsi="Times New Roman" w:ascii="Times New Roman"/>
        </w:rPr>
        <w:t xml:space="preserve"> i </w:t>
      </w:r>
      <w:r w:rsidR="00F61AC0" w:rsidRPr="00B94801">
        <w:rPr>
          <w:rFonts w:hAnsi="Times New Roman" w:ascii="Times New Roman"/>
        </w:rPr>
        <w:t>odgovorn</w:t>
      </w:r>
      <w:r>
        <w:rPr>
          <w:rFonts w:hAnsi="Times New Roman" w:ascii="Times New Roman"/>
        </w:rPr>
        <w:t>e</w:t>
      </w:r>
      <w:r w:rsidR="00F61AC0" w:rsidRPr="00B94801">
        <w:rPr>
          <w:rFonts w:hAnsi="Times New Roman" w:ascii="Times New Roman"/>
        </w:rPr>
        <w:t xml:space="preserve"> osob</w:t>
      </w:r>
      <w:r>
        <w:rPr>
          <w:rFonts w:hAnsi="Times New Roman" w:ascii="Times New Roman"/>
        </w:rPr>
        <w:t>e</w:t>
      </w:r>
      <w:r w:rsidR="00F61AC0" w:rsidRPr="00B94801">
        <w:rPr>
          <w:rFonts w:hAnsi="Times New Roman" w:ascii="Times New Roman"/>
        </w:rPr>
        <w:t xml:space="preserve"> </w:t>
      </w:r>
      <w:r w:rsidR="009E6552" w:rsidRPr="00B94801">
        <w:rPr>
          <w:rFonts w:hAnsi="Times New Roman" w:ascii="Times New Roman"/>
        </w:rPr>
        <w:t>dužnika</w:t>
      </w:r>
      <w:r>
        <w:rPr>
          <w:rFonts w:hAnsi="Times New Roman" w:ascii="Times New Roman"/>
        </w:rPr>
        <w:t xml:space="preserve"> izvršen je uvid u podnesak FINA-e </w:t>
      </w:r>
      <w:r w:rsidR="00983CB2">
        <w:rPr>
          <w:rFonts w:hAnsi="Times New Roman" w:ascii="Times New Roman"/>
        </w:rPr>
        <w:t xml:space="preserve">od 19. ožujka 2019. </w:t>
      </w:r>
      <w:r w:rsidR="0036554C">
        <w:rPr>
          <w:rFonts w:hAnsi="Times New Roman" w:ascii="Times New Roman"/>
        </w:rPr>
        <w:t>u kojem</w:t>
      </w:r>
      <w:r>
        <w:rPr>
          <w:rFonts w:hAnsi="Times New Roman" w:ascii="Times New Roman"/>
        </w:rPr>
        <w:t xml:space="preserve"> navodi da je spriječena pristupiti na zakazano ročište te u cijelosti ostaje kod prijedloga za otvaranje stečajnog postupka te navoda iznesenih u istom.</w:t>
      </w:r>
    </w:p>
    <w:p w:rsidRDefault="007937DA" w:rsidP="00791BD3" w:rsidR="00F61AC0">
      <w:pPr>
        <w:ind w:firstLine="708"/>
        <w:jc w:val="both"/>
        <w:rPr>
          <w:rFonts w:hAnsi="Times New Roman" w:ascii="Times New Roman"/>
        </w:rPr>
      </w:pPr>
      <w:r w:rsidRPr="00B94801">
        <w:rPr>
          <w:rFonts w:hAnsi="Times New Roman" w:ascii="Times New Roman"/>
        </w:rPr>
        <w:t xml:space="preserve"> </w:t>
      </w:r>
    </w:p>
    <w:p w:rsidRDefault="00CF2564" w:rsidP="00791BD3" w:rsidR="00CF2564" w:rsidRPr="009E6552">
      <w:pPr>
        <w:ind w:firstLine="708"/>
        <w:jc w:val="both"/>
        <w:rPr>
          <w:rFonts w:hAnsi="Times New Roman" w:ascii="Times New Roman"/>
        </w:rPr>
      </w:pPr>
      <w:r w:rsidRPr="00CF2564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>
        <w:rPr>
          <w:rFonts w:hAnsi="Times New Roman" w:ascii="Times New Roman"/>
        </w:rPr>
        <w:t>29. travnja 2019</w:t>
      </w:r>
      <w:r w:rsidRPr="00CF2564">
        <w:rPr>
          <w:rFonts w:hAnsi="Times New Roman" w:ascii="Times New Roman"/>
        </w:rPr>
        <w:t>. zatražio od javnih tijela koja vode evidenciju o određenoj vrsti imovine dostavu podataka iz njihovih službenih evidencija o tome da li je dužnik evidentiran kao vlasnik imovine.</w:t>
      </w:r>
    </w:p>
    <w:p w:rsidRDefault="00CF2564" w:rsidP="00CF2564" w:rsidR="00CF2564">
      <w:pPr>
        <w:jc w:val="both"/>
        <w:rPr>
          <w:rFonts w:hAnsi="Times New Roman" w:ascii="Times New Roman"/>
        </w:rPr>
      </w:pPr>
    </w:p>
    <w:p w:rsidRDefault="009E6552" w:rsidP="00F61AC0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Uvidom u obavijest Hrvatske agencije za civilno zrakoplovstvo utvrđeno je da dužnik nije registriran kao vlasnik zrakoplova. Uvidom u uvjerenje </w:t>
      </w:r>
      <w:r w:rsidR="0036554C">
        <w:rPr>
          <w:rFonts w:hAnsi="Times New Roman" w:ascii="Times New Roman"/>
        </w:rPr>
        <w:t xml:space="preserve">Ministarstvo unutarnjih poslova, Policijska uprava </w:t>
      </w:r>
      <w:r w:rsidR="00EF2EEB">
        <w:rPr>
          <w:rFonts w:hAnsi="Times New Roman" w:ascii="Times New Roman"/>
        </w:rPr>
        <w:t>Karlovačka</w:t>
      </w:r>
      <w:r w:rsidR="00B77333">
        <w:rPr>
          <w:rFonts w:hAnsi="Times New Roman" w:ascii="Times New Roman"/>
        </w:rPr>
        <w:t xml:space="preserve"> </w:t>
      </w:r>
      <w:r w:rsidR="006C27B9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 xml:space="preserve">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</w:t>
      </w:r>
      <w:r w:rsidR="00791BD3">
        <w:rPr>
          <w:rFonts w:hAnsi="Times New Roman" w:ascii="Times New Roman"/>
        </w:rPr>
        <w:t>Uvidom u obavijest Državne geodetske uprave, Središnji ured, Zagreb utvrđeno je da dužnik nije upisan u katastarski operat.</w:t>
      </w:r>
      <w:r w:rsidR="00CF2564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 xml:space="preserve">Uvidom u obavijest Središnjeg klirinškog depozitarnog društva d.d. utvrđeno je da u sustavu SKDD-a ne postoji račun nematerijaliziranih vrijednosnih papira dužnika. Uvidom u dostavljenu potvrdu FINA-e od </w:t>
      </w:r>
      <w:r w:rsidR="00C40424">
        <w:rPr>
          <w:rFonts w:hAnsi="Times New Roman" w:ascii="Times New Roman"/>
        </w:rPr>
        <w:t>8. svibnja</w:t>
      </w:r>
      <w:r w:rsidR="00791BD3">
        <w:rPr>
          <w:rFonts w:hAnsi="Times New Roman" w:ascii="Times New Roman"/>
        </w:rPr>
        <w:t xml:space="preserve"> 2019</w:t>
      </w:r>
      <w:r w:rsidRPr="009E6552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 w:rsidR="00C40424">
        <w:rPr>
          <w:rFonts w:hAnsi="Times New Roman" w:ascii="Times New Roman"/>
        </w:rPr>
        <w:t>236</w:t>
      </w:r>
      <w:r w:rsidR="00B8374A">
        <w:rPr>
          <w:rFonts w:hAnsi="Times New Roman" w:ascii="Times New Roman"/>
        </w:rPr>
        <w:t xml:space="preserve"> dan</w:t>
      </w:r>
      <w:r w:rsidR="00B77333">
        <w:rPr>
          <w:rFonts w:hAnsi="Times New Roman" w:ascii="Times New Roman"/>
        </w:rPr>
        <w:t>a</w:t>
      </w:r>
      <w:r w:rsidR="006C27B9">
        <w:rPr>
          <w:rFonts w:hAnsi="Times New Roman" w:ascii="Times New Roman"/>
        </w:rPr>
        <w:t xml:space="preserve"> u iznosu od  </w:t>
      </w:r>
      <w:r w:rsidR="00C40424">
        <w:rPr>
          <w:rFonts w:hAnsi="Times New Roman" w:ascii="Times New Roman"/>
        </w:rPr>
        <w:t>464.333,80</w:t>
      </w:r>
      <w:r w:rsidR="006C27B9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>kn.</w:t>
      </w:r>
    </w:p>
    <w:p w:rsidRDefault="00B8374A" w:rsidP="00F61AC0" w:rsidR="00B8374A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9E6552" w:rsid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     </w:t>
      </w:r>
      <w:r w:rsidRPr="009E6552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80B09" w:rsidP="009E6552" w:rsidR="00D80B09">
      <w:pPr>
        <w:jc w:val="both"/>
        <w:rPr>
          <w:rFonts w:hAnsi="Times New Roman" w:ascii="Times New Roman"/>
        </w:rPr>
      </w:pPr>
    </w:p>
    <w:p w:rsidRDefault="00D80B09" w:rsidP="00003ACF" w:rsidR="00003ACF" w:rsidRPr="00003ACF">
      <w:pPr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ab/>
      </w:r>
      <w:r w:rsidR="00003ACF" w:rsidRPr="00003ACF">
        <w:rPr>
          <w:rFonts w:eastAsia="Times New Roman" w:hAnsi="Times New Roman" w:ascii="Times New Roman"/>
        </w:rPr>
        <w:t xml:space="preserve">Prema tome, iz dostupnih podataka u spisu proizlazi da dužnik nema nikakve imovine koja bi činila stečajnu masu i koja bi bila dostatna za pokriće stečajnoga postupka. Predvidivi troškovi prethodnog i otvorenog stečajnog postupka iznose ukupno 15.000,00 kn. Kako je FINA u prijedlogu za otvaranje stečajnog postupka obavijestila sud da dužnik na dan </w:t>
      </w:r>
      <w:r w:rsidR="003A48FC">
        <w:rPr>
          <w:rFonts w:eastAsia="Times New Roman" w:hAnsi="Times New Roman" w:ascii="Times New Roman"/>
        </w:rPr>
        <w:t>11</w:t>
      </w:r>
      <w:r w:rsidR="00003ACF" w:rsidRPr="00003ACF">
        <w:rPr>
          <w:rFonts w:eastAsia="Times New Roman" w:hAnsi="Times New Roman" w:ascii="Times New Roman"/>
        </w:rPr>
        <w:t xml:space="preserve">. </w:t>
      </w:r>
      <w:r w:rsidR="003A48FC">
        <w:rPr>
          <w:rFonts w:eastAsia="Times New Roman" w:hAnsi="Times New Roman" w:ascii="Times New Roman"/>
        </w:rPr>
        <w:t>siječnja 2019</w:t>
      </w:r>
      <w:r w:rsidR="00003ACF" w:rsidRPr="00003ACF">
        <w:rPr>
          <w:rFonts w:eastAsia="Times New Roman" w:hAnsi="Times New Roman" w:ascii="Times New Roman"/>
        </w:rPr>
        <w:t xml:space="preserve">. na ime predujma za namirenje troškova stečajnog postupka ima zaplijenjena novčana sredstva u iznosu od 5.000,00 kn pozvane su osobe koje imaju pravni interes za provedbom stečajnoga postupka predujmiti troškove prethodnoga i otvorenoga stečajnog postupka u iznosu od 10.000,00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</w:t>
      </w:r>
      <w:r w:rsidR="00003ACF" w:rsidRPr="00003ACF">
        <w:rPr>
          <w:rFonts w:eastAsia="Times New Roman" w:hAnsi="Times New Roman" w:ascii="Times New Roman"/>
        </w:rPr>
        <w:lastRenderedPageBreak/>
        <w:t>troškovi stečajnog upravitelja, itd.), trošak izrade štambilja,  te trošak otvaranja, vođenja i zatvaranja žiro računa u iznosu od 4.000,00 kn, sve bazirano na trajanju postupka od šest mjeseci.</w:t>
      </w:r>
    </w:p>
    <w:p w:rsidRDefault="00B8374A" w:rsidP="00791BD3" w:rsidR="00B8374A" w:rsidRPr="009E6552">
      <w:pPr>
        <w:jc w:val="both"/>
        <w:rPr>
          <w:rFonts w:hAnsi="Times New Roman" w:ascii="Times New Roman"/>
        </w:rPr>
      </w:pPr>
    </w:p>
    <w:p w:rsidRDefault="009E6552" w:rsidP="00B8374A" w:rsidR="009E6552" w:rsidRP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Slijedom iznesenog,  sud je na temelju odredbe čl. 132. st. 1. i 2. SZ-a riješio kao u izreci. </w:t>
      </w:r>
      <w:r w:rsidRPr="009E6552"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CF2564">
        <w:rPr>
          <w:rFonts w:hAnsi="Times New Roman" w:ascii="Times New Roman"/>
        </w:rPr>
        <w:t>15</w:t>
      </w:r>
      <w:r w:rsidR="00800F3F">
        <w:rPr>
          <w:rFonts w:hAnsi="Times New Roman" w:ascii="Times New Roman"/>
        </w:rPr>
        <w:t xml:space="preserve">. </w:t>
      </w:r>
      <w:r w:rsidR="00C40424">
        <w:rPr>
          <w:rFonts w:hAnsi="Times New Roman" w:ascii="Times New Roman"/>
        </w:rPr>
        <w:t>srpnja</w:t>
      </w:r>
      <w:r w:rsidR="00791BD3">
        <w:rPr>
          <w:rFonts w:hAnsi="Times New Roman" w:ascii="Times New Roman"/>
        </w:rPr>
        <w:t xml:space="preserve"> 2019</w:t>
      </w:r>
      <w:r w:rsidR="00B8374A">
        <w:rPr>
          <w:rFonts w:hAnsi="Times New Roman" w:ascii="Times New Roman"/>
        </w:rPr>
        <w:t>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DD0DFF">
        <w:rPr>
          <w:rFonts w:hAnsi="Times New Roman" w:ascii="Times New Roman"/>
        </w:rPr>
        <w:t>, v.r.</w:t>
      </w:r>
    </w:p>
    <w:p w:rsidRDefault="00DD0DFF" w:rsidP="00B87AEB" w:rsidR="00DD0DFF">
      <w:pPr>
        <w:jc w:val="right"/>
        <w:rPr>
          <w:rFonts w:hAnsi="Times New Roman" w:ascii="Times New Roman"/>
        </w:rPr>
      </w:pPr>
    </w:p>
    <w:p w:rsidRDefault="00DD0DFF" w:rsidP="008C5BAA" w:rsidR="00DD0DFF" w:rsidRPr="00DD0DFF">
      <w:pPr>
        <w:jc w:val="right"/>
        <w:rPr>
          <w:rFonts w:hAnsi="Times New Roman" w:ascii="Times New Roman"/>
        </w:rPr>
      </w:pPr>
      <w:r w:rsidRPr="00DD0DFF">
        <w:rPr>
          <w:rFonts w:hAnsi="Times New Roman" w:ascii="Times New Roman"/>
        </w:rPr>
        <w:t>Za točnost otpravka-ovlašteni službenik:</w:t>
      </w:r>
    </w:p>
    <w:p w:rsidRDefault="00DD0DFF" w:rsidP="008C5BAA" w:rsidR="00DD0DFF" w:rsidRPr="00DD0DFF">
      <w:pPr>
        <w:jc w:val="right"/>
        <w:rPr>
          <w:rFonts w:hAnsi="Times New Roman" w:ascii="Times New Roman"/>
        </w:rPr>
      </w:pPr>
      <w:r w:rsidRPr="00DD0DFF">
        <w:rPr>
          <w:rFonts w:hAnsi="Times New Roman" w:ascii="Times New Roman"/>
        </w:rPr>
        <w:t>Gordana Cvitković</w:t>
      </w:r>
    </w:p>
    <w:p w:rsidRDefault="00DD0DFF" w:rsidP="00B87AEB" w:rsidR="00DD0DFF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B8374A" w:rsidR="001725CA">
      <w:headerReference w:type="default" r:id="rId11"/>
      <w:pgSz w:code="9" w:h="16838" w:w="11906"/>
      <w:pgMar w:gutter="0" w:footer="709" w:header="709" w:left="1418" w:bottom="241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0DFF">
          <w:rPr>
            <w:noProof/>
          </w:rPr>
          <w:t>3</w:t>
        </w:r>
        <w:r>
          <w:fldChar w:fldCharType="end"/>
        </w:r>
      </w:p>
    </w:sdtContent>
  </w:sdt>
  <w:p w:rsidRDefault="00916A0E" w:rsidP="00916A0E" w:rsidR="009D1810">
    <w:pPr>
      <w:jc w:val="right"/>
    </w:pPr>
    <w:r w:rsidRPr="00916A0E">
      <w:rPr>
        <w:rFonts w:hAnsi="Times New Roman" w:ascii="Times New Roman"/>
      </w:rPr>
      <w:t>3 St-114/2019-17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3ACF"/>
    <w:rsid w:val="000272DA"/>
    <w:rsid w:val="000508D5"/>
    <w:rsid w:val="00072597"/>
    <w:rsid w:val="0007371D"/>
    <w:rsid w:val="000852DB"/>
    <w:rsid w:val="00091756"/>
    <w:rsid w:val="000961DA"/>
    <w:rsid w:val="000A06CF"/>
    <w:rsid w:val="000B54F8"/>
    <w:rsid w:val="000B6749"/>
    <w:rsid w:val="000E2398"/>
    <w:rsid w:val="000E2C69"/>
    <w:rsid w:val="000E5A3E"/>
    <w:rsid w:val="000F5D8E"/>
    <w:rsid w:val="00100E7E"/>
    <w:rsid w:val="00102B34"/>
    <w:rsid w:val="00115B75"/>
    <w:rsid w:val="001170A3"/>
    <w:rsid w:val="0012180A"/>
    <w:rsid w:val="00136B87"/>
    <w:rsid w:val="00144A75"/>
    <w:rsid w:val="001511A4"/>
    <w:rsid w:val="001725CA"/>
    <w:rsid w:val="0017729E"/>
    <w:rsid w:val="0019551E"/>
    <w:rsid w:val="001C1019"/>
    <w:rsid w:val="001C4EF0"/>
    <w:rsid w:val="001D67C7"/>
    <w:rsid w:val="0020446D"/>
    <w:rsid w:val="00211E4C"/>
    <w:rsid w:val="00243AD3"/>
    <w:rsid w:val="00246CE1"/>
    <w:rsid w:val="00251887"/>
    <w:rsid w:val="002539F0"/>
    <w:rsid w:val="00267D56"/>
    <w:rsid w:val="002777C1"/>
    <w:rsid w:val="002A2D17"/>
    <w:rsid w:val="002E4C78"/>
    <w:rsid w:val="002F75B0"/>
    <w:rsid w:val="00354C62"/>
    <w:rsid w:val="0036554C"/>
    <w:rsid w:val="003A48FC"/>
    <w:rsid w:val="003B5296"/>
    <w:rsid w:val="003B534B"/>
    <w:rsid w:val="003C25FE"/>
    <w:rsid w:val="00413AA5"/>
    <w:rsid w:val="00446A94"/>
    <w:rsid w:val="004475AF"/>
    <w:rsid w:val="00452258"/>
    <w:rsid w:val="00462914"/>
    <w:rsid w:val="004B265A"/>
    <w:rsid w:val="004B5C11"/>
    <w:rsid w:val="004B797A"/>
    <w:rsid w:val="004C25AD"/>
    <w:rsid w:val="004C2A95"/>
    <w:rsid w:val="004D10C7"/>
    <w:rsid w:val="004F16E1"/>
    <w:rsid w:val="00502A8F"/>
    <w:rsid w:val="005151B2"/>
    <w:rsid w:val="005202F3"/>
    <w:rsid w:val="00525DAC"/>
    <w:rsid w:val="005349D1"/>
    <w:rsid w:val="005363C9"/>
    <w:rsid w:val="00584D14"/>
    <w:rsid w:val="00585AFA"/>
    <w:rsid w:val="005D472C"/>
    <w:rsid w:val="006142CB"/>
    <w:rsid w:val="0064449F"/>
    <w:rsid w:val="0064584E"/>
    <w:rsid w:val="00665D5F"/>
    <w:rsid w:val="006A451A"/>
    <w:rsid w:val="006B50BB"/>
    <w:rsid w:val="006C27B9"/>
    <w:rsid w:val="006F5A65"/>
    <w:rsid w:val="007035B4"/>
    <w:rsid w:val="0070617E"/>
    <w:rsid w:val="00745338"/>
    <w:rsid w:val="00756345"/>
    <w:rsid w:val="00757ADC"/>
    <w:rsid w:val="0077109B"/>
    <w:rsid w:val="00791BD3"/>
    <w:rsid w:val="007937DA"/>
    <w:rsid w:val="007A65CE"/>
    <w:rsid w:val="007B4849"/>
    <w:rsid w:val="007F5D44"/>
    <w:rsid w:val="00800A42"/>
    <w:rsid w:val="00800F3F"/>
    <w:rsid w:val="00816D8A"/>
    <w:rsid w:val="00821309"/>
    <w:rsid w:val="008236ED"/>
    <w:rsid w:val="0084638C"/>
    <w:rsid w:val="00854849"/>
    <w:rsid w:val="008639C2"/>
    <w:rsid w:val="008A20CF"/>
    <w:rsid w:val="008A3F95"/>
    <w:rsid w:val="008D18B2"/>
    <w:rsid w:val="00916A0E"/>
    <w:rsid w:val="00967F1A"/>
    <w:rsid w:val="00983CB2"/>
    <w:rsid w:val="00994E28"/>
    <w:rsid w:val="009A0D75"/>
    <w:rsid w:val="009A3118"/>
    <w:rsid w:val="009A3B23"/>
    <w:rsid w:val="009B4877"/>
    <w:rsid w:val="009B58C3"/>
    <w:rsid w:val="009B6FBA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9F6A4F"/>
    <w:rsid w:val="00A02065"/>
    <w:rsid w:val="00A33AC5"/>
    <w:rsid w:val="00A81532"/>
    <w:rsid w:val="00A83AC6"/>
    <w:rsid w:val="00AA08E6"/>
    <w:rsid w:val="00AA553E"/>
    <w:rsid w:val="00AC2C54"/>
    <w:rsid w:val="00AD4F3B"/>
    <w:rsid w:val="00B0422D"/>
    <w:rsid w:val="00B0574A"/>
    <w:rsid w:val="00B46CF5"/>
    <w:rsid w:val="00B77333"/>
    <w:rsid w:val="00B8374A"/>
    <w:rsid w:val="00B87AEB"/>
    <w:rsid w:val="00B94801"/>
    <w:rsid w:val="00B969B8"/>
    <w:rsid w:val="00BC41A7"/>
    <w:rsid w:val="00BC580B"/>
    <w:rsid w:val="00BD20AE"/>
    <w:rsid w:val="00BD37BD"/>
    <w:rsid w:val="00C11C8A"/>
    <w:rsid w:val="00C3152C"/>
    <w:rsid w:val="00C3624C"/>
    <w:rsid w:val="00C40424"/>
    <w:rsid w:val="00C61AAD"/>
    <w:rsid w:val="00CA4F2A"/>
    <w:rsid w:val="00CF2564"/>
    <w:rsid w:val="00CF7AB9"/>
    <w:rsid w:val="00D079DC"/>
    <w:rsid w:val="00D12083"/>
    <w:rsid w:val="00D301E4"/>
    <w:rsid w:val="00D64F07"/>
    <w:rsid w:val="00D72AE7"/>
    <w:rsid w:val="00D80B09"/>
    <w:rsid w:val="00D83115"/>
    <w:rsid w:val="00DC30D9"/>
    <w:rsid w:val="00DD0DFF"/>
    <w:rsid w:val="00DE5A25"/>
    <w:rsid w:val="00E00E55"/>
    <w:rsid w:val="00E026ED"/>
    <w:rsid w:val="00E23814"/>
    <w:rsid w:val="00EC2245"/>
    <w:rsid w:val="00EC2C2E"/>
    <w:rsid w:val="00ED1D4D"/>
    <w:rsid w:val="00EE5FBB"/>
    <w:rsid w:val="00EF2EEB"/>
    <w:rsid w:val="00F0636B"/>
    <w:rsid w:val="00F33BE0"/>
    <w:rsid w:val="00F50438"/>
    <w:rsid w:val="00F61AC0"/>
    <w:rsid w:val="00F65D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0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D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DF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D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D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0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D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DF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D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D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849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vjerovnicima</izvorni_sadrzaj>
    <derivirana_varijabla naziv="DomainObject.Primjedba_1">-poziv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2019.</izvorni_sadrzaj>
    <derivirana_varijabla naziv="DomainObject.Predmet.DatumOsnivanja_1">18.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St-114/2019</izvorni_sadrzaj>
    <derivirana_varijabla naziv="DomainObject.Predmet.OznakaBroj_1">St-114/2019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PLESO d.o.o.</izvorni_sadrzaj>
    <derivirana_varijabla naziv="DomainObject.Predmet.ProtustrankaFormated_1">  HOTEL PLESO d.o.o.</derivirana_varijabla>
  </DomainObject.Predmet.ProtustrankaFormated>
  <DomainObject.Predmet.ProtustrankaFormatedOIB>
    <izvorni_sadrzaj>  HOTEL PLESO d.o.o., OIB 22272447886</izvorni_sadrzaj>
    <derivirana_varijabla naziv="DomainObject.Predmet.ProtustrankaFormatedOIB_1">  HOTEL PLESO d.o.o., OIB 22272447886</derivirana_varijabla>
  </DomainObject.Predmet.ProtustrankaFormatedOIB>
  <DomainObject.Predmet.ProtustrankaFormatedWithAdress>
    <izvorni_sadrzaj> HOTEL PLESO d.o.o., Mikulčićeva 7 A, 10410 Velika Gorica</izvorni_sadrzaj>
    <derivirana_varijabla naziv="DomainObject.Predmet.ProtustrankaFormatedWithAdress_1"> HOTEL PLESO d.o.o., Mikulčićeva 7 A, 10410 Velika Gorica</derivirana_varijabla>
  </DomainObject.Predmet.ProtustrankaFormatedWithAdress>
  <DomainObject.Predmet.ProtustrankaFormatedWithAdressOIB>
    <izvorni_sadrzaj> HOTEL PLESO d.o.o., OIB 22272447886, Mikulčićeva 7 A, 10410 Velika Gorica</izvorni_sadrzaj>
    <derivirana_varijabla naziv="DomainObject.Predmet.ProtustrankaFormatedWithAdressOIB_1"> HOTEL PLESO d.o.o., OIB 22272447886, Mikulčićeva 7 A, 10410 Velika Gorica</derivirana_varijabla>
  </DomainObject.Predmet.ProtustrankaFormatedWithAdressOIB>
  <DomainObject.Predmet.ProtustrankaWithAdress>
    <izvorni_sadrzaj>HOTEL PLESO d.o.o. Mikulčićeva 7 A, 10410 Velika Gorica</izvorni_sadrzaj>
    <derivirana_varijabla naziv="DomainObject.Predmet.ProtustrankaWithAdress_1">HOTEL PLESO d.o.o. Mikulčićeva 7 A, 10410 Velika Gorica</derivirana_varijabla>
  </DomainObject.Predmet.ProtustrankaWithAdress>
  <DomainObject.Predmet.ProtustrankaWithAdressOIB>
    <izvorni_sadrzaj>HOTEL PLESO d.o.o., OIB 22272447886, Mikulčićeva 7 A, 10410 Velika Gorica</izvorni_sadrzaj>
    <derivirana_varijabla naziv="DomainObject.Predmet.ProtustrankaWithAdressOIB_1">HOTEL PLESO d.o.o., OIB 22272447886, Mikulčićeva 7 A, 10410 Velika Gorica</derivirana_varijabla>
  </DomainObject.Predmet.ProtustrankaWithAdressOIB>
  <DomainObject.Predmet.ProtustrankaNazivFormated>
    <izvorni_sadrzaj>HOTEL PLESO d.o.o.</izvorni_sadrzaj>
    <derivirana_varijabla naziv="DomainObject.Predmet.ProtustrankaNazivFormated_1">HOTEL PLESO d.o.o.</derivirana_varijabla>
  </DomainObject.Predmet.ProtustrankaNazivFormated>
  <DomainObject.Predmet.ProtustrankaNazivFormatedOIB>
    <izvorni_sadrzaj>HOTEL PLESO d.o.o., OIB 22272447886</izvorni_sadrzaj>
    <derivirana_varijabla naziv="DomainObject.Predmet.ProtustrankaNazivFormatedOIB_1">HOTEL PLESO d.o.o., OIB 22272447886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HOTEL PLESO d.o.o.</item>
    </izvorni_sadrzaj>
    <derivirana_varijabla naziv="DomainObject.Predmet.ProtuStrankaListFormated_1">
      <item>HOTEL PLESO d.o.o.</item>
    </derivirana_varijabla>
  </DomainObject.Predmet.ProtuStrankaListFormated>
  <DomainObject.Predmet.ProtuStrankaListFormatedOIB>
    <izvorni_sadrzaj>
      <item>HOTEL PLESO d.o.o., OIB 22272447886</item>
    </izvorni_sadrzaj>
    <derivirana_varijabla naziv="DomainObject.Predmet.ProtuStrankaListFormatedOIB_1">
      <item>HOTEL PLESO d.o.o., OIB 22272447886</item>
    </derivirana_varijabla>
  </DomainObject.Predmet.ProtuStrankaListFormatedOIB>
  <DomainObject.Predmet.ProtuStrankaListFormatedWithAdress>
    <izvorni_sadrzaj>
      <item>HOTEL PLESO d.o.o., Mikulčićeva 7 A, 10410 Velika Gorica</item>
    </izvorni_sadrzaj>
    <derivirana_varijabla naziv="DomainObject.Predmet.ProtuStrankaListFormatedWithAdress_1">
      <item>HOTEL PLESO d.o.o., Mikulčićeva 7 A, 10410 Velika Gorica</item>
    </derivirana_varijabla>
  </DomainObject.Predmet.ProtuStrankaListFormatedWithAdress>
  <DomainObject.Predmet.ProtuStrankaListFormatedWithAdressOIB>
    <izvorni_sadrzaj>
      <item>HOTEL PLESO d.o.o., OIB 22272447886, Mikulčićeva 7 A, 10410 Velika Gorica</item>
    </izvorni_sadrzaj>
    <derivirana_varijabla naziv="DomainObject.Predmet.ProtuStrankaListFormatedWithAdressOIB_1">
      <item>HOTEL PLESO d.o.o., OIB 22272447886, Mikulčićeva 7 A, 10410 Velika Gorica</item>
    </derivirana_varijabla>
  </DomainObject.Predmet.ProtuStrankaListFormatedWithAdressOIB>
  <DomainObject.Predmet.ProtuStrankaListNazivFormated>
    <izvorni_sadrzaj>
      <item>HOTEL PLESO d.o.o.</item>
    </izvorni_sadrzaj>
    <derivirana_varijabla naziv="DomainObject.Predmet.ProtuStrankaListNazivFormated_1">
      <item>HOTEL PLESO d.o.o.</item>
    </derivirana_varijabla>
  </DomainObject.Predmet.ProtuStrankaListNazivFormated>
  <DomainObject.Predmet.ProtuStrankaListNazivFormatedOIB>
    <izvorni_sadrzaj>
      <item>HOTEL PLESO d.o.o., OIB 22272447886</item>
    </izvorni_sadrzaj>
    <derivirana_varijabla naziv="DomainObject.Predmet.ProtuStrankaListNazivFormatedOIB_1">
      <item>HOTEL PLESO d.o.o., OIB 22272447886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HOTEL PLESO d.o.o.</izvorni_sadrzaj>
    <derivirana_varijabla naziv="DomainObject.Predmet.ProtustrankaIDrugi_1">HOTEL PLESO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HOTEL PLESO d.o.o., OIB 22272447886, Mikulčićeva 7 A, 10410 Velika Gorica</izvorni_sadrzaj>
    <derivirana_varijabla naziv="DomainObject.Predmet.ProtustrankaIDrugiAdressOIB_1">HOTEL PLESO d.o.o., OIB 22272447886, Mikulčićeva 7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HOTEL PLESO d.o.o.</item>
    </izvorni_sadrzaj>
    <derivirana_varijabla naziv="DomainObject.Predmet.SudioniciListNaziv_1">
      <item>FINA Regionalni centar Zagreb</item>
      <item>HOTEL PLESO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HOTEL PLESO d.o.o., OIB 22272447886, Mikulčićeva 7 A,10410 Velika Gorica</item>
    </izvorni_sadrzaj>
    <derivirana_varijabla naziv="DomainObject.Predmet.SudioniciListAdressOIB_1">
      <item>FINA Regionalni centar Zagreb, OIB 85821130368, Trg svibanjskih žrtava 1995. 1,10000 Zagreb</item>
      <item>HOTEL PLESO d.o.o., OIB 22272447886, Mikulčićeva 7 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22272447886</item>
    </izvorni_sadrzaj>
    <derivirana_varijabla naziv="DomainObject.Predmet.SudioniciListNazivOIB_1">
      <item>, OIB 85821130368</item>
      <item>, OIB 22272447886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travnja 2019.</izvorni_sadrzaj>
    <derivirana_varijabla naziv="DomainObject.Predmet.DatumZadnjeOdrzaneSudskeRadnje_1">29. travnja 2019.</derivirana_varijabla>
  </DomainObject.Predmet.DatumZadnjeOdrzaneSudskeRadnje>
  <DomainObject.PredzadnjaOdlukaIzPredmeta.DatumDonosenjaOdluke>
    <izvorni_sadrzaj>18. ožujka 2019.</izvorni_sadrzaj>
    <derivirana_varijabla naziv="DomainObject.PredzadnjaOdlukaIzPredmeta.DatumDonosenjaOdluke_1">18. ožujka 2019.</derivirana_varijabla>
  </DomainObject.PredzadnjaOdlukaIzPredmeta.DatumDonosenjaOdluke>
  <DomainObject.PredzadnjaOdlukaIzPredmeta.Oznaka>
    <izvorni_sadrzaj>St-114/2019-4</izvorni_sadrzaj>
    <derivirana_varijabla naziv="DomainObject.PredzadnjaOdlukaIzPredmeta.Oznaka_1">St-114/2019-4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F0D1EF-B1F0-47FF-BA58-D4C7560C60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932</properties:Words>
  <properties:Characters>5176</properties:Characters>
  <properties:Lines>109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2019-07-11T11:34:00Z</dcterms:created>
  <dc:creator>Vesna Fundurulić Perišin</dc:creator>
  <cp:lastModifiedBy>Gordana Cvitković</cp:lastModifiedBy>
  <cp:lastPrinted>2019-07-15T11:59:00Z</cp:lastPrinted>
  <dcterms:modified xmlns:xsi="http://www.w3.org/2001/XMLSchema-instance" xsi:type="dcterms:W3CDTF">2019-07-15T12:40:00Z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(St-114-2019-poziv vjerovnicima nakon 2. ročišta-nitko.docx)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