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0f76" w14:paraId="5f50f76"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392186">
        <w:rPr>
          <w:lang w:val="hr-HR"/>
        </w:rPr>
        <w:t>1</w:t>
      </w:r>
      <w:r w:rsidR="006C0457">
        <w:rPr>
          <w:lang w:val="hr-HR"/>
        </w:rPr>
        <w:t>4</w:t>
      </w:r>
      <w:r w:rsidR="00392186">
        <w:rPr>
          <w:lang w:val="hr-HR"/>
        </w:rPr>
        <w:t>00</w:t>
      </w:r>
      <w:r w:rsidRPr="0074324A">
        <w:rPr>
          <w:lang w:val="hr-HR"/>
        </w:rPr>
        <w:t>/1</w:t>
      </w:r>
      <w:r w:rsidR="00392186">
        <w:rPr>
          <w:lang w:val="hr-HR"/>
        </w:rPr>
        <w:t>6</w:t>
      </w:r>
      <w:r w:rsidRPr="0074324A">
        <w:rPr>
          <w:lang w:val="hr-HR"/>
        </w:rPr>
        <w:t>-</w:t>
      </w:r>
      <w:r w:rsidR="006C0457">
        <w:rPr>
          <w:lang w:val="hr-HR"/>
        </w:rPr>
        <w:t>2</w:t>
      </w:r>
      <w:r w:rsidR="00392186">
        <w:rPr>
          <w:lang w:val="hr-HR"/>
        </w:rPr>
        <w:t>6</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F50805" w:rsidP="00F50805" w:rsidR="00F50805">
      <w:pPr>
        <w:jc w:val="both"/>
        <w:rPr>
          <w:lang w:val="hr-HR"/>
        </w:rPr>
      </w:pP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4D5C97" w:rsidP="004D5C97" w:rsidR="004D5C97">
      <w:pPr>
        <w:jc w:val="both"/>
        <w:rPr>
          <w:lang w:val="hr-HR"/>
        </w:rPr>
      </w:pPr>
    </w:p>
    <w:p w:rsidRDefault="00ED378E" w:rsidP="004D5C97" w:rsidR="00ED378E" w:rsidRPr="0074324A">
      <w:pPr>
        <w:jc w:val="both"/>
        <w:rPr>
          <w:lang w:val="hr-HR"/>
        </w:rPr>
      </w:pPr>
    </w:p>
    <w:p w:rsidRDefault="004D5C97" w:rsidP="004D5C97" w:rsidR="004D5C97">
      <w:pPr>
        <w:jc w:val="both"/>
        <w:rPr>
          <w:lang w:val="hr-HR"/>
        </w:rPr>
      </w:pPr>
      <w:r w:rsidRPr="0074324A">
        <w:rPr>
          <w:lang w:val="hr-HR"/>
        </w:rPr>
        <w:tab/>
      </w:r>
      <w:r w:rsidR="00392186" w:rsidRPr="00392186">
        <w:rPr>
          <w:lang w:val="hr-HR"/>
        </w:rPr>
        <w:t>Trgovački sud u Osijeku, po sucu mr. sc. Tihomiru Kovačeviću, kao stečajnom sucu, povodom prijedloga Republike Hrvatske, Ministarstva financija, OIB 52634238587 zastupane po ŽDO u Osijeku za otvaranje stečajnog postupka nad dužnikom DEVAS MEDIA d.o.o. za marketing i usluge, Beli Manastir, Sunčana 21, MBS 030089877, OIB 74219666779</w:t>
      </w:r>
      <w:r w:rsidR="006C0457" w:rsidRPr="006C0457">
        <w:rPr>
          <w:lang w:val="hr-HR"/>
        </w:rPr>
        <w:t xml:space="preserve">, dana </w:t>
      </w:r>
      <w:r w:rsidR="006C0457">
        <w:rPr>
          <w:lang w:val="hr-HR"/>
        </w:rPr>
        <w:t>1</w:t>
      </w:r>
      <w:r w:rsidR="00392186">
        <w:rPr>
          <w:lang w:val="hr-HR"/>
        </w:rPr>
        <w:t>4</w:t>
      </w:r>
      <w:r w:rsidR="006C0457" w:rsidRPr="006C0457">
        <w:rPr>
          <w:lang w:val="hr-HR"/>
        </w:rPr>
        <w:t>. rujna 2018.</w:t>
      </w:r>
    </w:p>
    <w:p w:rsidRDefault="00ED378E" w:rsidP="004D5C97" w:rsidR="00ED378E" w:rsidRPr="0074324A">
      <w:pPr>
        <w:jc w:val="both"/>
        <w:rPr>
          <w:lang w:val="hr-HR"/>
        </w:rPr>
      </w:pPr>
    </w:p>
    <w:p w:rsidRDefault="004D5C97" w:rsidP="004D5C97" w:rsidR="004D5C97" w:rsidRPr="0074324A">
      <w:pPr>
        <w:jc w:val="center"/>
        <w:rPr>
          <w:lang w:val="hr-HR"/>
        </w:rPr>
      </w:pPr>
      <w:r w:rsidRPr="0074324A">
        <w:rPr>
          <w:lang w:val="hr-HR"/>
        </w:rPr>
        <w:t>r i j e š i o  j e</w:t>
      </w:r>
    </w:p>
    <w:p w:rsidRDefault="004D5C97" w:rsidP="004D5C97" w:rsidR="004D5C97">
      <w:pPr>
        <w:jc w:val="both"/>
        <w:rPr>
          <w:lang w:val="hr-HR"/>
        </w:rPr>
      </w:pPr>
    </w:p>
    <w:p w:rsidRDefault="00ED378E" w:rsidP="004D5C97" w:rsidR="00ED378E" w:rsidRPr="0074324A">
      <w:pPr>
        <w:jc w:val="both"/>
        <w:rPr>
          <w:lang w:val="hr-HR"/>
        </w:rPr>
      </w:pPr>
    </w:p>
    <w:p w:rsidRDefault="004D5C97" w:rsidP="00392186" w:rsidR="004D5C97" w:rsidRPr="0074324A">
      <w:pPr>
        <w:numPr>
          <w:ilvl w:val="0"/>
          <w:numId w:val="3"/>
        </w:numPr>
        <w:jc w:val="both"/>
        <w:rPr>
          <w:lang w:val="hr-HR"/>
        </w:rPr>
      </w:pPr>
      <w:r w:rsidRPr="0074324A">
        <w:rPr>
          <w:lang w:val="hr-HR"/>
        </w:rPr>
        <w:t xml:space="preserve">Otvara se stečajni postupak nad dužnikom </w:t>
      </w:r>
      <w:r w:rsidR="00392186" w:rsidRPr="00392186">
        <w:rPr>
          <w:lang w:val="hr-HR"/>
        </w:rPr>
        <w:t>DEVAS MEDIA d.o.o. za marketing i usluge, Beli Manastir, Sunčana 21, MBS 030089877, OIB 74219666779</w:t>
      </w:r>
      <w:r w:rsidRPr="0074324A">
        <w:rPr>
          <w:lang w:val="hr-HR"/>
        </w:rPr>
        <w:t>.</w:t>
      </w:r>
    </w:p>
    <w:p w:rsidRDefault="004D5C97" w:rsidP="004D5C97" w:rsidR="004D5C97" w:rsidRPr="0074324A">
      <w:pPr>
        <w:ind w:left="720"/>
        <w:jc w:val="both"/>
        <w:rPr>
          <w:lang w:val="hr-HR"/>
        </w:rPr>
      </w:pPr>
    </w:p>
    <w:p w:rsidRDefault="004D5C97" w:rsidP="00C67DA5" w:rsidR="004D5C97" w:rsidRPr="0074324A">
      <w:pPr>
        <w:numPr>
          <w:ilvl w:val="0"/>
          <w:numId w:val="3"/>
        </w:numPr>
        <w:jc w:val="both"/>
        <w:rPr>
          <w:lang w:val="hr-HR"/>
        </w:rPr>
      </w:pPr>
      <w:r w:rsidRPr="0074324A">
        <w:rPr>
          <w:lang w:val="hr-HR"/>
        </w:rPr>
        <w:t xml:space="preserve">Za stečajnog upravitelja imenuje se </w:t>
      </w:r>
      <w:r w:rsidR="00C67DA5" w:rsidRPr="00C67DA5">
        <w:t>Marijana Božić, Osijek, Sjenjak 50, OIB 73513875321</w:t>
      </w:r>
      <w:r w:rsidR="00072650">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313DD3"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C67DA5">
        <w:t>Marijana Božić, Osijek, Sjenjak 50</w:t>
      </w:r>
      <w:r w:rsidR="00C67DA5" w:rsidRPr="001F59B4">
        <w:t xml:space="preserve">, OIB </w:t>
      </w:r>
      <w:r w:rsidR="00C67DA5">
        <w:t>73513875321</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C67DA5">
        <w:rPr>
          <w:lang w:val="hr-HR"/>
        </w:rPr>
        <w:t>1400</w:t>
      </w:r>
      <w:r w:rsidRPr="0074324A">
        <w:rPr>
          <w:lang w:val="hr-HR"/>
        </w:rPr>
        <w:t>-1</w:t>
      </w:r>
      <w:r w:rsidR="00C67DA5">
        <w:rPr>
          <w:lang w:val="hr-HR"/>
        </w:rPr>
        <w:t>6</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313DD3" w:rsidR="00867F76" w:rsidRPr="00313DD3">
      <w:pPr>
        <w:numPr>
          <w:ilvl w:val="0"/>
          <w:numId w:val="3"/>
        </w:numPr>
        <w:jc w:val="both"/>
        <w:rPr>
          <w:lang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313DD3">
        <w:rPr>
          <w:lang w:val="hr-HR"/>
        </w:rPr>
        <w:t>Osijek</w:t>
      </w:r>
      <w:r w:rsidR="002F763D">
        <w:rPr>
          <w:lang w:val="hr-HR"/>
        </w:rPr>
        <w:t>u</w:t>
      </w:r>
      <w:r w:rsidR="00313DD3">
        <w:rPr>
          <w:lang w:val="hr-HR"/>
        </w:rPr>
        <w:t>.</w:t>
      </w:r>
      <w:r w:rsidR="00BA6C05">
        <w:rPr>
          <w:color w:val="000000"/>
        </w:rPr>
        <w:t xml:space="preserve"> </w:t>
      </w:r>
    </w:p>
    <w:p w:rsidRDefault="00313DD3" w:rsidP="00313DD3" w:rsidR="00313DD3" w:rsidRPr="00313DD3">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313DD3">
        <w:rPr>
          <w:lang w:val="hr-HR"/>
        </w:rPr>
        <w:t>1</w:t>
      </w:r>
      <w:r w:rsidR="001E098E">
        <w:rPr>
          <w:lang w:val="hr-HR"/>
        </w:rPr>
        <w:t>4</w:t>
      </w:r>
      <w:r w:rsidRPr="0074324A">
        <w:rPr>
          <w:lang w:val="hr-HR"/>
        </w:rPr>
        <w:t xml:space="preserve">. </w:t>
      </w:r>
      <w:r w:rsidR="00313DD3">
        <w:rPr>
          <w:lang w:val="hr-HR"/>
        </w:rPr>
        <w:t>rujn</w:t>
      </w:r>
      <w:r w:rsidR="00063A28">
        <w:rPr>
          <w:lang w:val="hr-HR"/>
        </w:rPr>
        <w:t>a</w:t>
      </w:r>
      <w:r w:rsidRPr="0074324A">
        <w:rPr>
          <w:lang w:val="hr-HR"/>
        </w:rPr>
        <w:t xml:space="preserve"> 201</w:t>
      </w:r>
      <w:r w:rsidR="00CF5C6B">
        <w:rPr>
          <w:lang w:val="hr-HR"/>
        </w:rPr>
        <w:t>8</w:t>
      </w:r>
      <w:r w:rsidRPr="0074324A">
        <w:rPr>
          <w:lang w:val="hr-HR"/>
        </w:rPr>
        <w:t xml:space="preserve">. godine u </w:t>
      </w:r>
      <w:r w:rsidR="00430297">
        <w:rPr>
          <w:lang w:val="hr-HR"/>
        </w:rPr>
        <w:t>1</w:t>
      </w:r>
      <w:r w:rsidR="00372B11">
        <w:rPr>
          <w:lang w:val="hr-HR"/>
        </w:rPr>
        <w:t>0</w:t>
      </w:r>
      <w:r w:rsidRPr="0074324A">
        <w:rPr>
          <w:lang w:val="hr-HR"/>
        </w:rPr>
        <w:t>,</w:t>
      </w:r>
      <w:r w:rsidR="00372B11">
        <w:rPr>
          <w:lang w:val="hr-HR"/>
        </w:rPr>
        <w:t>15</w:t>
      </w:r>
      <w:r w:rsidRPr="0074324A">
        <w:rPr>
          <w:lang w:val="hr-HR"/>
        </w:rPr>
        <w:t xml:space="preserve">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4D5C97" w:rsidP="004D5C97" w:rsidR="004D5C97">
      <w:pPr>
        <w:jc w:val="both"/>
        <w:rPr>
          <w:lang w:val="hr-HR"/>
        </w:rPr>
      </w:pPr>
    </w:p>
    <w:p w:rsidRDefault="00A11921" w:rsidP="004D5C97" w:rsidR="00A11921" w:rsidRPr="0074324A">
      <w:pPr>
        <w:jc w:val="both"/>
        <w:rPr>
          <w:lang w:val="hr-HR"/>
        </w:rPr>
      </w:pPr>
    </w:p>
    <w:p w:rsidRDefault="00C67DA5" w:rsidP="004D5C97" w:rsidR="004D5C97" w:rsidRPr="0074324A">
      <w:pPr>
        <w:ind w:left="720"/>
        <w:jc w:val="center"/>
        <w:rPr>
          <w:lang w:val="hr-HR"/>
        </w:rPr>
      </w:pPr>
      <w:r>
        <w:rPr>
          <w:lang w:val="hr-HR"/>
        </w:rPr>
        <w:t>11</w:t>
      </w:r>
      <w:r w:rsidR="00452770" w:rsidRPr="00452770">
        <w:rPr>
          <w:lang w:val="hr-HR"/>
        </w:rPr>
        <w:t xml:space="preserve">. </w:t>
      </w:r>
      <w:r w:rsidR="00400786">
        <w:rPr>
          <w:lang w:val="hr-HR"/>
        </w:rPr>
        <w:t>prosinc</w:t>
      </w:r>
      <w:r w:rsidR="00CF5C6B">
        <w:rPr>
          <w:lang w:val="hr-HR"/>
        </w:rPr>
        <w:t>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4D5C97" w:rsidP="004D5C97" w:rsidR="004D5C97">
      <w:pPr>
        <w:jc w:val="both"/>
        <w:rPr>
          <w:lang w:val="hr-HR"/>
        </w:rPr>
      </w:pP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A11921" w:rsidP="004D5C97" w:rsidR="00A11921">
      <w:pPr>
        <w:jc w:val="both"/>
        <w:rPr>
          <w:lang w:val="hr-HR"/>
        </w:rPr>
      </w:pPr>
    </w:p>
    <w:p w:rsidRDefault="007C64E0" w:rsidP="004D5C97" w:rsidR="007C64E0">
      <w:pPr>
        <w:jc w:val="both"/>
        <w:rPr>
          <w:lang w:val="hr-HR"/>
        </w:rPr>
      </w:pPr>
    </w:p>
    <w:p w:rsidRDefault="007C64E0" w:rsidP="004D5C97" w:rsidR="007C64E0" w:rsidRPr="0074324A">
      <w:pPr>
        <w:jc w:val="both"/>
        <w:rPr>
          <w:lang w:val="hr-HR"/>
        </w:rPr>
      </w:pPr>
    </w:p>
    <w:p w:rsidRDefault="004D5C97" w:rsidP="004D5C97" w:rsidR="004D5C97" w:rsidRPr="0074324A">
      <w:pPr>
        <w:jc w:val="center"/>
        <w:rPr>
          <w:lang w:val="hr-HR"/>
        </w:rPr>
      </w:pPr>
      <w:r w:rsidRPr="0074324A">
        <w:rPr>
          <w:lang w:val="hr-HR"/>
        </w:rPr>
        <w:t>Obrazloženje</w:t>
      </w:r>
    </w:p>
    <w:p w:rsidRDefault="004D5C97" w:rsidP="004D5C97" w:rsidR="004D5C97" w:rsidRPr="0074324A">
      <w:pPr>
        <w:jc w:val="both"/>
        <w:rPr>
          <w:lang w:val="hr-HR"/>
        </w:rPr>
      </w:pPr>
    </w:p>
    <w:p w:rsidRDefault="00FB1171" w:rsidP="00FB1171" w:rsidR="00FB1171" w:rsidRPr="00FB1171">
      <w:pPr>
        <w:ind w:firstLine="708"/>
        <w:jc w:val="both"/>
        <w:rPr>
          <w:lang w:val="hr-HR"/>
        </w:rPr>
      </w:pPr>
      <w:r w:rsidRPr="00FB1171">
        <w:rPr>
          <w:lang w:val="hr-HR"/>
        </w:rPr>
        <w:t>Dana 15.02.2016. zaprimljen je na ovome sudu zahtjev za provedbu skraćenog stečajnog postupka FINE Regionalni centar Osijek, Podružnica Osijek, klasa: 110-07/16-01/04 Ur. broj 04-06-15-3118 od 12.02.2016. godine, nad dužnikom DEVAS MEDIA d.o.o. za marketing i usluge, Beli Manastir, Sunčana 21, MBS 030089877, OIB 74219666779, temeljem odredbe čl. 444 st. 1. Stečajnog zakona (NN 71/15, dalje: SZ).</w:t>
      </w:r>
    </w:p>
    <w:p w:rsidRDefault="00FB1171" w:rsidP="00FB1171" w:rsidR="00FB1171" w:rsidRPr="00FB1171">
      <w:pPr>
        <w:ind w:firstLine="708"/>
        <w:jc w:val="both"/>
        <w:rPr>
          <w:lang w:val="hr-HR"/>
        </w:rPr>
      </w:pPr>
    </w:p>
    <w:p w:rsidRDefault="00FB1171" w:rsidP="00FB1171" w:rsidR="00FB1171" w:rsidRPr="00FB1171">
      <w:pPr>
        <w:ind w:firstLine="708"/>
        <w:jc w:val="both"/>
        <w:rPr>
          <w:lang w:val="hr-HR"/>
        </w:rPr>
      </w:pPr>
      <w:r w:rsidRPr="00FB1171">
        <w:rPr>
          <w:lang w:val="hr-HR"/>
        </w:rPr>
        <w:t>U zahtjevu je navela da na dan 1.09.2015. dužnik u Očevidniku redoslijeda osnova za plaćanje ima evidentirane neizvršene osnove za plaćanje u neprekinutom razdoblju od 264 dana, u ukupnom iznosu od 295.227,53 kn, u koji iznos je uračunata kamata i naknada FINE za provedbe ovrhe na novčanim sredstvima dužnika. Navodi da dužnik nema zaposlenih radnika.</w:t>
      </w:r>
    </w:p>
    <w:p w:rsidRDefault="00FB1171" w:rsidP="00FB1171" w:rsidR="00FB1171" w:rsidRPr="00FB1171">
      <w:pPr>
        <w:ind w:firstLine="708"/>
        <w:jc w:val="both"/>
        <w:rPr>
          <w:lang w:val="hr-HR"/>
        </w:rPr>
      </w:pPr>
    </w:p>
    <w:p w:rsidRDefault="00FB1171" w:rsidP="00FB1171" w:rsidR="00FB1171" w:rsidRPr="00FB1171">
      <w:pPr>
        <w:ind w:firstLine="708"/>
        <w:jc w:val="both"/>
        <w:rPr>
          <w:lang w:val="hr-HR"/>
        </w:rPr>
      </w:pPr>
      <w:r w:rsidRPr="00FB1171">
        <w:rPr>
          <w:lang w:val="hr-HR"/>
        </w:rPr>
        <w:lastRenderedPageBreak/>
        <w:t xml:space="preserve">Dostavlja popis računa i oročenih novčanih sredstava dužnika na dan 12.02.2016., te navodi da na temelju čl. 112. st. 5. SZ dužnik na ime predujma za namirenje troškova stečajnog postupka nema zaplijenjena novčana sredstva na dan 11.02.2016. </w:t>
      </w:r>
    </w:p>
    <w:p w:rsidRDefault="00FB1171" w:rsidP="00FB1171" w:rsidR="00FB1171" w:rsidRPr="00FB1171">
      <w:pPr>
        <w:ind w:firstLine="708"/>
        <w:jc w:val="both"/>
        <w:rPr>
          <w:lang w:val="hr-HR"/>
        </w:rPr>
      </w:pPr>
    </w:p>
    <w:p w:rsidRDefault="00FB1171" w:rsidP="00FB1171" w:rsidR="00C124C3">
      <w:pPr>
        <w:ind w:firstLine="708"/>
        <w:jc w:val="both"/>
        <w:rPr>
          <w:lang w:val="hr-HR"/>
        </w:rPr>
      </w:pPr>
      <w:r w:rsidRPr="00FB1171">
        <w:rPr>
          <w:lang w:val="hr-HR"/>
        </w:rPr>
        <w:t>Dana 21.03.2016. zaprimljen je Prijedlog vjerovnika RH, Ministarstva financija za otvaranje stečajnog postupka nad predmetnim dužnikom te je sud rješenjem obustavio skraćeni stečajni postupak te po pravomoćnosti istoga postupak nastavio prema općim odredbama Stečajnog zakona.</w:t>
      </w:r>
    </w:p>
    <w:p w:rsidRDefault="00FB1171" w:rsidP="00FB1171" w:rsidR="00FB1171">
      <w:pPr>
        <w:ind w:firstLine="708"/>
        <w:jc w:val="both"/>
        <w:rPr>
          <w:lang w:val="hr-HR"/>
        </w:rPr>
      </w:pPr>
    </w:p>
    <w:p w:rsidRDefault="00FB1171" w:rsidP="00FB1171" w:rsidR="00FB1171">
      <w:pPr>
        <w:ind w:firstLine="708"/>
        <w:jc w:val="both"/>
        <w:rPr>
          <w:lang w:val="hr-HR"/>
        </w:rPr>
      </w:pPr>
      <w:r>
        <w:rPr>
          <w:lang w:val="hr-HR"/>
        </w:rPr>
        <w:t>Nakon objavljenog oglasa temeljem odredbe čl. 430. SZ vjerovnik Republika Hrvatska je podnijela prijedlog za otvaranje stečajnog postupka nad dužnikom uz koji je dostavila dokaz o postojanju svoje tražbine i stečajnog razloga, te nekretnine u vlasništvu dužnika, pa je sud temeljem odredbe čl. 433. SZ-a rješenjem obustavio skraćeni stečajni postupak, te po pravomoćnosti istoga nastavio postupak prema općim odredbama SZ.</w:t>
      </w:r>
    </w:p>
    <w:p w:rsidRDefault="00FB1171" w:rsidP="00FB1171" w:rsidR="00FB1171">
      <w:pPr>
        <w:ind w:firstLine="708"/>
        <w:jc w:val="both"/>
        <w:rPr>
          <w:lang w:val="hr-HR"/>
        </w:rPr>
      </w:pPr>
    </w:p>
    <w:p w:rsidRDefault="00C124C3" w:rsidP="00E5301B" w:rsidR="00E47F8B">
      <w:pPr>
        <w:jc w:val="both"/>
        <w:rPr>
          <w:lang w:val="hr-HR"/>
        </w:rPr>
      </w:pPr>
      <w:r>
        <w:rPr>
          <w:lang w:val="hr-HR"/>
        </w:rPr>
        <w:tab/>
      </w:r>
      <w:r w:rsidR="00FB1171" w:rsidRPr="00FB1171">
        <w:rPr>
          <w:lang w:val="hr-HR"/>
        </w:rPr>
        <w:t xml:space="preserve">Sud je utvrdio da je predlagatelj ovlašten za podnošenje predmetnoga prijedloga temeljem odredbe čl. 109. </w:t>
      </w:r>
      <w:r w:rsidR="00DA0FA4">
        <w:rPr>
          <w:lang w:val="hr-HR"/>
        </w:rPr>
        <w:t xml:space="preserve">st. 1. i 2. </w:t>
      </w:r>
      <w:r w:rsidR="00FB1171" w:rsidRPr="00FB1171">
        <w:rPr>
          <w:lang w:val="hr-HR"/>
        </w:rPr>
        <w:t>SZ, te je donio rješenje o pokretanju prethodnog postupka i imenovao privremenog stečajnog upravitelja (čl. 115. st. 1. i 2. SZ-a), odredio mu dužnosti (čl. 119. st. 2. i 3. SZ-a) i zakazao ročište (čl. 123. i čl. 128. st.1. SZ-a).</w:t>
      </w:r>
    </w:p>
    <w:p w:rsidRDefault="00FB1171" w:rsidP="00E5301B" w:rsidR="00FB1171" w:rsidRPr="0074324A">
      <w:pPr>
        <w:jc w:val="both"/>
        <w:rPr>
          <w:lang w:val="hr-HR"/>
        </w:rPr>
      </w:pPr>
    </w:p>
    <w:p w:rsidRDefault="00D40C8B" w:rsidP="000A7F21" w:rsidR="000A7F21" w:rsidRPr="00634BFC">
      <w:pPr>
        <w:pStyle w:val="Bezproreda"/>
        <w:rPr>
          <w:szCs w:val="24"/>
        </w:rPr>
      </w:pPr>
      <w:r>
        <w:tab/>
      </w:r>
      <w:r w:rsidR="00C550BC" w:rsidRPr="00850F6E">
        <w:t xml:space="preserve">Na ročištu radi očitovanja o prijedlogu za otvaranje stečajnog postupka i ročište radi rasprave o pretpostavkama za otvaranje stečajnog postupka održanom dana </w:t>
      </w:r>
      <w:r w:rsidR="00DA0FA4">
        <w:t>20</w:t>
      </w:r>
      <w:r w:rsidR="00C550BC" w:rsidRPr="00850F6E">
        <w:rPr>
          <w:bCs/>
        </w:rPr>
        <w:t>.0</w:t>
      </w:r>
      <w:r w:rsidR="00DA0FA4">
        <w:rPr>
          <w:bCs/>
        </w:rPr>
        <w:t>3</w:t>
      </w:r>
      <w:r w:rsidR="00C550BC" w:rsidRPr="00850F6E">
        <w:rPr>
          <w:bCs/>
        </w:rPr>
        <w:t>.201</w:t>
      </w:r>
      <w:r w:rsidR="00E47F8B" w:rsidRPr="00850F6E">
        <w:rPr>
          <w:bCs/>
        </w:rPr>
        <w:t>8</w:t>
      </w:r>
      <w:r w:rsidR="00C550BC" w:rsidRPr="00850F6E">
        <w:rPr>
          <w:bCs/>
        </w:rPr>
        <w:t>. p</w:t>
      </w:r>
      <w:r w:rsidR="00C550BC" w:rsidRPr="00850F6E">
        <w:t xml:space="preserve">rivremeni stečajni upravitelj je izjavio da ostaje u cijelosti kod svog pisanog izvješća od </w:t>
      </w:r>
      <w:r w:rsidR="000A7F21">
        <w:t>5</w:t>
      </w:r>
      <w:r w:rsidR="000A7F21" w:rsidRPr="00797EA5">
        <w:t>.0</w:t>
      </w:r>
      <w:r w:rsidR="000A7F21">
        <w:t>3</w:t>
      </w:r>
      <w:r w:rsidR="000A7F21" w:rsidRPr="00797EA5">
        <w:t xml:space="preserve">.2018. godine koje se nalazi u spisu na listu broj </w:t>
      </w:r>
      <w:r w:rsidR="000A7F21">
        <w:t>43</w:t>
      </w:r>
      <w:r w:rsidR="000A7F21" w:rsidRPr="00797EA5">
        <w:t>-</w:t>
      </w:r>
      <w:r w:rsidR="000A7F21">
        <w:t>46</w:t>
      </w:r>
      <w:r w:rsidR="000A7F21" w:rsidRPr="00797EA5">
        <w:t xml:space="preserve">, te navodi da </w:t>
      </w:r>
      <w:r w:rsidR="000A7F21">
        <w:t>je p</w:t>
      </w:r>
      <w:r w:rsidR="000A7F21" w:rsidRPr="00634BFC">
        <w:rPr>
          <w:szCs w:val="24"/>
        </w:rPr>
        <w:t>rijedlog za provedbu skraćenog stečajnog postupka nad dužnikom podnijela FINA dana 12.02.2016. godine jer je dužnik na dan 1.09.2015. u Očevidniku redoslijeda osnova za plaćanje imao evidentirane neizvršene osnove za plaćanje u neprekinutom razdoblju od 264 dana u ukup</w:t>
      </w:r>
      <w:r w:rsidR="000A7F21">
        <w:rPr>
          <w:szCs w:val="24"/>
        </w:rPr>
        <w:t>n</w:t>
      </w:r>
      <w:r w:rsidR="000A7F21" w:rsidRPr="00634BFC">
        <w:rPr>
          <w:szCs w:val="24"/>
        </w:rPr>
        <w:t>om iznosu od 295.227,53 kn.</w:t>
      </w:r>
    </w:p>
    <w:p w:rsidRDefault="000A7F21" w:rsidP="000A7F21" w:rsidR="000A7F21" w:rsidRPr="00634BFC">
      <w:pPr>
        <w:pStyle w:val="Bezproreda"/>
        <w:rPr>
          <w:szCs w:val="24"/>
        </w:rPr>
      </w:pPr>
    </w:p>
    <w:p w:rsidRDefault="000A7F21" w:rsidP="000A7F21" w:rsidR="000A7F21">
      <w:pPr>
        <w:pStyle w:val="Bezproreda"/>
        <w:rPr>
          <w:szCs w:val="24"/>
        </w:rPr>
      </w:pPr>
      <w:r>
        <w:rPr>
          <w:szCs w:val="24"/>
        </w:rPr>
        <w:tab/>
        <w:t xml:space="preserve">Dana </w:t>
      </w:r>
      <w:r w:rsidRPr="00634BFC">
        <w:rPr>
          <w:szCs w:val="24"/>
        </w:rPr>
        <w:t>21.03.2016. godine prijedlog za otvaranje stečajnog postupka podn</w:t>
      </w:r>
      <w:r w:rsidR="00FE6540">
        <w:rPr>
          <w:szCs w:val="24"/>
        </w:rPr>
        <w:t>ijela je RH,</w:t>
      </w:r>
      <w:r w:rsidRPr="00634BFC">
        <w:rPr>
          <w:szCs w:val="24"/>
        </w:rPr>
        <w:t xml:space="preserve"> Ministarstvo financija, te je obustavljen skraćeni stečajni postupak.</w:t>
      </w:r>
    </w:p>
    <w:p w:rsidRDefault="000A7F21" w:rsidP="000A7F21" w:rsidR="000A7F21">
      <w:pPr>
        <w:pStyle w:val="Bezproreda"/>
        <w:rPr>
          <w:szCs w:val="24"/>
        </w:rPr>
      </w:pPr>
    </w:p>
    <w:p w:rsidRDefault="000A7F21" w:rsidP="000A7F21" w:rsidR="000A7F21">
      <w:pPr>
        <w:pStyle w:val="Bezproreda"/>
        <w:rPr>
          <w:szCs w:val="24"/>
        </w:rPr>
      </w:pPr>
      <w:r>
        <w:rPr>
          <w:szCs w:val="24"/>
        </w:rPr>
        <w:tab/>
        <w:t>Privremena stečajna upraviteljica stupila je u kontakt sa zakonskim zastupnikom dužnika i od njega zaprimila zatraženu dokumentaciju dužnika.</w:t>
      </w:r>
    </w:p>
    <w:p w:rsidRDefault="000A7F21" w:rsidP="000A7F21" w:rsidR="000A7F21">
      <w:pPr>
        <w:pStyle w:val="Bezproreda"/>
        <w:rPr>
          <w:szCs w:val="24"/>
        </w:rPr>
      </w:pPr>
    </w:p>
    <w:p w:rsidRDefault="000A7F21" w:rsidP="000A7F21" w:rsidR="000A7F21" w:rsidRPr="00896F79">
      <w:pPr>
        <w:pStyle w:val="Bezproreda"/>
        <w:rPr>
          <w:szCs w:val="24"/>
        </w:rPr>
      </w:pPr>
      <w:r>
        <w:rPr>
          <w:szCs w:val="24"/>
        </w:rPr>
        <w:tab/>
      </w:r>
      <w:r w:rsidRPr="00896F79">
        <w:rPr>
          <w:szCs w:val="24"/>
        </w:rPr>
        <w:t xml:space="preserve">Temeljem potvrde o blokadi računa i novčanih sredstava ovršenika FINA-e od 15.02.2018. godine, </w:t>
      </w:r>
      <w:r>
        <w:rPr>
          <w:szCs w:val="24"/>
        </w:rPr>
        <w:t xml:space="preserve">privremena stečajna upraviteljica je </w:t>
      </w:r>
      <w:r w:rsidRPr="00896F79">
        <w:rPr>
          <w:szCs w:val="24"/>
        </w:rPr>
        <w:t>utvrdila da dužnik na dan izdavanja potvrde ime evidentiranu neprekidnu blokadu računa u trajanju od 1161 dana u ukupnom iznosu od 367.859,64 kn.</w:t>
      </w:r>
    </w:p>
    <w:p w:rsidRDefault="000A7F21" w:rsidP="000A7F21" w:rsidR="000A7F21" w:rsidRPr="00896F79">
      <w:pPr>
        <w:pStyle w:val="Bezproreda"/>
        <w:rPr>
          <w:szCs w:val="24"/>
        </w:rPr>
      </w:pPr>
    </w:p>
    <w:p w:rsidRDefault="000A7F21" w:rsidP="000A7F21" w:rsidR="000A7F21" w:rsidRPr="00896F79">
      <w:pPr>
        <w:pStyle w:val="Bezproreda"/>
        <w:rPr>
          <w:szCs w:val="24"/>
        </w:rPr>
      </w:pPr>
      <w:r>
        <w:rPr>
          <w:szCs w:val="24"/>
        </w:rPr>
        <w:tab/>
      </w:r>
      <w:r w:rsidRPr="00896F79">
        <w:rPr>
          <w:szCs w:val="24"/>
        </w:rPr>
        <w:t>Temeljem potvrde Porezne uprave Osijek, Ispostava Beli Manastir od 9.02.2018. godine utvr</w:t>
      </w:r>
      <w:r>
        <w:rPr>
          <w:szCs w:val="24"/>
        </w:rPr>
        <w:t xml:space="preserve">đeno je da </w:t>
      </w:r>
      <w:r w:rsidRPr="00896F79">
        <w:rPr>
          <w:szCs w:val="24"/>
        </w:rPr>
        <w:t xml:space="preserve">dužnik na dan izdavanja potvrde ima ukupan dug u iznosu od 422.247,56 kn i to na temelju PDV, poreza na dobit, poreza na potrošnju, članarina HGK, doprinosa za mirovinsko i </w:t>
      </w:r>
      <w:r>
        <w:rPr>
          <w:szCs w:val="24"/>
        </w:rPr>
        <w:t>z</w:t>
      </w:r>
      <w:r w:rsidRPr="00896F79">
        <w:rPr>
          <w:szCs w:val="24"/>
        </w:rPr>
        <w:t>dravstveno osiguranje, te drugih javnih davanja.</w:t>
      </w:r>
    </w:p>
    <w:p w:rsidRDefault="000A7F21" w:rsidP="000A7F21" w:rsidR="000A7F21" w:rsidRPr="00896F79">
      <w:pPr>
        <w:pStyle w:val="Bezproreda"/>
        <w:rPr>
          <w:szCs w:val="24"/>
        </w:rPr>
      </w:pPr>
    </w:p>
    <w:p w:rsidRDefault="000A7F21" w:rsidP="000A7F21" w:rsidR="000A7F21" w:rsidRPr="00896F79">
      <w:pPr>
        <w:pStyle w:val="Bezproreda"/>
        <w:rPr>
          <w:szCs w:val="24"/>
        </w:rPr>
      </w:pPr>
      <w:r>
        <w:rPr>
          <w:szCs w:val="24"/>
        </w:rPr>
        <w:lastRenderedPageBreak/>
        <w:tab/>
      </w:r>
      <w:r w:rsidRPr="00896F79">
        <w:rPr>
          <w:szCs w:val="24"/>
        </w:rPr>
        <w:t>Na temelju dopisa Porezne uprave, Područni ured Osijek, Ispostava Beli Manastir od 9.02.2018. utvr</w:t>
      </w:r>
      <w:r>
        <w:rPr>
          <w:szCs w:val="24"/>
        </w:rPr>
        <w:t>đeno je</w:t>
      </w:r>
      <w:r w:rsidRPr="00896F79">
        <w:rPr>
          <w:szCs w:val="24"/>
        </w:rPr>
        <w:t xml:space="preserve"> da je knjigovodstveni servis dužnika bio knjigovodstveni obrt Agrona, vlasnice Željke Pribilić iz Belog Manastira, Kralja Zvonimira 43. U istom dopisu </w:t>
      </w:r>
      <w:r w:rsidR="00973317">
        <w:rPr>
          <w:szCs w:val="24"/>
        </w:rPr>
        <w:t>P</w:t>
      </w:r>
      <w:r w:rsidRPr="00896F79">
        <w:rPr>
          <w:szCs w:val="24"/>
        </w:rPr>
        <w:t>orezna uprava navodi da nije u mogućnosti dostaviti podatak o prometu nekretnina budući se taj podatak smatra poreznom tajnom.</w:t>
      </w:r>
    </w:p>
    <w:p w:rsidRDefault="000A7F21" w:rsidP="000A7F21" w:rsidR="000A7F21" w:rsidRPr="00896F79">
      <w:pPr>
        <w:pStyle w:val="Bezproreda"/>
        <w:rPr>
          <w:szCs w:val="24"/>
        </w:rPr>
      </w:pPr>
    </w:p>
    <w:p w:rsidRDefault="000A7F21" w:rsidP="000A7F21" w:rsidR="000A7F21" w:rsidRPr="00896F79">
      <w:pPr>
        <w:pStyle w:val="Bezproreda"/>
        <w:rPr>
          <w:szCs w:val="24"/>
        </w:rPr>
      </w:pPr>
      <w:r>
        <w:rPr>
          <w:szCs w:val="24"/>
        </w:rPr>
        <w:tab/>
      </w:r>
      <w:r w:rsidRPr="00896F79">
        <w:rPr>
          <w:szCs w:val="24"/>
        </w:rPr>
        <w:t>Na temelju bruto bilance na dan 31.12.2017. godine utvr</w:t>
      </w:r>
      <w:r>
        <w:rPr>
          <w:szCs w:val="24"/>
        </w:rPr>
        <w:t xml:space="preserve">đene su </w:t>
      </w:r>
      <w:r w:rsidRPr="00896F79">
        <w:rPr>
          <w:szCs w:val="24"/>
        </w:rPr>
        <w:t>dospjele, a neispunjene obveze dužnika u ukupnom iznosu od 2.558.482,07 kn.</w:t>
      </w:r>
    </w:p>
    <w:p w:rsidRDefault="000A7F21" w:rsidP="000A7F21" w:rsidR="000A7F21" w:rsidRPr="004739F4">
      <w:pPr>
        <w:pStyle w:val="Bezproreda"/>
        <w:rPr>
          <w:rFonts w:cs="Arial" w:hAnsi="Arial" w:ascii="Arial"/>
          <w:sz w:val="20"/>
          <w:szCs w:val="20"/>
        </w:rPr>
      </w:pPr>
      <w:r>
        <w:rPr>
          <w:rFonts w:cs="Arial" w:hAnsi="Arial" w:ascii="Arial"/>
          <w:sz w:val="20"/>
          <w:szCs w:val="20"/>
        </w:rPr>
        <w:t xml:space="preserve">  </w:t>
      </w:r>
    </w:p>
    <w:p w:rsidRDefault="000A7F21" w:rsidP="000A7F21" w:rsidR="000A7F21" w:rsidRPr="004739F4">
      <w:pPr>
        <w:pStyle w:val="Bezproreda"/>
        <w:rPr>
          <w:szCs w:val="24"/>
        </w:rPr>
      </w:pPr>
      <w:r>
        <w:rPr>
          <w:szCs w:val="24"/>
        </w:rPr>
        <w:tab/>
      </w:r>
      <w:r w:rsidRPr="004739F4">
        <w:rPr>
          <w:szCs w:val="24"/>
        </w:rPr>
        <w:t>Na temelju transakcije 117 HZMO od 08.02.2018. godine je utvrđeno da dužnik nema zaposlenih radnika.</w:t>
      </w:r>
    </w:p>
    <w:p w:rsidRDefault="000A7F21" w:rsidP="000A7F21" w:rsidR="000A7F21" w:rsidRPr="004739F4">
      <w:pPr>
        <w:pStyle w:val="Bezproreda"/>
        <w:rPr>
          <w:szCs w:val="24"/>
        </w:rPr>
      </w:pPr>
    </w:p>
    <w:p w:rsidRDefault="000A7F21" w:rsidP="000A7F21" w:rsidR="000A7F21" w:rsidRPr="004739F4">
      <w:pPr>
        <w:pStyle w:val="Bezproreda"/>
        <w:rPr>
          <w:szCs w:val="24"/>
        </w:rPr>
      </w:pPr>
      <w:r>
        <w:rPr>
          <w:szCs w:val="24"/>
        </w:rPr>
        <w:tab/>
      </w:r>
      <w:r w:rsidRPr="004739F4">
        <w:rPr>
          <w:szCs w:val="24"/>
        </w:rPr>
        <w:t>Dužnik je uknjižen kao vlasnik prava građenja na kč.br. 3040/9 upisanoj u zk.ul.</w:t>
      </w:r>
      <w:r>
        <w:rPr>
          <w:szCs w:val="24"/>
        </w:rPr>
        <w:t>br.</w:t>
      </w:r>
      <w:r w:rsidRPr="004739F4">
        <w:rPr>
          <w:szCs w:val="24"/>
        </w:rPr>
        <w:t xml:space="preserve"> 3491 k.o. Beli Manastir, a sve upisano u zk.ul.br. 3492 </w:t>
      </w:r>
      <w:r>
        <w:rPr>
          <w:szCs w:val="24"/>
        </w:rPr>
        <w:t>k</w:t>
      </w:r>
      <w:r w:rsidRPr="004739F4">
        <w:rPr>
          <w:szCs w:val="24"/>
        </w:rPr>
        <w:t>.o. Beli Manastir u vlasništvu Grada Belog Manastira, u naravi oranica u ul. Našička, površine 1700 m</w:t>
      </w:r>
      <w:r w:rsidRPr="006F7E9D">
        <w:rPr>
          <w:szCs w:val="24"/>
          <w:vertAlign w:val="superscript"/>
        </w:rPr>
        <w:t>2</w:t>
      </w:r>
      <w:r w:rsidRPr="004739F4">
        <w:rPr>
          <w:szCs w:val="24"/>
        </w:rPr>
        <w:t>.</w:t>
      </w:r>
    </w:p>
    <w:p w:rsidRDefault="000A7F21" w:rsidP="000A7F21" w:rsidR="000A7F21">
      <w:pPr>
        <w:pStyle w:val="Bezproreda"/>
        <w:rPr>
          <w:szCs w:val="24"/>
        </w:rPr>
      </w:pPr>
    </w:p>
    <w:p w:rsidRDefault="000A7F21" w:rsidP="000A7F21" w:rsidR="000A7F21" w:rsidRPr="004739F4">
      <w:pPr>
        <w:pStyle w:val="Bezproreda"/>
        <w:rPr>
          <w:szCs w:val="24"/>
        </w:rPr>
      </w:pPr>
      <w:r>
        <w:rPr>
          <w:szCs w:val="24"/>
        </w:rPr>
        <w:tab/>
      </w:r>
      <w:r w:rsidRPr="004739F4">
        <w:rPr>
          <w:szCs w:val="24"/>
        </w:rPr>
        <w:t>U teretovnici je uknjiženo pravo zaloga OTP banke Hrvatska d.d. u iznosu od 1.430.655,00 kn, Ministarstva financija-Porezne uprave u iznosu od 350.031,02 kn i zabilježba rješenja o ovrsi Ovr-2342/2017 ovrhovoditelja OTP banke d.d.</w:t>
      </w:r>
    </w:p>
    <w:p w:rsidRDefault="000A7F21" w:rsidP="000A7F21" w:rsidR="000A7F21" w:rsidRPr="004739F4">
      <w:pPr>
        <w:pStyle w:val="Bezproreda"/>
        <w:rPr>
          <w:szCs w:val="24"/>
        </w:rPr>
      </w:pPr>
      <w:r w:rsidRPr="004739F4">
        <w:rPr>
          <w:szCs w:val="24"/>
        </w:rPr>
        <w:t xml:space="preserve"> </w:t>
      </w:r>
    </w:p>
    <w:p w:rsidRDefault="000A7F21" w:rsidP="000A7F21" w:rsidR="000A7F21" w:rsidRPr="004739F4">
      <w:pPr>
        <w:pStyle w:val="Bezproreda"/>
        <w:rPr>
          <w:szCs w:val="24"/>
        </w:rPr>
      </w:pPr>
      <w:r>
        <w:rPr>
          <w:szCs w:val="24"/>
        </w:rPr>
        <w:tab/>
      </w:r>
      <w:r w:rsidRPr="004739F4">
        <w:rPr>
          <w:szCs w:val="24"/>
        </w:rPr>
        <w:t xml:space="preserve">Dana 29.06.2017. godine </w:t>
      </w:r>
      <w:r w:rsidR="00831F0B">
        <w:rPr>
          <w:szCs w:val="24"/>
        </w:rPr>
        <w:t xml:space="preserve">Općinski sud u Osijeku Stalna služba u Belom Manastiru </w:t>
      </w:r>
      <w:r w:rsidRPr="004739F4">
        <w:rPr>
          <w:szCs w:val="24"/>
        </w:rPr>
        <w:t>donio je rješenje o ovrsi na nekretninama, te je 27.10.2017. donijeta odluka o prodaji putem elektroničke javne dražbe. Prva elektronička javna dražba je bila od 15.02.2018.do 28.02.2018. godine po cijeni od 880.000,00 kn. Utvrđena vrijednost nekretni</w:t>
      </w:r>
      <w:r w:rsidR="00831F0B">
        <w:rPr>
          <w:szCs w:val="24"/>
        </w:rPr>
        <w:t xml:space="preserve">ne iznosi 1.100.000,00 kn. </w:t>
      </w:r>
      <w:r w:rsidRPr="004739F4">
        <w:rPr>
          <w:szCs w:val="24"/>
        </w:rPr>
        <w:t>Druga elektronička javna dražba počinje 1.03.2018. u 15,00 sati i završava 22.05.2018. u 23:59:59 sati. Početna cijena za nadmetanje je 660.000,00 kn.</w:t>
      </w:r>
    </w:p>
    <w:p w:rsidRDefault="000A7F21" w:rsidP="000A7F21" w:rsidR="000A7F21" w:rsidRPr="004739F4">
      <w:pPr>
        <w:pStyle w:val="Bezproreda"/>
        <w:rPr>
          <w:szCs w:val="24"/>
        </w:rPr>
      </w:pPr>
    </w:p>
    <w:p w:rsidRDefault="000A7F21" w:rsidP="000A7F21" w:rsidR="000A7F21" w:rsidRPr="004739F4">
      <w:pPr>
        <w:pStyle w:val="Bezproreda"/>
        <w:rPr>
          <w:szCs w:val="24"/>
        </w:rPr>
      </w:pPr>
      <w:r>
        <w:rPr>
          <w:szCs w:val="24"/>
        </w:rPr>
        <w:tab/>
      </w:r>
      <w:r w:rsidRPr="004739F4">
        <w:rPr>
          <w:szCs w:val="24"/>
        </w:rPr>
        <w:t>Iz uvjerenja CVH STP „Beli Manastir“ od 10.02.2018. je vidljivo da dužnik nije evidentiran kao vlasnik vozila.</w:t>
      </w:r>
    </w:p>
    <w:p w:rsidRDefault="000A7F21" w:rsidP="000A7F21" w:rsidR="000A7F21" w:rsidRPr="004739F4">
      <w:pPr>
        <w:pStyle w:val="Bezproreda"/>
        <w:rPr>
          <w:szCs w:val="24"/>
        </w:rPr>
      </w:pPr>
    </w:p>
    <w:p w:rsidRDefault="000A7F21" w:rsidP="000A7F21" w:rsidR="000A7F21" w:rsidRPr="004739F4">
      <w:pPr>
        <w:pStyle w:val="Bezproreda"/>
        <w:rPr>
          <w:szCs w:val="24"/>
        </w:rPr>
      </w:pPr>
      <w:r>
        <w:rPr>
          <w:szCs w:val="24"/>
        </w:rPr>
        <w:tab/>
      </w:r>
      <w:r w:rsidRPr="004739F4">
        <w:rPr>
          <w:szCs w:val="24"/>
        </w:rPr>
        <w:t>Iz bruto bilance od 31.12.2017. godine utvr</w:t>
      </w:r>
      <w:r>
        <w:rPr>
          <w:szCs w:val="24"/>
        </w:rPr>
        <w:t>đeno je</w:t>
      </w:r>
      <w:r w:rsidRPr="004739F4">
        <w:rPr>
          <w:szCs w:val="24"/>
        </w:rPr>
        <w:t xml:space="preserve"> postojanje opreme u vrijednosti od 21.900,00 kn. Uvidom u popis dugotrajne imovine utvr</w:t>
      </w:r>
      <w:r>
        <w:rPr>
          <w:szCs w:val="24"/>
        </w:rPr>
        <w:t>đeno je</w:t>
      </w:r>
      <w:r w:rsidRPr="004739F4">
        <w:rPr>
          <w:szCs w:val="24"/>
        </w:rPr>
        <w:t xml:space="preserve"> da se radi o nabavnoj vrijednosti reklamne table i kon</w:t>
      </w:r>
      <w:r>
        <w:rPr>
          <w:szCs w:val="24"/>
        </w:rPr>
        <w:t>s</w:t>
      </w:r>
      <w:r w:rsidRPr="004739F4">
        <w:rPr>
          <w:szCs w:val="24"/>
        </w:rPr>
        <w:t xml:space="preserve">trukcije za plakat iz 2009. godine. </w:t>
      </w:r>
    </w:p>
    <w:p w:rsidRDefault="000A7F21" w:rsidP="000A7F21" w:rsidR="000A7F21" w:rsidRPr="004739F4">
      <w:pPr>
        <w:pStyle w:val="Bezproreda"/>
        <w:rPr>
          <w:szCs w:val="24"/>
        </w:rPr>
      </w:pPr>
    </w:p>
    <w:p w:rsidRDefault="000A7F21" w:rsidP="000A7F21" w:rsidR="000A7F21" w:rsidRPr="004739F4">
      <w:pPr>
        <w:pStyle w:val="Bezproreda"/>
        <w:rPr>
          <w:szCs w:val="24"/>
        </w:rPr>
      </w:pPr>
      <w:r>
        <w:rPr>
          <w:szCs w:val="24"/>
        </w:rPr>
        <w:tab/>
      </w:r>
      <w:r w:rsidRPr="004739F4">
        <w:rPr>
          <w:szCs w:val="24"/>
        </w:rPr>
        <w:t>U bruto bilanci su iskazana i potraživanja od kupaca u ukupnom iznosu od 44.738,60 kn, ali  uvidom u karticu kupaca utvr</w:t>
      </w:r>
      <w:r>
        <w:rPr>
          <w:szCs w:val="24"/>
        </w:rPr>
        <w:t>đeno je</w:t>
      </w:r>
      <w:r w:rsidRPr="004739F4">
        <w:rPr>
          <w:szCs w:val="24"/>
        </w:rPr>
        <w:t xml:space="preserve"> da su sva potraživanja u zastari. </w:t>
      </w:r>
    </w:p>
    <w:p w:rsidRDefault="000A7F21" w:rsidP="000A7F21" w:rsidR="000A7F21" w:rsidRPr="004739F4">
      <w:pPr>
        <w:pStyle w:val="Bezproreda"/>
        <w:rPr>
          <w:szCs w:val="24"/>
        </w:rPr>
      </w:pPr>
      <w:r w:rsidRPr="004739F4">
        <w:rPr>
          <w:szCs w:val="24"/>
        </w:rPr>
        <w:t xml:space="preserve"> </w:t>
      </w:r>
    </w:p>
    <w:p w:rsidRDefault="000A7F21" w:rsidP="000A7F21" w:rsidR="000A7F21" w:rsidRPr="004739F4">
      <w:pPr>
        <w:pStyle w:val="Bezproreda"/>
        <w:rPr>
          <w:szCs w:val="24"/>
        </w:rPr>
      </w:pPr>
      <w:r>
        <w:rPr>
          <w:szCs w:val="24"/>
        </w:rPr>
        <w:tab/>
        <w:t>Temeljem</w:t>
      </w:r>
      <w:r w:rsidRPr="004739F4">
        <w:rPr>
          <w:szCs w:val="24"/>
        </w:rPr>
        <w:t xml:space="preserve"> prethodno navedene činjenice, utvr</w:t>
      </w:r>
      <w:r>
        <w:rPr>
          <w:szCs w:val="24"/>
        </w:rPr>
        <w:t>đeno je</w:t>
      </w:r>
      <w:r w:rsidRPr="004739F4">
        <w:rPr>
          <w:szCs w:val="24"/>
        </w:rPr>
        <w:t xml:space="preserve"> da postoje razlozi za otvaranje stečajnog postupka koji se očituju</w:t>
      </w:r>
      <w:r>
        <w:rPr>
          <w:szCs w:val="24"/>
        </w:rPr>
        <w:t xml:space="preserve"> kroz nesposobnost za plaćanje </w:t>
      </w:r>
      <w:r w:rsidRPr="004739F4">
        <w:rPr>
          <w:szCs w:val="24"/>
        </w:rPr>
        <w:t>jer je račun dužni</w:t>
      </w:r>
      <w:r>
        <w:rPr>
          <w:szCs w:val="24"/>
        </w:rPr>
        <w:t xml:space="preserve">ka neprekidno blokiran </w:t>
      </w:r>
      <w:r w:rsidRPr="004739F4">
        <w:rPr>
          <w:szCs w:val="24"/>
        </w:rPr>
        <w:t>1161 dan i ima evidentirane nepodmirene obveze u iznosu od 367.859,64 kn, tako da je na strani dužnika nedvojbeno ispunjen stečajni razlog nesposobnosti za plaćanje u smislu odredbe čl. 6. Stečajnog zakona.</w:t>
      </w:r>
    </w:p>
    <w:p w:rsidRDefault="000A7F21" w:rsidP="000A7F21" w:rsidR="000A7F21" w:rsidRPr="004739F4">
      <w:pPr>
        <w:pStyle w:val="Bezproreda"/>
        <w:rPr>
          <w:szCs w:val="24"/>
        </w:rPr>
      </w:pPr>
    </w:p>
    <w:p w:rsidRDefault="000A7F21" w:rsidP="000A7F21" w:rsidR="000A7F21" w:rsidRPr="004739F4">
      <w:pPr>
        <w:pStyle w:val="Bezproreda"/>
        <w:rPr>
          <w:szCs w:val="24"/>
        </w:rPr>
      </w:pPr>
      <w:r>
        <w:rPr>
          <w:szCs w:val="24"/>
        </w:rPr>
        <w:lastRenderedPageBreak/>
        <w:tab/>
      </w:r>
      <w:r w:rsidRPr="004739F4">
        <w:rPr>
          <w:szCs w:val="24"/>
        </w:rPr>
        <w:t xml:space="preserve">Budući je dužnik nesposoban za plaćanje duže od 60 dana te postoji stečajni razlog predviđen člankom 6. st. 2. Stečajnog zakona, a dužnik ima imovinu čija vrijednost je dostatna za namirenje troškova stečajnog postupka, </w:t>
      </w:r>
      <w:r>
        <w:rPr>
          <w:szCs w:val="24"/>
        </w:rPr>
        <w:t>privremena stečajna upraviteljica</w:t>
      </w:r>
      <w:r w:rsidR="0068695D">
        <w:rPr>
          <w:szCs w:val="24"/>
        </w:rPr>
        <w:t xml:space="preserve"> je</w:t>
      </w:r>
      <w:r>
        <w:rPr>
          <w:szCs w:val="24"/>
        </w:rPr>
        <w:t xml:space="preserve"> </w:t>
      </w:r>
      <w:r w:rsidRPr="004739F4">
        <w:rPr>
          <w:szCs w:val="24"/>
        </w:rPr>
        <w:t>predl</w:t>
      </w:r>
      <w:r w:rsidR="0068695D">
        <w:rPr>
          <w:szCs w:val="24"/>
        </w:rPr>
        <w:t>o</w:t>
      </w:r>
      <w:r w:rsidRPr="004739F4">
        <w:rPr>
          <w:szCs w:val="24"/>
        </w:rPr>
        <w:t>ž</w:t>
      </w:r>
      <w:r w:rsidR="0068695D">
        <w:rPr>
          <w:szCs w:val="24"/>
        </w:rPr>
        <w:t>ila</w:t>
      </w:r>
      <w:r>
        <w:rPr>
          <w:szCs w:val="24"/>
        </w:rPr>
        <w:t xml:space="preserve"> da </w:t>
      </w:r>
      <w:r w:rsidRPr="004739F4">
        <w:rPr>
          <w:szCs w:val="24"/>
        </w:rPr>
        <w:t xml:space="preserve">temeljem članka 129. Stečajnog zakona sud donese </w:t>
      </w:r>
      <w:r>
        <w:rPr>
          <w:szCs w:val="24"/>
        </w:rPr>
        <w:t>r</w:t>
      </w:r>
      <w:r w:rsidRPr="004739F4">
        <w:rPr>
          <w:szCs w:val="24"/>
        </w:rPr>
        <w:t>ješenje o otvaranju stečajnog postupka nad dužnikom.</w:t>
      </w:r>
    </w:p>
    <w:p w:rsidRDefault="001B39BA" w:rsidP="000A7F21" w:rsidR="001B39BA">
      <w:pPr>
        <w:jc w:val="both"/>
        <w:rPr>
          <w:lang w:val="hr-HR"/>
        </w:rPr>
      </w:pPr>
    </w:p>
    <w:p w:rsidRDefault="009D5711" w:rsidP="000A7F21" w:rsidR="009D5711">
      <w:pPr>
        <w:jc w:val="both"/>
        <w:rPr>
          <w:lang w:val="hr-HR"/>
        </w:rPr>
      </w:pPr>
      <w:r>
        <w:rPr>
          <w:lang w:val="hr-HR"/>
        </w:rPr>
        <w:tab/>
      </w:r>
      <w:r w:rsidR="001A551E">
        <w:rPr>
          <w:lang w:val="hr-HR"/>
        </w:rPr>
        <w:t>Prije održavanja predmetnog ročišta s</w:t>
      </w:r>
      <w:r w:rsidR="006A210A">
        <w:rPr>
          <w:lang w:val="hr-HR"/>
        </w:rPr>
        <w:t>ud</w:t>
      </w:r>
      <w:r>
        <w:rPr>
          <w:lang w:val="hr-HR"/>
        </w:rPr>
        <w:t xml:space="preserve"> je </w:t>
      </w:r>
      <w:r w:rsidRPr="009D5711">
        <w:rPr>
          <w:lang w:val="hr-HR"/>
        </w:rPr>
        <w:t>14.03.2018. zaprimio podnesak Dejana Gregorana osnivača i zakonskog zastupnika dužnika u kojem predlaže zakazivanje novog ročišta radi očitovanja o prijedlogu za otvaranje stečajnog postupka. U nastavku navodi da dužnik posjeduje poslovnu zgradu izgrađenu na pravu građenja, a čija prodaja bi mogla otkloniti postojanje stečajnog razloga. Naime nova dražba zakazana je za 9.05.2018. i traje do 22.05.2018., a u međuvremenu je postignut dogovor s kupcima tako bi na predmetnoj dražbi nekretnina mogla biti prodana i s kupovninom namireni vjerovnici, te otklonjen stečajni razlog. Razlučni vjerovnik na predmetnoj nekretnini je OTP BANKA d.d. Zadar. Slijedom navedenoga predlaže odgodu današnjeg ročišta uvažavajući činjenicu mogućeg otklanjanja stečajnog razloga uz smanjenje sveukupnog troška.</w:t>
      </w:r>
    </w:p>
    <w:p w:rsidRDefault="009D5711" w:rsidP="000A7F21" w:rsidR="009D5711">
      <w:pPr>
        <w:jc w:val="both"/>
        <w:rPr>
          <w:lang w:val="hr-HR"/>
        </w:rPr>
      </w:pPr>
    </w:p>
    <w:p w:rsidRDefault="001B39BA" w:rsidP="00850F6E" w:rsidR="001B39BA">
      <w:pPr>
        <w:jc w:val="both"/>
        <w:rPr>
          <w:lang w:val="hr-HR"/>
        </w:rPr>
      </w:pPr>
      <w:r>
        <w:rPr>
          <w:lang w:val="hr-HR"/>
        </w:rPr>
        <w:tab/>
      </w:r>
      <w:r w:rsidR="00B74516">
        <w:rPr>
          <w:lang w:val="hr-HR"/>
        </w:rPr>
        <w:t xml:space="preserve">Na predmetnom ročištu zakonski zastupnik dužnika </w:t>
      </w:r>
      <w:r w:rsidR="00A445F6">
        <w:rPr>
          <w:lang w:val="hr-HR"/>
        </w:rPr>
        <w:t>je ostao kod svog prijedloga za odgodu ročišta.</w:t>
      </w:r>
    </w:p>
    <w:p w:rsidRDefault="00A445F6" w:rsidP="00850F6E" w:rsidR="00A445F6">
      <w:pPr>
        <w:jc w:val="both"/>
        <w:rPr>
          <w:lang w:val="hr-HR"/>
        </w:rPr>
      </w:pPr>
    </w:p>
    <w:p w:rsidRDefault="00A445F6" w:rsidP="00850F6E" w:rsidR="00A445F6">
      <w:pPr>
        <w:jc w:val="both"/>
        <w:rPr>
          <w:lang w:val="hr-HR"/>
        </w:rPr>
      </w:pPr>
      <w:r>
        <w:rPr>
          <w:lang w:val="hr-HR"/>
        </w:rPr>
        <w:tab/>
        <w:t xml:space="preserve">Privremena stečajna upraviteljica i </w:t>
      </w:r>
      <w:r w:rsidR="00C56748">
        <w:rPr>
          <w:lang w:val="hr-HR"/>
        </w:rPr>
        <w:t>zakonski zastupnik ŽDO GUO Osijek se nisu protivili odgodi ročišta</w:t>
      </w:r>
      <w:r w:rsidR="00421CF3">
        <w:rPr>
          <w:lang w:val="hr-HR"/>
        </w:rPr>
        <w:t>, te je sud raspravnim rješenjem odgodio ročište</w:t>
      </w:r>
      <w:r w:rsidR="00C56748">
        <w:rPr>
          <w:lang w:val="hr-HR"/>
        </w:rPr>
        <w:t>.</w:t>
      </w:r>
    </w:p>
    <w:p w:rsidRDefault="0079644D" w:rsidP="00850F6E" w:rsidR="0079644D">
      <w:pPr>
        <w:jc w:val="both"/>
        <w:rPr>
          <w:lang w:val="hr-HR"/>
        </w:rPr>
      </w:pPr>
    </w:p>
    <w:p w:rsidRDefault="0079644D" w:rsidP="0079644D" w:rsidR="0079644D">
      <w:pPr>
        <w:pStyle w:val="Bezproreda"/>
      </w:pPr>
      <w:r>
        <w:tab/>
      </w:r>
      <w:r w:rsidR="00103E13">
        <w:t xml:space="preserve">Na </w:t>
      </w:r>
      <w:r w:rsidR="00CD7D6F">
        <w:t xml:space="preserve">novom </w:t>
      </w:r>
      <w:r w:rsidR="00103E13">
        <w:t>ročištu održanom 5.07.2018. privremena stečajna upraviteljica je o</w:t>
      </w:r>
      <w:r>
        <w:t>sta</w:t>
      </w:r>
      <w:r w:rsidR="00103E13">
        <w:t>la</w:t>
      </w:r>
      <w:r>
        <w:t xml:space="preserve"> u cijelosti kod svoga izvješća kako je to navedeno na prethodnom ročištu. U međuvremenu je provedena javna dražba te </w:t>
      </w:r>
      <w:r w:rsidR="0040107D">
        <w:t xml:space="preserve">je </w:t>
      </w:r>
      <w:r w:rsidR="00E33209">
        <w:t>sud prihvatio ponudu kup</w:t>
      </w:r>
      <w:r>
        <w:t>c</w:t>
      </w:r>
      <w:r w:rsidR="00E33209">
        <w:t>a</w:t>
      </w:r>
      <w:r>
        <w:t xml:space="preserve"> LE</w:t>
      </w:r>
      <w:r w:rsidR="00E33209">
        <w:t xml:space="preserve">PUS d.o.o. Beli Manastir </w:t>
      </w:r>
      <w:r>
        <w:t xml:space="preserve">u iznosu od 660.000,00 kn. Rok za uplatu kupovnine koji je bio do 22.06.2018. na zahtjev kupca rješenjem Općinskog suda u Osijeku Stalna služba u Belom Manastiru je prolongiran najkasnije do 23.07.2018. </w:t>
      </w:r>
    </w:p>
    <w:p w:rsidRDefault="0079644D" w:rsidP="0079644D" w:rsidR="0079644D">
      <w:pPr>
        <w:pStyle w:val="Bezproreda"/>
      </w:pPr>
      <w:r>
        <w:tab/>
      </w:r>
    </w:p>
    <w:p w:rsidRDefault="0079644D" w:rsidP="0079644D" w:rsidR="0079644D">
      <w:pPr>
        <w:pStyle w:val="Bezproreda"/>
      </w:pPr>
      <w:r>
        <w:tab/>
      </w:r>
      <w:r w:rsidR="00A4148C">
        <w:t>Slijedom navedenog p</w:t>
      </w:r>
      <w:r w:rsidR="00103E13">
        <w:t>rivremena stečajna upraviteljica je p</w:t>
      </w:r>
      <w:r>
        <w:t>redl</w:t>
      </w:r>
      <w:r w:rsidR="00103E13">
        <w:t>o</w:t>
      </w:r>
      <w:r>
        <w:t>ž</w:t>
      </w:r>
      <w:r w:rsidR="00103E13">
        <w:t>ila</w:t>
      </w:r>
      <w:r>
        <w:t xml:space="preserve"> da se odgodi donošenje odluke u ovom predmetu do realizacije uplate ostatka kupovnine od 550.000,00 kn.</w:t>
      </w:r>
    </w:p>
    <w:p w:rsidRDefault="0079644D" w:rsidP="0079644D" w:rsidR="0079644D">
      <w:pPr>
        <w:pStyle w:val="Bezproreda"/>
      </w:pPr>
      <w:r>
        <w:tab/>
      </w:r>
    </w:p>
    <w:p w:rsidRDefault="0079644D" w:rsidP="0079644D" w:rsidR="0079644D">
      <w:pPr>
        <w:pStyle w:val="Bezproreda"/>
      </w:pPr>
      <w:r>
        <w:tab/>
      </w:r>
      <w:r w:rsidR="004E04D2">
        <w:t>Punomoćnik OTP BANKA d.d. Zadar je p</w:t>
      </w:r>
      <w:r>
        <w:t>redl</w:t>
      </w:r>
      <w:r w:rsidR="004E04D2">
        <w:t>o</w:t>
      </w:r>
      <w:r>
        <w:t>ž</w:t>
      </w:r>
      <w:r w:rsidR="004E04D2">
        <w:t>io</w:t>
      </w:r>
      <w:r>
        <w:t xml:space="preserve"> s obzirom da je u ovršnom postupku ovrhovoditelj OTP BANKA</w:t>
      </w:r>
      <w:r w:rsidR="008B3A91">
        <w:t xml:space="preserve"> d.d. Zadar</w:t>
      </w:r>
      <w:r>
        <w:t xml:space="preserve"> koja je i prva u nizu potraživanja u odnosu na </w:t>
      </w:r>
      <w:r w:rsidR="00A4148C">
        <w:t>dužnika</w:t>
      </w:r>
      <w:r w:rsidR="008B3A91">
        <w:t xml:space="preserve"> i</w:t>
      </w:r>
      <w:r>
        <w:t xml:space="preserve"> cjelokupno potraživanje će se isplatiti temeljem ovršnog postupka pred Općinskim sudom u Osijeku</w:t>
      </w:r>
      <w:r w:rsidR="008B3A91">
        <w:t xml:space="preserve"> Stalna služba Beli Manastir</w:t>
      </w:r>
      <w:r>
        <w:t xml:space="preserve"> direktno na račun ovrhovoditelja tj. OTP BANKE</w:t>
      </w:r>
      <w:r w:rsidR="008B3A91">
        <w:t xml:space="preserve"> d.d. Zadar</w:t>
      </w:r>
      <w:r>
        <w:t xml:space="preserve"> </w:t>
      </w:r>
      <w:r w:rsidR="008B3A91">
        <w:t>pa</w:t>
      </w:r>
      <w:r>
        <w:t xml:space="preserve"> da s tim u svezi neće postojati daljnji pravni razlozi za uopće pokretanje samog stečajnog postupka koji se ovdje vodi u Trgovačkom sudu u Osijeku, a iz razloga pošto neće biti niti ikakve imovine u odnosu na pravnu osobu nad kojom bi se trebao otvoriti stečajni postupak tj. na DEVAS MEDIA d.o.o. Razlučno pravo OTP BANKE</w:t>
      </w:r>
      <w:r w:rsidR="008B3A91">
        <w:t xml:space="preserve"> d.d. Zadar</w:t>
      </w:r>
      <w:r>
        <w:t xml:space="preserve"> upisano na predmetnoj nekretnini iznos</w:t>
      </w:r>
      <w:r w:rsidR="002538B7">
        <w:t>i</w:t>
      </w:r>
      <w:r>
        <w:t xml:space="preserve"> cca 190.000,00 €, odnosno 1.430.655,00 kn.</w:t>
      </w:r>
    </w:p>
    <w:p w:rsidRDefault="0079644D" w:rsidP="0079644D" w:rsidR="0079644D">
      <w:pPr>
        <w:pStyle w:val="Bezproreda"/>
      </w:pPr>
    </w:p>
    <w:p w:rsidRDefault="0079644D" w:rsidP="0079644D" w:rsidR="0079644D">
      <w:pPr>
        <w:pStyle w:val="Bezproreda"/>
      </w:pPr>
      <w:r>
        <w:tab/>
        <w:t>Privremena stečajna</w:t>
      </w:r>
      <w:r w:rsidR="00C310DD">
        <w:t xml:space="preserve"> upraviteljica predlaže da će n</w:t>
      </w:r>
      <w:r>
        <w:t>akon što ovršni postupak pred Općinskim sudom u Osijeku Stalna služba Beli Manastir bude do kraja proveden, odnosno preostali dio kupovnine doznačen razlučnom vjerovniku, pisanim podneskom o istom izvijestiti ovaj sud, te u podnesku navesti koliki predujam troškova temeljem odredbe čl. 132. predviđa da će biti potreban za provođenje ovoga postupka, a za koji bi sud rješenjem pozvao zainteresirane na vođenje istoga.</w:t>
      </w:r>
    </w:p>
    <w:p w:rsidRDefault="0079644D" w:rsidP="0079644D" w:rsidR="0079644D">
      <w:pPr>
        <w:pStyle w:val="Bezproreda"/>
      </w:pPr>
    </w:p>
    <w:p w:rsidRDefault="0079644D" w:rsidP="0079644D" w:rsidR="0079644D">
      <w:pPr>
        <w:pStyle w:val="Bezproreda"/>
      </w:pPr>
      <w:r>
        <w:tab/>
      </w:r>
      <w:r w:rsidR="0058511B">
        <w:t>Zakonski zastupnik ŽDO GUO Osijek se s</w:t>
      </w:r>
      <w:r>
        <w:t>uglas</w:t>
      </w:r>
      <w:r w:rsidR="0058511B">
        <w:t>io</w:t>
      </w:r>
      <w:r>
        <w:t xml:space="preserve"> s prijedlogom razlučnog vjerovnika i privremene stečajne upraviteljice.</w:t>
      </w:r>
    </w:p>
    <w:p w:rsidRDefault="00B74516" w:rsidP="00850F6E" w:rsidR="00B74516">
      <w:pPr>
        <w:jc w:val="both"/>
        <w:rPr>
          <w:lang w:val="hr-HR"/>
        </w:rPr>
      </w:pPr>
    </w:p>
    <w:p w:rsidRDefault="00B74516" w:rsidP="00850F6E" w:rsidR="00B74516">
      <w:pPr>
        <w:jc w:val="both"/>
        <w:rPr>
          <w:lang w:val="hr-HR"/>
        </w:rPr>
      </w:pPr>
      <w:r>
        <w:rPr>
          <w:lang w:val="hr-HR"/>
        </w:rPr>
        <w:tab/>
        <w:t>Dana 1</w:t>
      </w:r>
      <w:r w:rsidR="0058511B">
        <w:rPr>
          <w:lang w:val="hr-HR"/>
        </w:rPr>
        <w:t>3</w:t>
      </w:r>
      <w:r>
        <w:rPr>
          <w:lang w:val="hr-HR"/>
        </w:rPr>
        <w:t>.0</w:t>
      </w:r>
      <w:r w:rsidR="0058511B">
        <w:rPr>
          <w:lang w:val="hr-HR"/>
        </w:rPr>
        <w:t>9</w:t>
      </w:r>
      <w:r>
        <w:rPr>
          <w:lang w:val="hr-HR"/>
        </w:rPr>
        <w:t xml:space="preserve">.2018. </w:t>
      </w:r>
      <w:r w:rsidR="00C32D9C">
        <w:rPr>
          <w:lang w:val="hr-HR"/>
        </w:rPr>
        <w:t xml:space="preserve">sud je zaprimio podnesak privremene stečajne upraviteljice u kojem navodi da je u ovršnom postupku koji se vodi pred Općinskim sudom u Osijeku, stalna služba u Belom Manastiru ovrhovoditelja OTP BANKA d.d. Zadar protiv ovršenika DEVAS MEDIA d.o.o. Beli Manastir donijeto rješenje broj 42 Ovr-2342/17-33 od 3.09.2018. kojim su iz cijene dobivene </w:t>
      </w:r>
      <w:r w:rsidR="00037978">
        <w:rPr>
          <w:lang w:val="hr-HR"/>
        </w:rPr>
        <w:t>prodajom nekretnina ovršenika u iznosu od 660.000,00 kn namireni troškovi ovršnog postupka u iznosu od 24.122,50 kn i u cijelosti je namireno potraživanje ovrhovoditelja u ukupnom iznosu od 588.333,14 kn. Nadalje, točkom 4. rješenja je utvrđeno da će ostatak kupovnine u iznosu od 52.544,36 kn prebaciti na račun koji će sudu dostaviti privremena stečajna upraviteljica.</w:t>
      </w:r>
    </w:p>
    <w:p w:rsidRDefault="00037978" w:rsidP="00850F6E" w:rsidR="00037978">
      <w:pPr>
        <w:jc w:val="both"/>
        <w:rPr>
          <w:lang w:val="hr-HR"/>
        </w:rPr>
      </w:pPr>
    </w:p>
    <w:p w:rsidRDefault="00573480" w:rsidP="005906EE" w:rsidR="00FB05A9" w:rsidRPr="00850F6E">
      <w:pPr>
        <w:jc w:val="both"/>
        <w:rPr>
          <w:lang w:val="hr-HR"/>
        </w:rPr>
      </w:pPr>
      <w:r>
        <w:rPr>
          <w:lang w:val="hr-HR"/>
        </w:rPr>
        <w:tab/>
        <w:t xml:space="preserve">Budući je ostatak kupovnine – utvrđena imovina dužnika u iznosu od 52.544,36 kn dostatna za namirenje predvidivih troškova prethodnog i otvorenog stečajnog postupka i djelomično namirenje stečajnih vjerovnika, privremena stečajna upraviteljica </w:t>
      </w:r>
      <w:r w:rsidR="008E1597">
        <w:rPr>
          <w:lang w:val="hr-HR"/>
        </w:rPr>
        <w:t xml:space="preserve">je </w:t>
      </w:r>
      <w:r>
        <w:rPr>
          <w:lang w:val="hr-HR"/>
        </w:rPr>
        <w:t>predl</w:t>
      </w:r>
      <w:r w:rsidR="008E1597">
        <w:rPr>
          <w:lang w:val="hr-HR"/>
        </w:rPr>
        <w:t>o</w:t>
      </w:r>
      <w:r>
        <w:rPr>
          <w:lang w:val="hr-HR"/>
        </w:rPr>
        <w:t>ž</w:t>
      </w:r>
      <w:r w:rsidR="008E1597">
        <w:rPr>
          <w:lang w:val="hr-HR"/>
        </w:rPr>
        <w:t>ila</w:t>
      </w:r>
      <w:r>
        <w:rPr>
          <w:lang w:val="hr-HR"/>
        </w:rPr>
        <w:t xml:space="preserve"> donošenje rješenja o otvaranju stečajnog postupka nad dužnikom.</w:t>
      </w:r>
    </w:p>
    <w:p w:rsidRDefault="000364FD" w:rsidP="00850F6E" w:rsidR="000364FD" w:rsidRPr="00D66363">
      <w:pPr>
        <w:ind w:firstLine="708"/>
        <w:jc w:val="both"/>
        <w:rPr>
          <w:lang w:val="hr-HR"/>
        </w:rPr>
      </w:pPr>
    </w:p>
    <w:p w:rsidRDefault="00A86158" w:rsidP="00EC25B1" w:rsidR="007856E9">
      <w:pPr>
        <w:jc w:val="both"/>
        <w:rPr>
          <w:lang w:val="hr-HR"/>
        </w:rPr>
      </w:pPr>
      <w:r w:rsidRPr="00D66363">
        <w:rPr>
          <w:lang w:val="hr-HR"/>
        </w:rPr>
        <w:tab/>
        <w:t xml:space="preserve">Sud je izvršio uvid </w:t>
      </w:r>
      <w:r w:rsidR="002F4FFA">
        <w:rPr>
          <w:lang w:val="hr-HR"/>
        </w:rPr>
        <w:t xml:space="preserve">i </w:t>
      </w:r>
      <w:r w:rsidRPr="00D66363">
        <w:rPr>
          <w:lang w:val="hr-HR"/>
        </w:rPr>
        <w:t xml:space="preserve">u spis i dokumente u spisu i to </w:t>
      </w:r>
      <w:r w:rsidR="00E96336" w:rsidRPr="00D66363">
        <w:rPr>
          <w:lang w:val="hr-HR"/>
        </w:rPr>
        <w:t>Izvadak</w:t>
      </w:r>
      <w:r w:rsidR="004E6769" w:rsidRPr="00D66363">
        <w:rPr>
          <w:lang w:val="hr-HR"/>
        </w:rPr>
        <w:t xml:space="preserve"> iz sudskog registra,</w:t>
      </w:r>
      <w:r w:rsidR="007856E9">
        <w:rPr>
          <w:lang w:val="hr-HR"/>
        </w:rPr>
        <w:t xml:space="preserve"> Prijedlog vjerovnika za otvaranje stečajnog postupka, Dopis RH, MF, PU, Područni ured Slavonija i Baranja od 22.02.2016., Dopis MF, PU, Područni Ured Slavonija i Baranja </w:t>
      </w:r>
      <w:r w:rsidR="00C74B7F">
        <w:rPr>
          <w:lang w:val="hr-HR"/>
        </w:rPr>
        <w:t>– upit o imovini – broj dana neprekidne blokade, Jedinstveni registar računa (2 stranice), Založno pravo, Udjel,</w:t>
      </w:r>
      <w:r w:rsidR="001E098E">
        <w:rPr>
          <w:lang w:val="hr-HR"/>
        </w:rPr>
        <w:t xml:space="preserve"> Dividenda, Vrijednosni papir, Plovilo, Posjed nekretnina (2 stranice),</w:t>
      </w:r>
      <w:r w:rsidR="001474BD">
        <w:rPr>
          <w:lang w:val="hr-HR"/>
        </w:rPr>
        <w:t xml:space="preserve"> Zrakoplov, Vozilo, Očevidnik o redoslijedu plaćanja (8 stranica) – sve od 18.02.2016.</w:t>
      </w:r>
      <w:r w:rsidR="00AE081C">
        <w:rPr>
          <w:lang w:val="hr-HR"/>
        </w:rPr>
        <w:t>, Izvješće privremene stečajne upraviteljice od 5.03.2018. (4 stranice), Potvrda FINE o blokadi računa i novčanih sredstava ovršenika od 15.02.2018.,</w:t>
      </w:r>
      <w:r w:rsidR="00A65D80">
        <w:rPr>
          <w:lang w:val="hr-HR"/>
        </w:rPr>
        <w:t xml:space="preserve"> Dopis RH, MF, PU, Područni ured Osijek, Ispostava Beli Manastir od 9.02.2018., Potvrda RH, MF, PU, Područni ured Osijek, Ispostava Beli Manastir od 9.02.2018., Uvjerenje Stanice za tehnički pregled vozila Centar za vozila Hrvatske d.d. CVH STP "BELI MANASTIR" od 10.02.2018.,</w:t>
      </w:r>
      <w:r w:rsidR="00783046">
        <w:rPr>
          <w:lang w:val="hr-HR"/>
        </w:rPr>
        <w:t xml:space="preserve"> Dopis HZMO od 8.02.2018., Zk izvadci, Bruto bilanca do 31.12.2017.</w:t>
      </w:r>
      <w:r w:rsidR="001B51E2">
        <w:rPr>
          <w:lang w:val="hr-HR"/>
        </w:rPr>
        <w:t xml:space="preserve"> (7 stranica), Popis dugotrajne imovine od 31.12.2016., Kartice kupaca (5 stranica), Podnesak zakonskog zastupnika dužnika od 14.03.2018.,</w:t>
      </w:r>
      <w:r w:rsidR="007E4762">
        <w:rPr>
          <w:lang w:val="hr-HR"/>
        </w:rPr>
        <w:t xml:space="preserve"> Podnesak vjerovnika OTP BANKA HRVATSKA d.d. Zadar od 6.04.2018., Rješenje Općinskog suda u Osijeku Stalna služba u Belom Manastiru broj 4</w:t>
      </w:r>
      <w:r w:rsidR="00326586">
        <w:rPr>
          <w:lang w:val="hr-HR"/>
        </w:rPr>
        <w:t>2 Ovr-2342/17-23 od 15.06.2018. i broj 42 Ovr-2342/17-20 od 12.06.2018., Podnesak privremene stečajne upraviteljice od 12.09.2018.</w:t>
      </w:r>
      <w:r w:rsidR="007C7E66">
        <w:rPr>
          <w:lang w:val="hr-HR"/>
        </w:rPr>
        <w:t xml:space="preserve"> i Rješenje Općinskog suda u Osijeku Stalna služba u Belom Manastiru broj 42 Ovr-2342/17-33 od 3.09.2018.</w:t>
      </w:r>
    </w:p>
    <w:p w:rsidRDefault="00EC25B1" w:rsidP="00EC25B1" w:rsidR="00EC25B1" w:rsidRPr="00D66363">
      <w:pPr>
        <w:jc w:val="both"/>
        <w:rPr>
          <w:lang w:val="hr-HR"/>
        </w:rPr>
      </w:pPr>
    </w:p>
    <w:p w:rsidRDefault="004D5C97" w:rsidP="004D5C97" w:rsidR="004D5C97" w:rsidRPr="00D66363">
      <w:pPr>
        <w:ind w:firstLine="720"/>
        <w:jc w:val="both"/>
        <w:rPr>
          <w:lang w:val="hr-HR"/>
        </w:rPr>
      </w:pPr>
      <w:r w:rsidRPr="00D66363">
        <w:rPr>
          <w:lang w:val="hr-HR"/>
        </w:rPr>
        <w:t xml:space="preserve">Na osnovu izvedenih dokaza utvrđeno je da postoje stečajni razlozi iz čl. </w:t>
      </w:r>
      <w:r w:rsidR="00505861">
        <w:rPr>
          <w:lang w:val="hr-HR"/>
        </w:rPr>
        <w:t>5</w:t>
      </w:r>
      <w:r w:rsidRPr="00D66363">
        <w:rPr>
          <w:lang w:val="hr-HR"/>
        </w:rPr>
        <w:t xml:space="preserve">. </w:t>
      </w:r>
      <w:r w:rsidR="007429FC" w:rsidRPr="00D66363">
        <w:rPr>
          <w:lang w:val="hr-HR"/>
        </w:rPr>
        <w:t>Stečajnog zakona (NN 71/15 i 104/17, dalje: SZ)</w:t>
      </w:r>
      <w:r w:rsidRPr="00D66363">
        <w:rPr>
          <w:lang w:val="hr-HR"/>
        </w:rPr>
        <w:t xml:space="preserve">, da je predlagatelj ovlašten za podnošenje predmetnog prijedloga za otvaranje stečajnog postupka (čl. </w:t>
      </w:r>
      <w:r w:rsidR="001A3E80" w:rsidRPr="001A3E80">
        <w:rPr>
          <w:lang w:val="hr-HR"/>
        </w:rPr>
        <w:t>10</w:t>
      </w:r>
      <w:r w:rsidR="00372B11">
        <w:rPr>
          <w:lang w:val="hr-HR"/>
        </w:rPr>
        <w:t>9</w:t>
      </w:r>
      <w:r w:rsidRPr="00D66363">
        <w:rPr>
          <w:lang w:val="hr-HR"/>
        </w:rPr>
        <w:t>. SZ-a), da dužnik ima imovinu za koju se može pretpostaviti da se može unovčiti i s kojom će se pokriti troškovi stečajnog postupka i eventualno djelomično namiriti tražbine vjerovnika, te je slijedom navedenoga odlučeno kao u izreci temeljem odredbi čl. 85., 129.-131. i 257.</w:t>
      </w:r>
      <w:r w:rsidR="007429FC" w:rsidRPr="00D66363">
        <w:rPr>
          <w:lang w:val="hr-HR"/>
        </w:rPr>
        <w:t xml:space="preserve"> SZ</w:t>
      </w:r>
      <w:r w:rsidRPr="00D66363">
        <w:rPr>
          <w:lang w:val="hr-HR"/>
        </w:rPr>
        <w:t>.</w:t>
      </w:r>
    </w:p>
    <w:p w:rsidRDefault="00045BD1" w:rsidP="004D5C97" w:rsidR="00045BD1" w:rsidRPr="00D66363">
      <w:pPr>
        <w:rPr>
          <w:lang w:val="hr-HR"/>
        </w:rPr>
      </w:pPr>
    </w:p>
    <w:p w:rsidRDefault="004D5C97" w:rsidP="00777B69" w:rsidR="004D5C97">
      <w:pPr>
        <w:jc w:val="center"/>
        <w:rPr>
          <w:lang w:val="hr-HR"/>
        </w:rPr>
      </w:pPr>
      <w:r w:rsidRPr="00D66363">
        <w:rPr>
          <w:lang w:val="hr-HR"/>
        </w:rPr>
        <w:t>U Osijeku</w:t>
      </w:r>
      <w:r w:rsidRPr="0074324A">
        <w:rPr>
          <w:lang w:val="hr-HR"/>
        </w:rPr>
        <w:t xml:space="preserve"> </w:t>
      </w:r>
      <w:r w:rsidR="006C0457" w:rsidRPr="006C0457">
        <w:rPr>
          <w:lang w:val="hr-HR"/>
        </w:rPr>
        <w:t>1</w:t>
      </w:r>
      <w:r w:rsidR="007C7E66">
        <w:rPr>
          <w:lang w:val="hr-HR"/>
        </w:rPr>
        <w:t>4</w:t>
      </w:r>
      <w:r w:rsidR="006C0457" w:rsidRPr="006C0457">
        <w:rPr>
          <w:lang w:val="hr-HR"/>
        </w:rPr>
        <w:t xml:space="preserve">. rujna </w:t>
      </w:r>
      <w:r w:rsidRPr="0074324A">
        <w:rPr>
          <w:lang w:val="hr-HR"/>
        </w:rPr>
        <w:t>201</w:t>
      </w:r>
      <w:r w:rsidR="00EC25B1">
        <w:rPr>
          <w:lang w:val="hr-HR"/>
        </w:rPr>
        <w:t>8</w:t>
      </w:r>
      <w:r w:rsidRPr="0074324A">
        <w:rPr>
          <w:lang w:val="hr-HR"/>
        </w:rPr>
        <w:t xml:space="preserve">. </w:t>
      </w:r>
    </w:p>
    <w:p w:rsidRDefault="00045BD1" w:rsidP="00777B69" w:rsidR="00045BD1" w:rsidRPr="0074324A">
      <w:pPr>
        <w:jc w:val="center"/>
        <w:rPr>
          <w:lang w:val="hr-HR"/>
        </w:rPr>
      </w:pP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4D5C9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045BD1" w:rsidP="004D5C97" w:rsidR="00045BD1" w:rsidRPr="0074324A">
      <w:pPr>
        <w:rPr>
          <w:lang w:val="hr-HR"/>
        </w:rPr>
      </w:pPr>
    </w:p>
    <w:p w:rsidRDefault="004D5C97" w:rsidP="004D5C97" w:rsidR="004D5C97"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F97D73" w:rsidP="004D5C97" w:rsidR="00F97D73">
      <w:pPr>
        <w:rPr>
          <w:lang w:val="hr-HR"/>
        </w:rPr>
      </w:pPr>
    </w:p>
    <w:p w:rsidRDefault="00045BD1" w:rsidP="004D5C97" w:rsidR="00045BD1" w:rsidRPr="0074324A">
      <w:pPr>
        <w:rPr>
          <w:lang w:val="hr-HR"/>
        </w:rPr>
      </w:pPr>
    </w:p>
    <w:p w:rsidRDefault="004D5C97" w:rsidP="004D5C97" w:rsidR="004D5C97" w:rsidRPr="0074324A">
      <w:pPr>
        <w:rPr>
          <w:lang w:val="hr-HR"/>
        </w:rPr>
      </w:pPr>
      <w:r w:rsidRPr="0074324A">
        <w:rPr>
          <w:lang w:val="hr-HR"/>
        </w:rPr>
        <w:t>D N A :</w:t>
      </w:r>
    </w:p>
    <w:p w:rsidRDefault="004D5C97" w:rsidP="00265260" w:rsidR="004D5C97">
      <w:pPr>
        <w:numPr>
          <w:ilvl w:val="0"/>
          <w:numId w:val="5"/>
        </w:numPr>
        <w:rPr>
          <w:lang w:val="hr-HR"/>
        </w:rPr>
      </w:pPr>
      <w:r w:rsidRPr="0074324A">
        <w:rPr>
          <w:lang w:val="hr-HR"/>
        </w:rPr>
        <w:t>stečajn</w:t>
      </w:r>
      <w:r w:rsidR="007C7E66">
        <w:rPr>
          <w:lang w:val="hr-HR"/>
        </w:rPr>
        <w:t>a</w:t>
      </w:r>
      <w:r w:rsidRPr="0074324A">
        <w:rPr>
          <w:lang w:val="hr-HR"/>
        </w:rPr>
        <w:t xml:space="preserve"> upravitelj</w:t>
      </w:r>
      <w:r w:rsidR="007C7E66">
        <w:rPr>
          <w:lang w:val="hr-HR"/>
        </w:rPr>
        <w:t>ica Marijana Božić</w:t>
      </w:r>
    </w:p>
    <w:p w:rsidRDefault="00BC465B" w:rsidP="00265260" w:rsidR="00BC465B">
      <w:pPr>
        <w:numPr>
          <w:ilvl w:val="0"/>
          <w:numId w:val="5"/>
        </w:numPr>
        <w:rPr>
          <w:lang w:val="hr-HR"/>
        </w:rPr>
      </w:pPr>
      <w:r>
        <w:rPr>
          <w:lang w:val="hr-HR"/>
        </w:rPr>
        <w:t>dužnik</w:t>
      </w:r>
    </w:p>
    <w:p w:rsidRDefault="00BC465B" w:rsidP="00463D55" w:rsidR="00BC465B">
      <w:pPr>
        <w:numPr>
          <w:ilvl w:val="0"/>
          <w:numId w:val="5"/>
        </w:numPr>
        <w:rPr>
          <w:lang w:val="hr-HR"/>
        </w:rPr>
      </w:pPr>
      <w:r>
        <w:rPr>
          <w:lang w:val="hr-HR"/>
        </w:rPr>
        <w:t xml:space="preserve">zakonski zastupnik dužnika </w:t>
      </w:r>
      <w:r w:rsidR="00463D55" w:rsidRPr="00463D55">
        <w:rPr>
          <w:lang w:val="hr-HR"/>
        </w:rPr>
        <w:t>Dejan Gregoran Beli Manastir, Trg Slobode 29/A</w:t>
      </w:r>
    </w:p>
    <w:p w:rsidRDefault="00917953" w:rsidP="00265260" w:rsidR="00917953">
      <w:pPr>
        <w:numPr>
          <w:ilvl w:val="0"/>
          <w:numId w:val="5"/>
        </w:numPr>
        <w:rPr>
          <w:lang w:val="hr-HR"/>
        </w:rPr>
      </w:pPr>
      <w:r>
        <w:rPr>
          <w:lang w:val="hr-HR"/>
        </w:rPr>
        <w:t>FINA na njihov poslovni broj</w:t>
      </w:r>
    </w:p>
    <w:p w:rsidRDefault="00134B84" w:rsidP="004D5C97" w:rsidR="00134B84">
      <w:pPr>
        <w:numPr>
          <w:ilvl w:val="0"/>
          <w:numId w:val="5"/>
        </w:numPr>
        <w:rPr>
          <w:lang w:val="hr-HR"/>
        </w:rPr>
      </w:pPr>
      <w:r>
        <w:rPr>
          <w:lang w:val="hr-HR"/>
        </w:rPr>
        <w:t xml:space="preserve">ŽDO GUO </w:t>
      </w:r>
      <w:r w:rsidR="00CB6F7B">
        <w:rPr>
          <w:lang w:val="hr-HR"/>
        </w:rPr>
        <w:t>Osijek</w:t>
      </w:r>
    </w:p>
    <w:p w:rsidRDefault="004D5C97" w:rsidP="004D5C97" w:rsidR="004D5C97">
      <w:pPr>
        <w:numPr>
          <w:ilvl w:val="0"/>
          <w:numId w:val="5"/>
        </w:numPr>
        <w:rPr>
          <w:lang w:val="hr-HR"/>
        </w:rPr>
      </w:pPr>
      <w:r w:rsidRPr="0074324A">
        <w:rPr>
          <w:lang w:val="hr-HR"/>
        </w:rPr>
        <w:t xml:space="preserve">Porezna uprava </w:t>
      </w:r>
      <w:r w:rsidR="006C7637">
        <w:rPr>
          <w:lang w:val="hr-HR"/>
        </w:rPr>
        <w:t>Osijek</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2011">
      <w:rPr>
        <w:rStyle w:val="Brojstranice"/>
        <w:noProof/>
      </w:rPr>
      <w:t>7</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392186" w:rsidRPr="00392186">
      <w:rPr>
        <w:lang w:val="hr-HR"/>
      </w:rPr>
      <w:t>1400/16-26</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4">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9">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18"/>
  </w:num>
  <w:num w:numId="3">
    <w:abstractNumId w:val="7"/>
  </w:num>
  <w:num w:numId="4">
    <w:abstractNumId w:val="19"/>
  </w:num>
  <w:num w:numId="5">
    <w:abstractNumId w:val="4"/>
  </w:num>
  <w:num w:numId="6">
    <w:abstractNumId w:val="17"/>
  </w:num>
  <w:num w:numId="7">
    <w:abstractNumId w:val="10"/>
  </w:num>
  <w:num w:numId="8">
    <w:abstractNumId w:val="0"/>
  </w:num>
  <w:num w:numId="9">
    <w:abstractNumId w:val="1"/>
  </w:num>
  <w:num w:numId="10">
    <w:abstractNumId w:val="2"/>
  </w:num>
  <w:num w:numId="11">
    <w:abstractNumId w:val="20"/>
  </w:num>
  <w:num w:numId="12">
    <w:abstractNumId w:val="12"/>
  </w:num>
  <w:num w:numId="13">
    <w:abstractNumId w:val="3"/>
  </w:num>
  <w:num w:numId="14">
    <w:abstractNumId w:val="13"/>
  </w:num>
  <w:num w:numId="15">
    <w:abstractNumId w:val="8"/>
  </w:num>
  <w:num w:numId="16">
    <w:abstractNumId w:val="15"/>
  </w:num>
  <w:num w:numId="17">
    <w:abstractNumId w:val="9"/>
  </w:num>
  <w:num w:numId="18">
    <w:abstractNumId w:val="16"/>
  </w:num>
  <w:num w:numId="19">
    <w:abstractNumId w:val="14"/>
  </w:num>
  <w:num w:numId="20">
    <w:abstractNumId w:val="5"/>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5F9D"/>
    <w:rsid w:val="00016B67"/>
    <w:rsid w:val="00016D73"/>
    <w:rsid w:val="00024D15"/>
    <w:rsid w:val="00026BCB"/>
    <w:rsid w:val="00032D9B"/>
    <w:rsid w:val="000364FD"/>
    <w:rsid w:val="00037978"/>
    <w:rsid w:val="00040F3E"/>
    <w:rsid w:val="00043881"/>
    <w:rsid w:val="00045BD1"/>
    <w:rsid w:val="0004649E"/>
    <w:rsid w:val="00052C58"/>
    <w:rsid w:val="00063A28"/>
    <w:rsid w:val="00072650"/>
    <w:rsid w:val="00074EE6"/>
    <w:rsid w:val="00082FE4"/>
    <w:rsid w:val="00084892"/>
    <w:rsid w:val="0008733A"/>
    <w:rsid w:val="00087B3B"/>
    <w:rsid w:val="0009658D"/>
    <w:rsid w:val="000A6FBE"/>
    <w:rsid w:val="000A7382"/>
    <w:rsid w:val="000A7F21"/>
    <w:rsid w:val="000B0034"/>
    <w:rsid w:val="000C0327"/>
    <w:rsid w:val="000C2EC1"/>
    <w:rsid w:val="000D0980"/>
    <w:rsid w:val="000D2502"/>
    <w:rsid w:val="000E117B"/>
    <w:rsid w:val="000E45B1"/>
    <w:rsid w:val="000F2860"/>
    <w:rsid w:val="00103E13"/>
    <w:rsid w:val="00115686"/>
    <w:rsid w:val="00127C90"/>
    <w:rsid w:val="00130BD0"/>
    <w:rsid w:val="00130D6D"/>
    <w:rsid w:val="00134B84"/>
    <w:rsid w:val="00135730"/>
    <w:rsid w:val="00145C40"/>
    <w:rsid w:val="001474BD"/>
    <w:rsid w:val="00152024"/>
    <w:rsid w:val="00165486"/>
    <w:rsid w:val="001673E6"/>
    <w:rsid w:val="00175599"/>
    <w:rsid w:val="001814DF"/>
    <w:rsid w:val="00187689"/>
    <w:rsid w:val="00194B6C"/>
    <w:rsid w:val="001A3E80"/>
    <w:rsid w:val="001A551E"/>
    <w:rsid w:val="001B07D0"/>
    <w:rsid w:val="001B2804"/>
    <w:rsid w:val="001B39BA"/>
    <w:rsid w:val="001B39E6"/>
    <w:rsid w:val="001B51E2"/>
    <w:rsid w:val="001C1A98"/>
    <w:rsid w:val="001C7677"/>
    <w:rsid w:val="001E098E"/>
    <w:rsid w:val="001E1D23"/>
    <w:rsid w:val="001E6031"/>
    <w:rsid w:val="001F0A26"/>
    <w:rsid w:val="001F126D"/>
    <w:rsid w:val="001F308A"/>
    <w:rsid w:val="001F4A7A"/>
    <w:rsid w:val="001F75C0"/>
    <w:rsid w:val="00206AEF"/>
    <w:rsid w:val="00210AAB"/>
    <w:rsid w:val="00216D35"/>
    <w:rsid w:val="00222AAD"/>
    <w:rsid w:val="002231D9"/>
    <w:rsid w:val="00223A2B"/>
    <w:rsid w:val="00226DD2"/>
    <w:rsid w:val="00237597"/>
    <w:rsid w:val="00240C6C"/>
    <w:rsid w:val="00243C15"/>
    <w:rsid w:val="00246558"/>
    <w:rsid w:val="00246BA5"/>
    <w:rsid w:val="00246D77"/>
    <w:rsid w:val="00253584"/>
    <w:rsid w:val="002538B7"/>
    <w:rsid w:val="00254302"/>
    <w:rsid w:val="0026480B"/>
    <w:rsid w:val="00265260"/>
    <w:rsid w:val="00273FB4"/>
    <w:rsid w:val="00281645"/>
    <w:rsid w:val="00284596"/>
    <w:rsid w:val="00290A2F"/>
    <w:rsid w:val="00292A96"/>
    <w:rsid w:val="002B14CD"/>
    <w:rsid w:val="002B2225"/>
    <w:rsid w:val="002B3D78"/>
    <w:rsid w:val="002B7228"/>
    <w:rsid w:val="002C15A3"/>
    <w:rsid w:val="002C1ECB"/>
    <w:rsid w:val="002C3BA2"/>
    <w:rsid w:val="002C4AB9"/>
    <w:rsid w:val="002E2A16"/>
    <w:rsid w:val="002E4C7A"/>
    <w:rsid w:val="002F36AF"/>
    <w:rsid w:val="002F4FFA"/>
    <w:rsid w:val="002F5849"/>
    <w:rsid w:val="002F623D"/>
    <w:rsid w:val="002F763D"/>
    <w:rsid w:val="0030134F"/>
    <w:rsid w:val="00301C4A"/>
    <w:rsid w:val="00312433"/>
    <w:rsid w:val="00312F04"/>
    <w:rsid w:val="00313DD3"/>
    <w:rsid w:val="00326586"/>
    <w:rsid w:val="00326DFC"/>
    <w:rsid w:val="00327898"/>
    <w:rsid w:val="00330069"/>
    <w:rsid w:val="0033181B"/>
    <w:rsid w:val="0033252F"/>
    <w:rsid w:val="00333836"/>
    <w:rsid w:val="00334156"/>
    <w:rsid w:val="00337399"/>
    <w:rsid w:val="00347217"/>
    <w:rsid w:val="00351D85"/>
    <w:rsid w:val="00357F83"/>
    <w:rsid w:val="00367125"/>
    <w:rsid w:val="00367D5D"/>
    <w:rsid w:val="003728F9"/>
    <w:rsid w:val="00372B11"/>
    <w:rsid w:val="00384CB4"/>
    <w:rsid w:val="00392186"/>
    <w:rsid w:val="003B1B01"/>
    <w:rsid w:val="003B1CA7"/>
    <w:rsid w:val="003C3AC6"/>
    <w:rsid w:val="003C43D3"/>
    <w:rsid w:val="003C4FA4"/>
    <w:rsid w:val="003D0303"/>
    <w:rsid w:val="003D0A3F"/>
    <w:rsid w:val="003D0B4E"/>
    <w:rsid w:val="003D1600"/>
    <w:rsid w:val="003D3575"/>
    <w:rsid w:val="003E0A9D"/>
    <w:rsid w:val="003F45E7"/>
    <w:rsid w:val="00400786"/>
    <w:rsid w:val="0040107D"/>
    <w:rsid w:val="00403567"/>
    <w:rsid w:val="00403641"/>
    <w:rsid w:val="00406BD9"/>
    <w:rsid w:val="0041092A"/>
    <w:rsid w:val="00421CF3"/>
    <w:rsid w:val="00430297"/>
    <w:rsid w:val="004310FC"/>
    <w:rsid w:val="004508A3"/>
    <w:rsid w:val="00452770"/>
    <w:rsid w:val="004530B2"/>
    <w:rsid w:val="00462160"/>
    <w:rsid w:val="00463D55"/>
    <w:rsid w:val="00464CFD"/>
    <w:rsid w:val="004763CB"/>
    <w:rsid w:val="0048070B"/>
    <w:rsid w:val="00485E4D"/>
    <w:rsid w:val="00491172"/>
    <w:rsid w:val="004939FE"/>
    <w:rsid w:val="004B1A9D"/>
    <w:rsid w:val="004B2121"/>
    <w:rsid w:val="004C0B9B"/>
    <w:rsid w:val="004C7BE8"/>
    <w:rsid w:val="004D19A0"/>
    <w:rsid w:val="004D5C97"/>
    <w:rsid w:val="004E04D2"/>
    <w:rsid w:val="004E6769"/>
    <w:rsid w:val="004F706C"/>
    <w:rsid w:val="00501DCB"/>
    <w:rsid w:val="00505861"/>
    <w:rsid w:val="00526B3A"/>
    <w:rsid w:val="005316DE"/>
    <w:rsid w:val="00534D82"/>
    <w:rsid w:val="0053768E"/>
    <w:rsid w:val="0054225F"/>
    <w:rsid w:val="00555E60"/>
    <w:rsid w:val="00563F8F"/>
    <w:rsid w:val="00567C7C"/>
    <w:rsid w:val="00571564"/>
    <w:rsid w:val="00573480"/>
    <w:rsid w:val="00575517"/>
    <w:rsid w:val="00577A5D"/>
    <w:rsid w:val="0058511B"/>
    <w:rsid w:val="00585AAF"/>
    <w:rsid w:val="00586BCF"/>
    <w:rsid w:val="005906EE"/>
    <w:rsid w:val="005A10FE"/>
    <w:rsid w:val="005A7E4B"/>
    <w:rsid w:val="005C6248"/>
    <w:rsid w:val="005C6832"/>
    <w:rsid w:val="005D624B"/>
    <w:rsid w:val="005E64E9"/>
    <w:rsid w:val="005E7BE9"/>
    <w:rsid w:val="005F0FB8"/>
    <w:rsid w:val="005F157B"/>
    <w:rsid w:val="005F1912"/>
    <w:rsid w:val="005F6564"/>
    <w:rsid w:val="005F6D69"/>
    <w:rsid w:val="00605159"/>
    <w:rsid w:val="00624518"/>
    <w:rsid w:val="00626C2D"/>
    <w:rsid w:val="00630A0D"/>
    <w:rsid w:val="0063362C"/>
    <w:rsid w:val="0064265D"/>
    <w:rsid w:val="00643BBC"/>
    <w:rsid w:val="006460BB"/>
    <w:rsid w:val="006468DC"/>
    <w:rsid w:val="0065395F"/>
    <w:rsid w:val="00656227"/>
    <w:rsid w:val="00660E34"/>
    <w:rsid w:val="006622F9"/>
    <w:rsid w:val="00662C19"/>
    <w:rsid w:val="006632A3"/>
    <w:rsid w:val="006718CB"/>
    <w:rsid w:val="0067315A"/>
    <w:rsid w:val="0068695D"/>
    <w:rsid w:val="006962F9"/>
    <w:rsid w:val="006A210A"/>
    <w:rsid w:val="006A7009"/>
    <w:rsid w:val="006A718B"/>
    <w:rsid w:val="006B4504"/>
    <w:rsid w:val="006B70C6"/>
    <w:rsid w:val="006B7725"/>
    <w:rsid w:val="006B795B"/>
    <w:rsid w:val="006C0457"/>
    <w:rsid w:val="006C215A"/>
    <w:rsid w:val="006C4057"/>
    <w:rsid w:val="006C4600"/>
    <w:rsid w:val="006C66B5"/>
    <w:rsid w:val="006C7637"/>
    <w:rsid w:val="006E1A57"/>
    <w:rsid w:val="006F65F6"/>
    <w:rsid w:val="006F6776"/>
    <w:rsid w:val="006F6F7B"/>
    <w:rsid w:val="00706F13"/>
    <w:rsid w:val="00716A80"/>
    <w:rsid w:val="00731E02"/>
    <w:rsid w:val="0074187B"/>
    <w:rsid w:val="007429FC"/>
    <w:rsid w:val="0074324A"/>
    <w:rsid w:val="007460FC"/>
    <w:rsid w:val="0075177A"/>
    <w:rsid w:val="0075353B"/>
    <w:rsid w:val="007610D1"/>
    <w:rsid w:val="007664B5"/>
    <w:rsid w:val="007718A1"/>
    <w:rsid w:val="00772821"/>
    <w:rsid w:val="00777B69"/>
    <w:rsid w:val="00780F99"/>
    <w:rsid w:val="00781F48"/>
    <w:rsid w:val="00783046"/>
    <w:rsid w:val="00783EA1"/>
    <w:rsid w:val="007856E9"/>
    <w:rsid w:val="007928AF"/>
    <w:rsid w:val="00795185"/>
    <w:rsid w:val="0079644D"/>
    <w:rsid w:val="007964A9"/>
    <w:rsid w:val="007B009A"/>
    <w:rsid w:val="007B2322"/>
    <w:rsid w:val="007C64E0"/>
    <w:rsid w:val="007C7E66"/>
    <w:rsid w:val="007D5A01"/>
    <w:rsid w:val="007D7D5B"/>
    <w:rsid w:val="007E3CD5"/>
    <w:rsid w:val="007E4762"/>
    <w:rsid w:val="007E762D"/>
    <w:rsid w:val="007F785F"/>
    <w:rsid w:val="00817E66"/>
    <w:rsid w:val="00823702"/>
    <w:rsid w:val="008258E4"/>
    <w:rsid w:val="0083129F"/>
    <w:rsid w:val="00831F0B"/>
    <w:rsid w:val="008339BF"/>
    <w:rsid w:val="00837724"/>
    <w:rsid w:val="008413F2"/>
    <w:rsid w:val="008415DC"/>
    <w:rsid w:val="00850F6E"/>
    <w:rsid w:val="008517A6"/>
    <w:rsid w:val="00854572"/>
    <w:rsid w:val="00855FCE"/>
    <w:rsid w:val="00867F76"/>
    <w:rsid w:val="00871D15"/>
    <w:rsid w:val="00873F97"/>
    <w:rsid w:val="00874AD4"/>
    <w:rsid w:val="008813C4"/>
    <w:rsid w:val="008926DB"/>
    <w:rsid w:val="00896791"/>
    <w:rsid w:val="008A6D36"/>
    <w:rsid w:val="008B1992"/>
    <w:rsid w:val="008B2DC1"/>
    <w:rsid w:val="008B34D5"/>
    <w:rsid w:val="008B3A91"/>
    <w:rsid w:val="008C1DEA"/>
    <w:rsid w:val="008C23BC"/>
    <w:rsid w:val="008C2583"/>
    <w:rsid w:val="008D5096"/>
    <w:rsid w:val="008E0A93"/>
    <w:rsid w:val="008E1597"/>
    <w:rsid w:val="008F650F"/>
    <w:rsid w:val="00913733"/>
    <w:rsid w:val="00916D8E"/>
    <w:rsid w:val="00917953"/>
    <w:rsid w:val="00932ED4"/>
    <w:rsid w:val="00933B6A"/>
    <w:rsid w:val="00940ABA"/>
    <w:rsid w:val="00940ED6"/>
    <w:rsid w:val="00947D94"/>
    <w:rsid w:val="00952251"/>
    <w:rsid w:val="009676FA"/>
    <w:rsid w:val="009713EF"/>
    <w:rsid w:val="00971CAE"/>
    <w:rsid w:val="00973317"/>
    <w:rsid w:val="00977CE1"/>
    <w:rsid w:val="0098069A"/>
    <w:rsid w:val="00985963"/>
    <w:rsid w:val="009873A1"/>
    <w:rsid w:val="00990B2A"/>
    <w:rsid w:val="00992807"/>
    <w:rsid w:val="00992BB5"/>
    <w:rsid w:val="00996E96"/>
    <w:rsid w:val="009A4637"/>
    <w:rsid w:val="009A7A05"/>
    <w:rsid w:val="009B0954"/>
    <w:rsid w:val="009B1F1B"/>
    <w:rsid w:val="009B2561"/>
    <w:rsid w:val="009B6182"/>
    <w:rsid w:val="009B72FC"/>
    <w:rsid w:val="009C558D"/>
    <w:rsid w:val="009D0D94"/>
    <w:rsid w:val="009D5711"/>
    <w:rsid w:val="009D691F"/>
    <w:rsid w:val="009E5248"/>
    <w:rsid w:val="009E5BEB"/>
    <w:rsid w:val="009E64F0"/>
    <w:rsid w:val="009F1FF4"/>
    <w:rsid w:val="00A11921"/>
    <w:rsid w:val="00A15442"/>
    <w:rsid w:val="00A16D3F"/>
    <w:rsid w:val="00A23648"/>
    <w:rsid w:val="00A24BFA"/>
    <w:rsid w:val="00A379CC"/>
    <w:rsid w:val="00A4148C"/>
    <w:rsid w:val="00A445F6"/>
    <w:rsid w:val="00A5761C"/>
    <w:rsid w:val="00A6316E"/>
    <w:rsid w:val="00A65A60"/>
    <w:rsid w:val="00A65D80"/>
    <w:rsid w:val="00A73CE5"/>
    <w:rsid w:val="00A81E3A"/>
    <w:rsid w:val="00A86158"/>
    <w:rsid w:val="00A910BA"/>
    <w:rsid w:val="00A91EF4"/>
    <w:rsid w:val="00A95A37"/>
    <w:rsid w:val="00AA17F0"/>
    <w:rsid w:val="00AA2E7F"/>
    <w:rsid w:val="00AB2418"/>
    <w:rsid w:val="00AC624E"/>
    <w:rsid w:val="00AD7C8A"/>
    <w:rsid w:val="00AE081C"/>
    <w:rsid w:val="00AF257C"/>
    <w:rsid w:val="00B01A01"/>
    <w:rsid w:val="00B068C2"/>
    <w:rsid w:val="00B228C4"/>
    <w:rsid w:val="00B262E9"/>
    <w:rsid w:val="00B3554D"/>
    <w:rsid w:val="00B371C9"/>
    <w:rsid w:val="00B41071"/>
    <w:rsid w:val="00B43439"/>
    <w:rsid w:val="00B60306"/>
    <w:rsid w:val="00B611CC"/>
    <w:rsid w:val="00B6221B"/>
    <w:rsid w:val="00B64773"/>
    <w:rsid w:val="00B665DC"/>
    <w:rsid w:val="00B7179E"/>
    <w:rsid w:val="00B74516"/>
    <w:rsid w:val="00B902FF"/>
    <w:rsid w:val="00BA3F3B"/>
    <w:rsid w:val="00BA6C05"/>
    <w:rsid w:val="00BB0606"/>
    <w:rsid w:val="00BB10DA"/>
    <w:rsid w:val="00BB20F1"/>
    <w:rsid w:val="00BB3B6A"/>
    <w:rsid w:val="00BB5484"/>
    <w:rsid w:val="00BB569E"/>
    <w:rsid w:val="00BB6DE8"/>
    <w:rsid w:val="00BC3C80"/>
    <w:rsid w:val="00BC465B"/>
    <w:rsid w:val="00BD0D18"/>
    <w:rsid w:val="00BD3276"/>
    <w:rsid w:val="00BD35E7"/>
    <w:rsid w:val="00BE474C"/>
    <w:rsid w:val="00BF41AE"/>
    <w:rsid w:val="00BF4C90"/>
    <w:rsid w:val="00BF6DB3"/>
    <w:rsid w:val="00C00E06"/>
    <w:rsid w:val="00C03435"/>
    <w:rsid w:val="00C04A7C"/>
    <w:rsid w:val="00C124C3"/>
    <w:rsid w:val="00C206A1"/>
    <w:rsid w:val="00C241A3"/>
    <w:rsid w:val="00C278DA"/>
    <w:rsid w:val="00C310DD"/>
    <w:rsid w:val="00C32D9C"/>
    <w:rsid w:val="00C43969"/>
    <w:rsid w:val="00C442DA"/>
    <w:rsid w:val="00C550BC"/>
    <w:rsid w:val="00C55B3C"/>
    <w:rsid w:val="00C56748"/>
    <w:rsid w:val="00C57CDB"/>
    <w:rsid w:val="00C611EA"/>
    <w:rsid w:val="00C67DA5"/>
    <w:rsid w:val="00C71B48"/>
    <w:rsid w:val="00C74B7F"/>
    <w:rsid w:val="00C76547"/>
    <w:rsid w:val="00C81215"/>
    <w:rsid w:val="00C81993"/>
    <w:rsid w:val="00C865EE"/>
    <w:rsid w:val="00C938EE"/>
    <w:rsid w:val="00C972A6"/>
    <w:rsid w:val="00CA4051"/>
    <w:rsid w:val="00CB04C6"/>
    <w:rsid w:val="00CB6F7B"/>
    <w:rsid w:val="00CC0550"/>
    <w:rsid w:val="00CC0C0A"/>
    <w:rsid w:val="00CD10B6"/>
    <w:rsid w:val="00CD386F"/>
    <w:rsid w:val="00CD3E12"/>
    <w:rsid w:val="00CD59D0"/>
    <w:rsid w:val="00CD7D6F"/>
    <w:rsid w:val="00CF1D82"/>
    <w:rsid w:val="00CF2324"/>
    <w:rsid w:val="00CF39F5"/>
    <w:rsid w:val="00CF4451"/>
    <w:rsid w:val="00CF5C6B"/>
    <w:rsid w:val="00CF74E9"/>
    <w:rsid w:val="00D054FC"/>
    <w:rsid w:val="00D16D60"/>
    <w:rsid w:val="00D35C8C"/>
    <w:rsid w:val="00D372B6"/>
    <w:rsid w:val="00D40C8B"/>
    <w:rsid w:val="00D42011"/>
    <w:rsid w:val="00D47073"/>
    <w:rsid w:val="00D476B3"/>
    <w:rsid w:val="00D55534"/>
    <w:rsid w:val="00D64434"/>
    <w:rsid w:val="00D65BDD"/>
    <w:rsid w:val="00D66363"/>
    <w:rsid w:val="00D676D8"/>
    <w:rsid w:val="00D73180"/>
    <w:rsid w:val="00D737DA"/>
    <w:rsid w:val="00D86B5E"/>
    <w:rsid w:val="00D93944"/>
    <w:rsid w:val="00D94B41"/>
    <w:rsid w:val="00DA0FA4"/>
    <w:rsid w:val="00DA47C1"/>
    <w:rsid w:val="00DA66DB"/>
    <w:rsid w:val="00DC4669"/>
    <w:rsid w:val="00DD49BF"/>
    <w:rsid w:val="00DE53D9"/>
    <w:rsid w:val="00DF2411"/>
    <w:rsid w:val="00DF25F2"/>
    <w:rsid w:val="00E0518F"/>
    <w:rsid w:val="00E20BDF"/>
    <w:rsid w:val="00E21C6F"/>
    <w:rsid w:val="00E33209"/>
    <w:rsid w:val="00E33E01"/>
    <w:rsid w:val="00E4275E"/>
    <w:rsid w:val="00E47F8B"/>
    <w:rsid w:val="00E5301B"/>
    <w:rsid w:val="00E53B41"/>
    <w:rsid w:val="00E60582"/>
    <w:rsid w:val="00E60B1F"/>
    <w:rsid w:val="00E71B9D"/>
    <w:rsid w:val="00E750F6"/>
    <w:rsid w:val="00E75409"/>
    <w:rsid w:val="00E83D86"/>
    <w:rsid w:val="00E8798F"/>
    <w:rsid w:val="00E939FD"/>
    <w:rsid w:val="00E94537"/>
    <w:rsid w:val="00E95E69"/>
    <w:rsid w:val="00E96336"/>
    <w:rsid w:val="00EB62EE"/>
    <w:rsid w:val="00EC03B1"/>
    <w:rsid w:val="00EC25B1"/>
    <w:rsid w:val="00EC4AE6"/>
    <w:rsid w:val="00EC5976"/>
    <w:rsid w:val="00EC6680"/>
    <w:rsid w:val="00ED33F6"/>
    <w:rsid w:val="00ED378E"/>
    <w:rsid w:val="00ED523B"/>
    <w:rsid w:val="00ED7138"/>
    <w:rsid w:val="00EE6D8E"/>
    <w:rsid w:val="00EF6C2C"/>
    <w:rsid w:val="00F02966"/>
    <w:rsid w:val="00F04DAF"/>
    <w:rsid w:val="00F05756"/>
    <w:rsid w:val="00F07634"/>
    <w:rsid w:val="00F212D7"/>
    <w:rsid w:val="00F220A9"/>
    <w:rsid w:val="00F248D3"/>
    <w:rsid w:val="00F50805"/>
    <w:rsid w:val="00F53D1F"/>
    <w:rsid w:val="00F54AC9"/>
    <w:rsid w:val="00F574FE"/>
    <w:rsid w:val="00F61716"/>
    <w:rsid w:val="00F62B11"/>
    <w:rsid w:val="00F64B16"/>
    <w:rsid w:val="00F66B7A"/>
    <w:rsid w:val="00F66E6F"/>
    <w:rsid w:val="00F739C5"/>
    <w:rsid w:val="00F86F60"/>
    <w:rsid w:val="00F937EB"/>
    <w:rsid w:val="00F9658E"/>
    <w:rsid w:val="00F97D73"/>
    <w:rsid w:val="00FB05A9"/>
    <w:rsid w:val="00FB1171"/>
    <w:rsid w:val="00FB67AA"/>
    <w:rsid w:val="00FC7FC6"/>
    <w:rsid w:val="00FD3AC8"/>
    <w:rsid w:val="00FE5A44"/>
    <w:rsid w:val="00FE65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styleId="Tekstrezerviranogmjesta" w:type="character">
    <w:name w:val="Placeholder Text"/>
    <w:basedOn w:val="Zadanifontodlomka"/>
    <w:uiPriority w:val="99"/>
    <w:semiHidden/>
    <w:rsid w:val="00D42011"/>
    <w:rPr>
      <w:color w:val="808080"/>
      <w:bdr w:space="0" w:sz="0" w:color="auto" w:val="none"/>
      <w:shd w:fill="auto" w:color="auto" w:val="clear"/>
    </w:rPr>
  </w:style>
  <w:style w:customStyle="true" w:styleId="eSPISCCParagraphDefaultFont" w:type="character">
    <w:name w:val="eSPIS_CC_Paragraph Default Font"/>
    <w:basedOn w:val="Zadanifontodlomka"/>
    <w:rsid w:val="00D420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2011"/>
    <w:rPr>
      <w:bdr w:space="0" w:sz="0" w:color="auto" w:val="none"/>
      <w:shd w:fill="FFFFCC" w:color="auto" w:val="clear"/>
      <w:lang w:val="hr-HR"/>
    </w:rPr>
  </w:style>
  <w:style w:customStyle="true" w:styleId="PozadinaSvijetloCrvena" w:type="character">
    <w:name w:val="Pozadina_SvijetloCrvena"/>
    <w:basedOn w:val="eSPISCCParagraphDefaultFont"/>
    <w:rsid w:val="00D420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20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styleId="Tekstrezerviranogmjesta" w:type="character">
    <w:name w:val="Placeholder Text"/>
    <w:basedOn w:val="Zadanifontodlomka"/>
    <w:uiPriority w:val="99"/>
    <w:semiHidden/>
    <w:rsid w:val="00D42011"/>
    <w:rPr>
      <w:color w:val="808080"/>
      <w:bdr w:color="auto" w:space="0" w:sz="0" w:val="none"/>
      <w:shd w:color="auto" w:fill="auto" w:val="clear"/>
    </w:rPr>
  </w:style>
  <w:style w:customStyle="1" w:styleId="eSPISCCParagraphDefaultFont" w:type="character">
    <w:name w:val="eSPIS_CC_Paragraph Default Font"/>
    <w:basedOn w:val="Zadanifontodlomka"/>
    <w:rsid w:val="00D420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2011"/>
    <w:rPr>
      <w:bdr w:color="auto" w:space="0" w:sz="0" w:val="none"/>
      <w:shd w:color="auto" w:fill="FFFFCC" w:val="clear"/>
      <w:lang w:val="hr-HR"/>
    </w:rPr>
  </w:style>
  <w:style w:customStyle="1" w:styleId="PozadinaSvijetloCrvena" w:type="character">
    <w:name w:val="Pozadina_SvijetloCrvena"/>
    <w:basedOn w:val="eSPISCCParagraphDefaultFont"/>
    <w:rsid w:val="00D420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20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94980560">
      <w:bodyDiv w:val="true"/>
      <w:marLeft w:val="0"/>
      <w:marRight w:val="0"/>
      <w:marTop w:val="0"/>
      <w:marBottom w:val="0"/>
      <w:divBdr>
        <w:top w:space="0" w:sz="0" w:color="auto" w:val="none"/>
        <w:left w:space="0" w:sz="0" w:color="auto" w:val="none"/>
        <w:bottom w:space="0" w:sz="0" w:color="auto" w:val="none"/>
        <w:right w:space="0" w:sz="0" w:color="auto" w:val="none"/>
      </w:divBdr>
    </w:div>
    <w:div w:id="1610504156">
      <w:bodyDiv w:val="true"/>
      <w:marLeft w:val="0"/>
      <w:marRight w:val="0"/>
      <w:marTop w:val="0"/>
      <w:marBottom w:val="0"/>
      <w:divBdr>
        <w:top w:space="0" w:sz="0" w:color="auto" w:val="none"/>
        <w:left w:space="0" w:sz="0" w:color="auto" w:val="none"/>
        <w:bottom w:space="0" w:sz="0" w:color="auto" w:val="none"/>
        <w:right w:space="0" w:sz="0" w:color="auto" w:val="none"/>
      </w:divBdr>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277689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1400</izvorni_sadrzaj>
    <derivirana_varijabla naziv="DomainObject.Predmet.Broj_1">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St-1400/2016</izvorni_sadrzaj>
    <derivirana_varijabla naziv="DomainObject.Predmet.OznakaBroj_1">St-1400/2016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DEVAS MEDIA d.o.o. za marketing i usluge</izvorni_sadrzaj>
    <derivirana_varijabla naziv="DomainObject.Predmet.ProtustrankaFormated_1">  DEVAS MEDIA d.o.o. za marketing i usluge</derivirana_varijabla>
  </DomainObject.Predmet.ProtustrankaFormated>
  <DomainObject.Predmet.ProtustrankaFormatedOIB>
    <izvorni_sadrzaj>  DEVAS MEDIA d.o.o. za marketing i usluge, OIB 74219666779</izvorni_sadrzaj>
    <derivirana_varijabla naziv="DomainObject.Predmet.ProtustrankaFormatedOIB_1">  DEVAS MEDIA d.o.o. za marketing i usluge, OIB 74219666779</derivirana_varijabla>
  </DomainObject.Predmet.ProtustrankaFormatedOIB>
  <DomainObject.Predmet.ProtustrankaFormatedWithAdress>
    <izvorni_sadrzaj> DEVAS MEDIA d.o.o. za marketing i usluge, Sunčana 21, 31300 Beli Manastir</izvorni_sadrzaj>
    <derivirana_varijabla naziv="DomainObject.Predmet.ProtustrankaFormatedWithAdress_1"> DEVAS MEDIA d.o.o. za marketing i usluge, Sunčana 21, 31300 Beli Manastir</derivirana_varijabla>
  </DomainObject.Predmet.ProtustrankaFormatedWithAdress>
  <DomainObject.Predmet.ProtustrankaFormatedWithAdressOIB>
    <izvorni_sadrzaj> DEVAS MEDIA d.o.o. za marketing i usluge, OIB 74219666779, Sunčana 21, 31300 Beli Manastir</izvorni_sadrzaj>
    <derivirana_varijabla naziv="DomainObject.Predmet.ProtustrankaFormatedWithAdressOIB_1"> DEVAS MEDIA d.o.o. za marketing i usluge, OIB 74219666779, Sunčana 21, 31300 Beli Manastir</derivirana_varijabla>
  </DomainObject.Predmet.ProtustrankaFormatedWithAdressOIB>
  <DomainObject.Predmet.ProtustrankaWithAdress>
    <izvorni_sadrzaj>DEVAS MEDIA d.o.o. za marketing i usluge Sunčana 21, 31300 Beli Manastir</izvorni_sadrzaj>
    <derivirana_varijabla naziv="DomainObject.Predmet.ProtustrankaWithAdress_1">DEVAS MEDIA d.o.o. za marketing i usluge Sunčana 21, 31300 Beli Manastir</derivirana_varijabla>
  </DomainObject.Predmet.ProtustrankaWithAdress>
  <DomainObject.Predmet.ProtustrankaWithAdressOIB>
    <izvorni_sadrzaj>DEVAS MEDIA d.o.o. za marketing i usluge, OIB 74219666779, Sunčana 21, 31300 Beli Manastir</izvorni_sadrzaj>
    <derivirana_varijabla naziv="DomainObject.Predmet.ProtustrankaWithAdressOIB_1">DEVAS MEDIA d.o.o. za marketing i usluge, OIB 74219666779, Sunčana 21, 31300 Beli Manastir</derivirana_varijabla>
  </DomainObject.Predmet.ProtustrankaWithAdressOIB>
  <DomainObject.Predmet.ProtustrankaNazivFormated>
    <izvorni_sadrzaj>DEVAS MEDIA d.o.o. za marketing i usluge</izvorni_sadrzaj>
    <derivirana_varijabla naziv="DomainObject.Predmet.ProtustrankaNazivFormated_1">DEVAS MEDIA d.o.o. za marketing i usluge</derivirana_varijabla>
  </DomainObject.Predmet.ProtustrankaNazivFormated>
  <DomainObject.Predmet.ProtustrankaNazivFormatedOIB>
    <izvorni_sadrzaj>DEVAS MEDIA d.o.o. za marketing i usluge, OIB 74219666779</izvorni_sadrzaj>
    <derivirana_varijabla naziv="DomainObject.Predmet.ProtustrankaNazivFormatedOIB_1">DEVAS MEDIA d.o.o. za marketing i usluge, OIB 74219666779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OSIJEK</izvorni_sadrzaj>
    <derivirana_varijabla naziv="DomainObject.Predmet.StrankaFormated_1">  RH MF PU PODRUČNI URED SLAVONIJE I BARANJE OSIJEK</derivirana_varijabla>
  </DomainObject.Predmet.StrankaFormated>
  <DomainObject.Predmet.StrankaFormatedOIB>
    <izvorni_sadrzaj>  RH MF PU PODRUČNI URED SLAVONIJE I BARANJE OSIJEK, OIB 52634238587</izvorni_sadrzaj>
    <derivirana_varijabla naziv="DomainObject.Predmet.StrankaFormatedOIB_1">  RH MF PU PODRUČNI URED SLAVONIJE I BARANJE OSIJEK, OIB 52634238587</derivirana_varijabla>
  </DomainObject.Predmet.StrankaFormatedOIB>
  <DomainObject.Predmet.StrankaFormatedWithAdress>
    <izvorni_sadrzaj> RH MF PU PODRUČNI URED SLAVONIJE I BARANJE OSIJEK</izvorni_sadrzaj>
    <derivirana_varijabla naziv="DomainObject.Predmet.StrankaFormatedWithAdress_1"> RH MF PU PODRUČNI URED SLAVONIJE I BARANJE OSIJEK</derivirana_varijabla>
  </DomainObject.Predmet.StrankaFormatedWithAdress>
  <DomainObject.Predmet.StrankaFormatedWithAdressOIB>
    <izvorni_sadrzaj> RH MF PU PODRUČNI URED SLAVONIJE I BARANJE OSIJEK, OIB 52634238587</izvorni_sadrzaj>
    <derivirana_varijabla naziv="DomainObject.Predmet.StrankaFormatedWithAdressOIB_1"> RH MF PU PODRUČNI URED SLAVONIJE I BARANJE OSIJEK, OIB 52634238587</derivirana_varijabla>
  </DomainObject.Predmet.StrankaFormatedWithAdressOIB>
  <DomainObject.Predmet.StrankaWithAdress>
    <izvorni_sadrzaj>RH MF PU PODRUČNI URED SLAVONIJE I BARANJE OSIJEK </izvorni_sadrzaj>
    <derivirana_varijabla naziv="DomainObject.Predmet.StrankaWithAdress_1">RH MF PU PODRUČNI URED SLAVONIJE I BARANJE OSIJEK </derivirana_varijabla>
  </DomainObject.Predmet.StrankaWithAdress>
  <DomainObject.Predmet.StrankaWithAdressOIB>
    <izvorni_sadrzaj>RH MF PU PODRUČNI URED SLAVONIJE I BARANJE OSIJEK, OIB 52634238587</izvorni_sadrzaj>
    <derivirana_varijabla naziv="DomainObject.Predmet.StrankaWithAdressOIB_1">RH MF PU PODRUČNI URED SLAVONIJE I BARANJE OSIJEK, OIB 52634238587</derivirana_varijabla>
  </DomainObject.Predmet.StrankaWithAdressOIB>
  <DomainObject.Predmet.StrankaNazivFormated>
    <izvorni_sadrzaj>RH MF PU PODRUČNI URED SLAVONIJE I BARANJE OSIJEK</izvorni_sadrzaj>
    <derivirana_varijabla naziv="DomainObject.Predmet.StrankaNazivFormated_1">RH MF PU PODRUČNI URED SLAVONIJE I BARANJE OSIJEK</derivirana_varijabla>
  </DomainObject.Predmet.StrankaNazivFormated>
  <DomainObject.Predmet.StrankaNazivFormatedOIB>
    <izvorni_sadrzaj>RH MF PU PODRUČNI URED SLAVONIJE I BARANJE OSIJEK, OIB 52634238587</izvorni_sadrzaj>
    <derivirana_varijabla naziv="DomainObject.Predmet.StrankaNazivFormatedOIB_1">RH MF PU PODRUČNI URED SLAVONIJE I BARANJE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URED SLAVONIJE I BARANJE OSIJEK</item>
    </izvorni_sadrzaj>
    <derivirana_varijabla naziv="DomainObject.Predmet.StrankaListFormated_1">
      <item>RH MF PU PODRUČNI URED SLAVONIJE I BARANJE OSIJEK</item>
    </derivirana_varijabla>
  </DomainObject.Predmet.StrankaListFormated>
  <DomainObject.Predmet.StrankaListFormatedOIB>
    <izvorni_sadrzaj>
      <item>RH MF PU PODRUČNI URED SLAVONIJE I BARANJE OSIJEK, OIB 52634238587</item>
    </izvorni_sadrzaj>
    <derivirana_varijabla naziv="DomainObject.Predmet.StrankaListFormatedOIB_1">
      <item>RH MF PU PODRUČNI URED SLAVONIJE I BARANJE OSIJEK, OIB 52634238587</item>
    </derivirana_varijabla>
  </DomainObject.Predmet.StrankaListFormatedOIB>
  <DomainObject.Predmet.StrankaListFormatedWithAdress>
    <izvorni_sadrzaj>
      <item>RH MF PU PODRUČNI URED SLAVONIJE I BARANJE OSIJEK</item>
    </izvorni_sadrzaj>
    <derivirana_varijabla naziv="DomainObject.Predmet.StrankaListFormatedWithAdress_1">
      <item>RH MF PU PODRUČNI URED SLAVONIJE I BARANJE OSIJEK</item>
    </derivirana_varijabla>
  </DomainObject.Predmet.StrankaListFormatedWithAdress>
  <DomainObject.Predmet.StrankaListFormatedWithAdressOIB>
    <izvorni_sadrzaj>
      <item>RH MF PU PODRUČNI URED SLAVONIJE I BARANJE OSIJEK, OIB 52634238587</item>
    </izvorni_sadrzaj>
    <derivirana_varijabla naziv="DomainObject.Predmet.StrankaListFormatedWithAdressOIB_1">
      <item>RH MF PU PODRUČNI URED SLAVONIJE I BARANJE OSIJEK, OIB 52634238587</item>
    </derivirana_varijabla>
  </DomainObject.Predmet.StrankaListFormatedWithAdressOIB>
  <DomainObject.Predmet.StrankaListNazivFormated>
    <izvorni_sadrzaj>
      <item>RH MF PU PODRUČNI URED SLAVONIJE I BARANJE OSIJEK</item>
    </izvorni_sadrzaj>
    <derivirana_varijabla naziv="DomainObject.Predmet.StrankaListNazivFormated_1">
      <item>RH MF PU PODRUČNI URED SLAVONIJE I BARANJE OSIJEK</item>
    </derivirana_varijabla>
  </DomainObject.Predmet.StrankaListNazivFormated>
  <DomainObject.Predmet.StrankaListNazivFormatedOIB>
    <izvorni_sadrzaj>
      <item>RH MF PU PODRUČNI URED SLAVONIJE I BARANJE OSIJEK, OIB 52634238587</item>
    </izvorni_sadrzaj>
    <derivirana_varijabla naziv="DomainObject.Predmet.StrankaListNazivFormatedOIB_1">
      <item>RH MF PU PODRUČNI URED SLAVONIJE I BARANJE OSIJEK, OIB 52634238587</item>
    </derivirana_varijabla>
  </DomainObject.Predmet.StrankaListNazivFormatedOIB>
  <DomainObject.Predmet.ProtuStrankaListFormated>
    <izvorni_sadrzaj>
      <item>DEVAS MEDIA d.o.o. za marketing i usluge</item>
    </izvorni_sadrzaj>
    <derivirana_varijabla naziv="DomainObject.Predmet.ProtuStrankaListFormated_1">
      <item>DEVAS MEDIA d.o.o. za marketing i usluge</item>
    </derivirana_varijabla>
  </DomainObject.Predmet.ProtuStrankaListFormated>
  <DomainObject.Predmet.ProtuStrankaListFormatedOIB>
    <izvorni_sadrzaj>
      <item>DEVAS MEDIA d.o.o. za marketing i usluge, OIB 74219666779</item>
    </izvorni_sadrzaj>
    <derivirana_varijabla naziv="DomainObject.Predmet.ProtuStrankaListFormatedOIB_1">
      <item>DEVAS MEDIA d.o.o. za marketing i usluge, OIB 74219666779</item>
    </derivirana_varijabla>
  </DomainObject.Predmet.ProtuStrankaListFormatedOIB>
  <DomainObject.Predmet.ProtuStrankaListFormatedWithAdress>
    <izvorni_sadrzaj>
      <item>DEVAS MEDIA d.o.o. za marketing i usluge, Sunčana 21, 31300 Beli Manastir</item>
    </izvorni_sadrzaj>
    <derivirana_varijabla naziv="DomainObject.Predmet.ProtuStrankaListFormatedWithAdress_1">
      <item>DEVAS MEDIA d.o.o. za marketing i usluge, Sunčana 21, 31300 Beli Manastir</item>
    </derivirana_varijabla>
  </DomainObject.Predmet.ProtuStrankaListFormatedWithAdress>
  <DomainObject.Predmet.ProtuStrankaListFormatedWithAdressOIB>
    <izvorni_sadrzaj>
      <item>DEVAS MEDIA d.o.o. za marketing i usluge, OIB 74219666779, Sunčana 21, 31300 Beli Manastir</item>
    </izvorni_sadrzaj>
    <derivirana_varijabla naziv="DomainObject.Predmet.ProtuStrankaListFormatedWithAdressOIB_1">
      <item>DEVAS MEDIA d.o.o. za marketing i usluge, OIB 74219666779, Sunčana 21, 31300 Beli Manastir</item>
    </derivirana_varijabla>
  </DomainObject.Predmet.ProtuStrankaListFormatedWithAdressOIB>
  <DomainObject.Predmet.ProtuStrankaListNazivFormated>
    <izvorni_sadrzaj>
      <item>DEVAS MEDIA d.o.o. za marketing i usluge</item>
    </izvorni_sadrzaj>
    <derivirana_varijabla naziv="DomainObject.Predmet.ProtuStrankaListNazivFormated_1">
      <item>DEVAS MEDIA d.o.o. za marketing i usluge</item>
    </derivirana_varijabla>
  </DomainObject.Predmet.ProtuStrankaListNazivFormated>
  <DomainObject.Predmet.ProtuStrankaListNazivFormatedOIB>
    <izvorni_sadrzaj>
      <item>DEVAS MEDIA d.o.o. za marketing i usluge, OIB 74219666779</item>
    </izvorni_sadrzaj>
    <derivirana_varijabla naziv="DomainObject.Predmet.ProtuStrankaListNazivFormatedOIB_1">
      <item>DEVAS MEDIA d.o.o. za marketing i usluge, OIB 74219666779</item>
    </derivirana_varijabla>
  </DomainObject.Predmet.ProtuStrankaListNazivFormatedOIB>
  <DomainObject.Predmet.OstaliListFormated>
    <izvorni_sadrzaj>
      <item>Dejan Gregoran</item>
    </izvorni_sadrzaj>
    <derivirana_varijabla naziv="DomainObject.Predmet.OstaliListFormated_1">
      <item>Dejan Gregoran</item>
    </derivirana_varijabla>
  </DomainObject.Predmet.OstaliListFormated>
  <DomainObject.Predmet.OstaliListFormatedOIB>
    <izvorni_sadrzaj>
      <item>Dejan Gregoran, OIB 42337785532</item>
    </izvorni_sadrzaj>
    <derivirana_varijabla naziv="DomainObject.Predmet.OstaliListFormatedOIB_1">
      <item>Dejan Gregoran, OIB 42337785532</item>
    </derivirana_varijabla>
  </DomainObject.Predmet.OstaliListFormatedOIB>
  <DomainObject.Predmet.OstaliListFormatedWithAdress>
    <izvorni_sadrzaj>
      <item>Dejan Gregoran, Trg Slobode 29a, 31300 Beli Manastir</item>
    </izvorni_sadrzaj>
    <derivirana_varijabla naziv="DomainObject.Predmet.OstaliListFormatedWithAdress_1">
      <item>Dejan Gregoran, Trg Slobode 29a, 31300 Beli Manastir</item>
    </derivirana_varijabla>
  </DomainObject.Predmet.OstaliListFormatedWithAdress>
  <DomainObject.Predmet.OstaliListFormatedWithAdressOIB>
    <izvorni_sadrzaj>
      <item>Dejan Gregoran, OIB 42337785532, Trg Slobode 29a, 31300 Beli Manastir</item>
    </izvorni_sadrzaj>
    <derivirana_varijabla naziv="DomainObject.Predmet.OstaliListFormatedWithAdressOIB_1">
      <item>Dejan Gregoran, OIB 42337785532, Trg Slobode 29a, 31300 Beli Manastir</item>
    </derivirana_varijabla>
  </DomainObject.Predmet.OstaliListFormatedWithAdressOIB>
  <DomainObject.Predmet.OstaliListNazivFormated>
    <izvorni_sadrzaj>
      <item>Dejan Gregoran</item>
    </izvorni_sadrzaj>
    <derivirana_varijabla naziv="DomainObject.Predmet.OstaliListNazivFormated_1">
      <item>Dejan Gregoran</item>
    </derivirana_varijabla>
  </DomainObject.Predmet.OstaliListNazivFormated>
  <DomainObject.Predmet.OstaliListNazivFormatedOIB>
    <izvorni_sadrzaj>
      <item>Dejan Gregoran, OIB 42337785532</item>
    </izvorni_sadrzaj>
    <derivirana_varijabla naziv="DomainObject.Predmet.OstaliListNazivFormatedOIB_1">
      <item>Dejan Gregoran, OIB 42337785532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 OSIJEK</izvorni_sadrzaj>
    <derivirana_varijabla naziv="DomainObject.Predmet.StrankaIDrugi_1">RH MF PU PODRUČNI URED SLAVONIJE I BARANJE OSIJEK</derivirana_varijabla>
  </DomainObject.Predmet.StrankaIDrugi>
  <DomainObject.Predmet.ProtustrankaIDrugi>
    <izvorni_sadrzaj>DEVAS MEDIA d.o.o. za marketing i usluge</izvorni_sadrzaj>
    <derivirana_varijabla naziv="DomainObject.Predmet.ProtustrankaIDrugi_1">DEVAS MEDIA d.o.o. za marketing i usluge</derivirana_varijabla>
  </DomainObject.Predmet.ProtustrankaIDrugi>
  <DomainObject.Predmet.StrankaIDrugiAdressOIB>
    <izvorni_sadrzaj>RH MF PU PODRUČNI URED SLAVONIJE I BARANJE OSIJEK, OIB 52634238587</izvorni_sadrzaj>
    <derivirana_varijabla naziv="DomainObject.Predmet.StrankaIDrugiAdressOIB_1">RH MF PU PODRUČNI URED SLAVONIJE I BARANJE OSIJEK, OIB 52634238587</derivirana_varijabla>
  </DomainObject.Predmet.StrankaIDrugiAdressOIB>
  <DomainObject.Predmet.ProtustrankaIDrugiAdressOIB>
    <izvorni_sadrzaj>DEVAS MEDIA d.o.o. za marketing i usluge, OIB 74219666779, Sunčana 21, 31300 Beli Manastir</izvorni_sadrzaj>
    <derivirana_varijabla naziv="DomainObject.Predmet.ProtustrankaIDrugiAdressOIB_1">DEVAS MEDIA d.o.o. za marketing i usluge, OIB 74219666779, Sunčana 21,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DEVAS MEDIA d.o.o. za marketing i usluge</item>
      <item>RH MF PU PODRUČNI URED SLAVONIJE I BARANJE OSIJEK</item>
      <item>Dejan Gregoran</item>
    </izvorni_sadrzaj>
    <derivirana_varijabla naziv="DomainObject.Predmet.SudioniciListNaziv_1">
      <item>DEVAS MEDIA d.o.o. za marketing i usluge</item>
      <item>RH MF PU PODRUČNI URED SLAVONIJE I BARANJE OSIJEK</item>
      <item>Dejan Gregoran</item>
    </derivirana_varijabla>
  </DomainObject.Predmet.SudioniciListNaziv>
  <DomainObject.Predmet.SudioniciListAdressOIB>
    <izvorni_sadrzaj>
      <item>DEVAS MEDIA d.o.o. za marketing i usluge, OIB 74219666779, Sunčana 21,31300 Beli Manastir</item>
      <item>RH MF PU PODRUČNI URED SLAVONIJE I BARANJE OSIJEK, OIB 52634238587</item>
      <item>Dejan Gregoran, OIB 42337785532, Trg Slobode 29a,31300 Beli Manastir</item>
    </izvorni_sadrzaj>
    <derivirana_varijabla naziv="DomainObject.Predmet.SudioniciListAdressOIB_1">
      <item>DEVAS MEDIA d.o.o. za marketing i usluge, OIB 74219666779, Sunčana 21,31300 Beli Manastir</item>
      <item>RH MF PU PODRUČNI URED SLAVONIJE I BARANJE OSIJEK, OIB 52634238587</item>
      <item>Dejan Gregoran, OIB 42337785532, Trg Slobode 29a,31300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74219666779</item>
      <item>, OIB 52634238587</item>
      <item>, OIB 42337785532</item>
    </izvorni_sadrzaj>
    <derivirana_varijabla naziv="DomainObject.Predmet.SudioniciListNazivOIB_1">
      <item>, OIB 74219666779</item>
      <item>, OIB 52634238587</item>
      <item>, OIB 42337785532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46D0F3-0B05-4D45-8D2B-D79667B009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2380</properties:Words>
  <properties:Characters>13671</properties:Characters>
  <properties:Lines>295</properties:Lines>
  <properties:Paragraphs>71</properties:Paragraphs>
  <properties:TotalTime>425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2018-09-12T07:38:00Z</cp:lastPrinted>
  <dcterms:modified xmlns:xsi="http://www.w3.org/2001/XMLSchema-instance" xsi:type="dcterms:W3CDTF">2018-09-14T07:58:00Z</dcterms:modified>
  <cp:revision>28</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7</vt:i4>
  </prop:property>
</prop:Properties>
</file>