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7029" w14:paraId="b297029" w:rsidRDefault="00232C8D" w:rsidP="00232C8D" w:rsidR="00232C8D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CD0361">
        <w:t>2489</w:t>
      </w:r>
      <w:r>
        <w:t>/16</w:t>
      </w: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Amruševa 2/II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4C011C" w:rsidRPr="009B1BF6">
        <w:t>EKO LIGNUM d.o.o., Križ, Širinec, Širinec 119, OIB: 32132976643</w:t>
      </w:r>
      <w:r>
        <w:t xml:space="preserve">, </w:t>
      </w:r>
      <w:r w:rsidR="00CD0361">
        <w:t xml:space="preserve">14. </w:t>
      </w:r>
      <w:r w:rsidR="00215B33">
        <w:t>ve</w:t>
      </w:r>
      <w:r w:rsidR="001B77AE">
        <w:t>l</w:t>
      </w:r>
      <w:r w:rsidR="00215B33">
        <w:t>jače</w:t>
      </w:r>
      <w:r w:rsidR="00CD0361">
        <w:t xml:space="preserve"> 2018</w:t>
      </w:r>
      <w:r>
        <w:t>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>I. Određuje se nagrada privremenom stečajnom upravitelju Goranu Jedličku, Zagreb, Maksimirska 18, OIB: 03491070415, u bruto iznosu od 3.000,00 kn.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ind w:firstLine="708"/>
        <w:jc w:val="both"/>
      </w:pPr>
      <w:r>
        <w:t>II. Određuje se naknada troškova privremenom stečajnom upravitelju Goranu Jedličku, Zagreb, Maksimirska 18, OIB: 03491070415, u iznosu od 110,00 kn.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z a k lj u č i o    j e</w:t>
      </w:r>
    </w:p>
    <w:p w:rsidRDefault="00232C8D" w:rsidP="00232C8D" w:rsidR="00232C8D">
      <w:pPr>
        <w:jc w:val="center"/>
      </w:pPr>
    </w:p>
    <w:p w:rsidRDefault="00232C8D" w:rsidP="00232C8D" w:rsidR="00232C8D">
      <w:pPr>
        <w:ind w:firstLine="708"/>
        <w:jc w:val="both"/>
      </w:pPr>
      <w:r>
        <w:t>Nalaže se računovodstvu ovog suda iz Fonda za pokriće troškova stečajnog postupka isplatiti bruto iznos od 3.000,00 kn privremenom stečajnom upravitelju Goranu Jedličku, Zagreb, Maksimirska 18, OIB: 03491070415, na račun IBAN: HR8723600003116003718 koji se vodi kod Zagrebačka banka d.d.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Obrazloženje</w:t>
      </w:r>
    </w:p>
    <w:p w:rsidRDefault="00232C8D" w:rsidP="00232C8D" w:rsidR="00232C8D">
      <w:pPr>
        <w:jc w:val="center"/>
        <w:rPr>
          <w:b/>
        </w:rPr>
      </w:pPr>
    </w:p>
    <w:p w:rsidRDefault="00232C8D" w:rsidP="00232C8D" w:rsidR="00232C8D">
      <w:pPr>
        <w:ind w:firstLine="708"/>
        <w:jc w:val="both"/>
      </w:pPr>
      <w:r>
        <w:t xml:space="preserve">(Privremeni) stečajni upravitelj Goran Jedličko, Zagreb, Maksimirska 18, OIB: 03491070415, dostavio je, </w:t>
      </w:r>
      <w:r w:rsidR="00E24B35">
        <w:t>11</w:t>
      </w:r>
      <w:r>
        <w:t xml:space="preserve">. </w:t>
      </w:r>
      <w:r w:rsidR="00E24B35">
        <w:t>listopada</w:t>
      </w:r>
      <w:r>
        <w:t xml:space="preserve"> 2017., ovom sudu na odobrenje obračun troškova za poslove obavljene u prethodnom postupku u kojem zahtijeva: bruto nagradu u iznosu od 3.000,00 kn, trošak ishođenja potvrde od FINA-e o visini i duljini trajanja blokade računa u iznosu od 50,00 kn, trošak biljega za uvjerenje MUP-a ima li dužnik u svom vlasništvu vozila u iznosu od 20,00 kn, trošak biljega za Potvrdu zemljišnoknjižnog suda ima li dužnik u svom vlasništvu nekretnine u iznosu od 20,00 kn, te trošak biljega za Uvjerenje iz katastra ima li dužnik u posjedu nekretnine u iznosu od 20,00 kn. Nadalje je je zatražio da se od bruto nagrade odbiju propisana davanja i da se odobreni neto iznos nagrade uplati na žiroračun IBAN: HR8723600003116003718 koji se vodi kod Zagrebačka banka d.d.</w:t>
      </w:r>
    </w:p>
    <w:p w:rsidRDefault="00232C8D" w:rsidP="00232C8D" w:rsidR="00232C8D">
      <w:pPr>
        <w:jc w:val="center"/>
      </w:pPr>
    </w:p>
    <w:p w:rsidRDefault="00232C8D" w:rsidP="00232C8D" w:rsidR="00232C8D">
      <w:pPr>
        <w:ind w:firstLine="708"/>
        <w:jc w:val="both"/>
      </w:pPr>
      <w:r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lastRenderedPageBreak/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od </w:t>
      </w:r>
      <w:r w:rsidR="00E24B35">
        <w:t>17. srpnja</w:t>
      </w:r>
      <w:r>
        <w:t xml:space="preserve"> 2017. Goran Jedličko imenovan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232C8D" w:rsidP="00232C8D" w:rsidR="00232C8D">
      <w:pPr>
        <w:ind w:firstLine="708"/>
        <w:jc w:val="both"/>
      </w:pPr>
      <w:r>
        <w:t xml:space="preserve">Privremeni stečajni upravitelj je, u skladu s nalogom ovoga suda iz rješenja od </w:t>
      </w:r>
      <w:r w:rsidR="00D167E1">
        <w:t>17</w:t>
      </w:r>
      <w:r>
        <w:t xml:space="preserve">. </w:t>
      </w:r>
      <w:r w:rsidR="00D167E1">
        <w:t>srpnja</w:t>
      </w:r>
      <w:r>
        <w:t xml:space="preserve"> 2017., dostavio pisano izvješće o imovini dužnika, stanju obveza dužnika, kao i očitovanje o tome koliko iznose predvidivi troškovi prethodnog i stečajnog postupka. Navedeno izvješće sastavljeno je na temelju isprava pribavljenih od Državne geodetske uprave, Područnog ureda za katastar </w:t>
      </w:r>
      <w:r w:rsidR="00D167E1">
        <w:t>Zagreb</w:t>
      </w:r>
      <w:r>
        <w:t xml:space="preserve">, </w:t>
      </w:r>
      <w:r w:rsidR="00D167E1">
        <w:t xml:space="preserve">Odjela za katastar nekretnina Ivanić-Grad, </w:t>
      </w:r>
      <w:r>
        <w:t xml:space="preserve">Općinskog suda u </w:t>
      </w:r>
      <w:r w:rsidR="00D167E1">
        <w:t>Velikoj Gorici</w:t>
      </w:r>
      <w:r>
        <w:t xml:space="preserve">, Zemljišnoknjižni odjel </w:t>
      </w:r>
      <w:r w:rsidR="00D167E1">
        <w:t xml:space="preserve">Ivanić Grad, </w:t>
      </w:r>
      <w:r>
        <w:t xml:space="preserve">Ministarstva unutarnjih poslova, Policijske uprave </w:t>
      </w:r>
      <w:r w:rsidR="00D167E1">
        <w:t>Zagrebačke</w:t>
      </w:r>
      <w:r>
        <w:t>,</w:t>
      </w:r>
      <w:r w:rsidR="00D167E1">
        <w:t xml:space="preserve"> Financijske agencije i Hrvatskog zavoda za mirovinsko osiguranje, </w:t>
      </w:r>
      <w:r>
        <w:t xml:space="preserve">koje su dostavljene u spis uz navedeno izvješće. Osim toga, privremeni stečajni upravitelj je navedeno izvješće usmeno iznio na ročištu radi rasprave o pretpostavkama za otvaranje stečajnog postupka održanom </w:t>
      </w:r>
      <w:r w:rsidR="004C223F">
        <w:t>21. rujna</w:t>
      </w:r>
      <w:r>
        <w:t xml:space="preserve"> 2017. 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232C8D" w:rsidP="00232C8D" w:rsidR="00232C8D">
      <w:pPr>
        <w:ind w:firstLine="708"/>
        <w:jc w:val="both"/>
      </w:pPr>
      <w:r>
        <w:t xml:space="preserve">Sud je, u skladu s odredbama čl. 4. st. 1. i 2., čl. 5. st. 1. i čl. 15. Uredbe, odredio visinu nagrade u bruto iznosu od 3.000,00 kn ocjenjujući obujam i složenost poslova koje je privremeni stečajni upravitelj obavio, njegovo zalaganje i kvalitetu navedenog izvješća. </w:t>
      </w:r>
    </w:p>
    <w:p w:rsidRDefault="00232C8D" w:rsidP="00232C8D" w:rsidR="00232C8D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4C223F">
        <w:t>5</w:t>
      </w:r>
      <w:r>
        <w:t>. spisa).</w:t>
      </w:r>
    </w:p>
    <w:p w:rsidRDefault="00232C8D" w:rsidP="00232C8D" w:rsidR="00232C8D">
      <w:pPr>
        <w:ind w:firstLine="708"/>
        <w:jc w:val="both"/>
      </w:pPr>
      <w:r>
        <w:t>Stoga je, uzevši u obzir navedeno, odlučeno kao u točki I. izreke ovog rješenja, uz nalog računovodstvu, u izreci ovog zaključka (čl. 18. st. 2. SZ), za isplatu nagrade na žiro račun koji je privremeni stečajni upravitelj naznačio u svom zahtjevu.</w:t>
      </w:r>
    </w:p>
    <w:p w:rsidRDefault="00232C8D" w:rsidP="00232C8D" w:rsidR="00232C8D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232C8D" w:rsidP="00232C8D" w:rsidR="00232C8D">
      <w:pPr>
        <w:ind w:firstLine="708"/>
        <w:jc w:val="both"/>
      </w:pPr>
      <w:r>
        <w:t xml:space="preserve">Uvidom u račun Financijske agencije od </w:t>
      </w:r>
      <w:r w:rsidR="004C223F">
        <w:t xml:space="preserve">15. rujna </w:t>
      </w:r>
      <w:r>
        <w:t>201</w:t>
      </w:r>
      <w:r w:rsidR="004C223F">
        <w:t>7</w:t>
      </w:r>
      <w:r>
        <w:t xml:space="preserve">. (list </w:t>
      </w:r>
      <w:r w:rsidR="004C223F">
        <w:t>41</w:t>
      </w:r>
      <w:r>
        <w:t>. spisa) utvrđeno je kako trošak ishođenja potvrde Financijske agencije o blokadi</w:t>
      </w:r>
      <w:r w:rsidR="004C223F">
        <w:t xml:space="preserve"> računa i novčanih sredstava dužnika (list 31. spisa) </w:t>
      </w:r>
      <w:r>
        <w:t xml:space="preserve">iznosi 53,75 kn, pa je u konkretnom slučaju određena naknada </w:t>
      </w:r>
      <w:r>
        <w:lastRenderedPageBreak/>
        <w:t xml:space="preserve">stvarnog troška na ime ishođenja navedene potvrde u zatraženom (manjem) iznosu od 50,00 kn. Osim toga, uvidom u Uvjerenje Državne geodetske uprave, Područnog ureda za katastar </w:t>
      </w:r>
      <w:r w:rsidR="004C223F">
        <w:t xml:space="preserve">Zagreb, Odjela za katastar nekretnina Ivanić-Grad </w:t>
      </w:r>
      <w:r>
        <w:t xml:space="preserve">od </w:t>
      </w:r>
      <w:r w:rsidR="004C223F">
        <w:t>15</w:t>
      </w:r>
      <w:r>
        <w:t xml:space="preserve">. </w:t>
      </w:r>
      <w:r w:rsidR="004C223F">
        <w:t xml:space="preserve">rujna </w:t>
      </w:r>
      <w:r>
        <w:t xml:space="preserve">2017. (list 28. spisa), utvrđeno je kako je za ishođenje navedenog uvjerenja o dužnikovom posjedu nekretnina plaćena upravna pristojba u iznosu od 20,00 kn. Nadalje, uvidom u Potvrdu Općinskog suda u </w:t>
      </w:r>
      <w:r w:rsidR="004C223F">
        <w:t>Velikoj Gorici</w:t>
      </w:r>
      <w:r>
        <w:t xml:space="preserve">, Zemljišnoknjižni odjel </w:t>
      </w:r>
      <w:r w:rsidR="004C223F">
        <w:t xml:space="preserve">Ivanić Grad </w:t>
      </w:r>
      <w:r>
        <w:t xml:space="preserve">od </w:t>
      </w:r>
      <w:r w:rsidR="004C223F">
        <w:t>15</w:t>
      </w:r>
      <w:r>
        <w:t xml:space="preserve">. </w:t>
      </w:r>
      <w:r w:rsidR="004C223F">
        <w:t xml:space="preserve">rujna </w:t>
      </w:r>
      <w:r>
        <w:t xml:space="preserve">2017. (list 29. spisa) utvrđeno je kako je za izdavanje navedene potvrde o dužnikovom vlasništvu na nekretninama plaćena sudska pristojba u iznosu od 20,00 kn, dok je uvidom u Uvjerenje Ministarstva unutarnjih poslova, Policijske uprave </w:t>
      </w:r>
      <w:r w:rsidR="004C223F">
        <w:t>Zagrebačke od 15</w:t>
      </w:r>
      <w:r>
        <w:t xml:space="preserve">. </w:t>
      </w:r>
      <w:r w:rsidR="004C223F">
        <w:t xml:space="preserve">rujna </w:t>
      </w:r>
      <w:r>
        <w:t>2017. (list 30. spisa) utvrđeno kako je za izdavanje navedenog uvjerenja o dužnikovom vlasništvu na motornim vozilima plaćena upravna pristojba u iznosu od 20,00 kn. Slijedom navedenog sud je utvrdio postojanje stvarnih troškova koji su bili potrebni radi utvrđivanja dužnikove imovine u ukupnom iznosu od 110,00 kn. Zbog toga je, uzevši u obzir navedeno, na temelju odredbe čl. 94. st. 3. SZ-a, odlučeno kao u točki II. izreke ovog rješenja.</w:t>
      </w:r>
    </w:p>
    <w:p w:rsidRDefault="00232C8D" w:rsidP="00232C8D" w:rsidR="00232C8D">
      <w:pPr>
        <w:ind w:firstLine="708"/>
        <w:jc w:val="both"/>
      </w:pPr>
    </w:p>
    <w:p w:rsidRDefault="00CD0361" w:rsidP="00232C8D" w:rsidR="00232C8D">
      <w:pPr>
        <w:jc w:val="center"/>
      </w:pPr>
      <w:r>
        <w:t xml:space="preserve">U Zagrebu 14. </w:t>
      </w:r>
      <w:r w:rsidR="00215B33">
        <w:t>veljače</w:t>
      </w:r>
      <w:r>
        <w:t xml:space="preserve"> 2018.</w:t>
      </w:r>
    </w:p>
    <w:p w:rsidRDefault="00232C8D" w:rsidP="00232C8D" w:rsidR="00232C8D">
      <w:pPr>
        <w:ind w:firstLine="720" w:left="7068"/>
      </w:pPr>
      <w:r>
        <w:t>Sudac</w:t>
      </w:r>
    </w:p>
    <w:p w:rsidRDefault="00232C8D" w:rsidP="00232C8D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1B77AE">
        <w:t>, v.r.</w:t>
      </w:r>
      <w:r>
        <w:t xml:space="preserve"> 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1B77AE" w:rsidP="00232C8D" w:rsidR="001B77AE">
      <w:pPr>
        <w:jc w:val="both"/>
      </w:pPr>
    </w:p>
    <w:p w:rsidRDefault="001B77AE" w:rsidP="001B77AE" w:rsidR="001B77AE">
      <w:pPr>
        <w:autoSpaceDE w:val="false"/>
        <w:autoSpaceDN w:val="false"/>
        <w:adjustRightInd w:val="false"/>
      </w:pPr>
      <w:r>
        <w:t>Za točnost otpravka - ovlašteni službenik</w:t>
      </w:r>
    </w:p>
    <w:p w:rsidRDefault="001B77AE" w:rsidP="001B77AE" w:rsidR="00232C8D">
      <w:pPr>
        <w:jc w:val="both"/>
      </w:pPr>
      <w:r>
        <w:t>Katarina Drndelić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B77AE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CD0361">
      <w:t>2489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A2A74"/>
    <w:rsid w:val="001A5E27"/>
    <w:rsid w:val="001B77AE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15B33"/>
    <w:rsid w:val="00220B7A"/>
    <w:rsid w:val="00232C8D"/>
    <w:rsid w:val="00257742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65CE"/>
    <w:rsid w:val="0033276D"/>
    <w:rsid w:val="00341726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012"/>
    <w:rsid w:val="00491674"/>
    <w:rsid w:val="00493131"/>
    <w:rsid w:val="004942C5"/>
    <w:rsid w:val="00494E0B"/>
    <w:rsid w:val="004B3916"/>
    <w:rsid w:val="004B72F4"/>
    <w:rsid w:val="004C011C"/>
    <w:rsid w:val="004C223F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E6980"/>
    <w:rsid w:val="005F1FD2"/>
    <w:rsid w:val="005F42D1"/>
    <w:rsid w:val="00610F2D"/>
    <w:rsid w:val="00612EB9"/>
    <w:rsid w:val="00615B05"/>
    <w:rsid w:val="00615B44"/>
    <w:rsid w:val="00624F12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C7A92"/>
    <w:rsid w:val="007E2F37"/>
    <w:rsid w:val="007E42E9"/>
    <w:rsid w:val="007F2347"/>
    <w:rsid w:val="007F358D"/>
    <w:rsid w:val="008117ED"/>
    <w:rsid w:val="008177B6"/>
    <w:rsid w:val="008213D8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3C50"/>
    <w:rsid w:val="00911B21"/>
    <w:rsid w:val="0091742B"/>
    <w:rsid w:val="00930813"/>
    <w:rsid w:val="0093515A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F6064"/>
    <w:rsid w:val="00A119FD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419F2"/>
    <w:rsid w:val="00C45A00"/>
    <w:rsid w:val="00C536B9"/>
    <w:rsid w:val="00C55BBD"/>
    <w:rsid w:val="00C611C2"/>
    <w:rsid w:val="00C8525E"/>
    <w:rsid w:val="00C877B7"/>
    <w:rsid w:val="00C936AA"/>
    <w:rsid w:val="00CA7846"/>
    <w:rsid w:val="00CB176A"/>
    <w:rsid w:val="00CC2D48"/>
    <w:rsid w:val="00CD0361"/>
    <w:rsid w:val="00CF56A7"/>
    <w:rsid w:val="00D01E85"/>
    <w:rsid w:val="00D023F1"/>
    <w:rsid w:val="00D06CEB"/>
    <w:rsid w:val="00D12CEA"/>
    <w:rsid w:val="00D167E1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A47DC"/>
    <w:rsid w:val="00DA507C"/>
    <w:rsid w:val="00DC5C8E"/>
    <w:rsid w:val="00DD7980"/>
    <w:rsid w:val="00DF0201"/>
    <w:rsid w:val="00E13BA0"/>
    <w:rsid w:val="00E13BD2"/>
    <w:rsid w:val="00E16CBB"/>
    <w:rsid w:val="00E1775C"/>
    <w:rsid w:val="00E24B35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74E2"/>
    <w:rsid w:val="00E755C1"/>
    <w:rsid w:val="00E80FC3"/>
    <w:rsid w:val="00E92897"/>
    <w:rsid w:val="00E96C2D"/>
    <w:rsid w:val="00EB182B"/>
    <w:rsid w:val="00EB2F7A"/>
    <w:rsid w:val="00EB4953"/>
    <w:rsid w:val="00EC330E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B7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B7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troškovi privremenog st.upravitelja</izvorni_sadrzaj>
    <derivirana_varijabla naziv="DomainObject.Primjedba_1">nagrada i troškovi privremenog st.upravitelja</derivirana_varijabla>
  </DomainObject.Primjedba>
  <DomainObject.Oznaka>
    <izvorni_sadrzaj>St-2489/2016-24</izvorni_sadrzaj>
    <derivirana_varijabla naziv="DomainObject.Oznaka_1">St-2489/2016-24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St-2489/2016</izvorni_sadrzaj>
    <derivirana_varijabla naziv="DomainObject.Predmet.OznakaBroj_1">St-2489/2016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LIGNUM d.o.o.</izvorni_sadrzaj>
    <derivirana_varijabla naziv="DomainObject.Predmet.ProtustrankaFormated_1">  EKO LIGNUM d.o.o.</derivirana_varijabla>
  </DomainObject.Predmet.ProtustrankaFormated>
  <DomainObject.Predmet.ProtustrankaFormatedOIB>
    <izvorni_sadrzaj>  EKO LIGNUM d.o.o., OIB 32132976643</izvorni_sadrzaj>
    <derivirana_varijabla naziv="DomainObject.Predmet.ProtustrankaFormatedOIB_1">  EKO LIGNUM d.o.o., OIB 32132976643</derivirana_varijabla>
  </DomainObject.Predmet.ProtustrankaFormatedOIB>
  <DomainObject.Predmet.ProtustrankaFormatedWithAdress>
    <izvorni_sadrzaj> EKO LIGNUM d.o.o., Širinec, Širinec 119, 10314 Križ</izvorni_sadrzaj>
    <derivirana_varijabla naziv="DomainObject.Predmet.ProtustrankaFormatedWithAdress_1"> EKO LIGNUM d.o.o., Širinec, Širinec 119, 10314 Križ</derivirana_varijabla>
  </DomainObject.Predmet.ProtustrankaFormatedWithAdress>
  <DomainObject.Predmet.ProtustrankaFormatedWithAdressOIB>
    <izvorni_sadrzaj> EKO LIGNUM d.o.o., OIB 32132976643, Širinec, Širinec 119, 10314 Križ</izvorni_sadrzaj>
    <derivirana_varijabla naziv="DomainObject.Predmet.ProtustrankaFormatedWithAdressOIB_1"> EKO LIGNUM d.o.o., OIB 32132976643, Širinec, Širinec 119, 10314 Križ</derivirana_varijabla>
  </DomainObject.Predmet.ProtustrankaFormatedWithAdressOIB>
  <DomainObject.Predmet.ProtustrankaWithAdress>
    <izvorni_sadrzaj>EKO LIGNUM d.o.o. Širinec, Širinec 119, 10314 Križ</izvorni_sadrzaj>
    <derivirana_varijabla naziv="DomainObject.Predmet.ProtustrankaWithAdress_1">EKO LIGNUM d.o.o. Širinec, Širinec 119, 10314 Križ</derivirana_varijabla>
  </DomainObject.Predmet.ProtustrankaWithAdress>
  <DomainObject.Predmet.ProtustrankaWithAdressOIB>
    <izvorni_sadrzaj>EKO LIGNUM d.o.o., OIB 32132976643, Širinec, Širinec 119, 10314 Križ</izvorni_sadrzaj>
    <derivirana_varijabla naziv="DomainObject.Predmet.ProtustrankaWithAdressOIB_1">EKO LIGNUM d.o.o., OIB 32132976643, Širinec, Širinec 119, 10314 Križ</derivirana_varijabla>
  </DomainObject.Predmet.ProtustrankaWithAdressOIB>
  <DomainObject.Predmet.ProtustrankaNazivFormated>
    <izvorni_sadrzaj>EKO LIGNUM d.o.o.</izvorni_sadrzaj>
    <derivirana_varijabla naziv="DomainObject.Predmet.ProtustrankaNazivFormated_1">EKO LIGNUM d.o.o.</derivirana_varijabla>
  </DomainObject.Predmet.ProtustrankaNazivFormated>
  <DomainObject.Predmet.ProtustrankaNazivFormatedOIB>
    <izvorni_sadrzaj>EKO LIGNUM d.o.o., OIB 32132976643</izvorni_sadrzaj>
    <derivirana_varijabla naziv="DomainObject.Predmet.ProtustrankaNazivFormatedOIB_1">EKO LIGNUM d.o.o., OIB 32132976643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Petrak</izvorni_sadrzaj>
    <derivirana_varijabla naziv="DomainObject.Predmet.StrankaFormated_1">  FINA Regionalni centar Zagreb; Ivica Petrak</derivirana_varijabla>
  </DomainObject.Predmet.StrankaFormated>
  <DomainObject.Predmet.StrankaFormatedOIB>
    <izvorni_sadrzaj>  FINA Regionalni centar Zagreb, OIB 85821130368; Ivica Petrak, OIB 86893378194</izvorni_sadrzaj>
    <derivirana_varijabla naziv="DomainObject.Predmet.StrankaFormatedOIB_1">  FINA Regionalni centar Zagreb, OIB 85821130368; Ivica Petrak, OIB 86893378194</derivirana_varijabla>
  </DomainObject.Predmet.StrankaFormatedOIB>
  <DomainObject.Predmet.StrankaFormatedWithAdress>
    <izvorni_sadrzaj> FINA Regionalni centar Zagreb, Trg svibanjskih žrtava 1995. 1, 10000 Zagreb; Ivica Petrak, Širinec 119, 10314 Širinec</izvorni_sadrzaj>
    <derivirana_varijabla naziv="DomainObject.Predmet.StrankaFormatedWithAdress_1"> FINA Regionalni centar Zagreb, Trg svibanjskih žrtava 1995. 1, 10000 Zagreb; Ivica Petrak, Širinec 119, 10314 Širinec</derivirana_varijabla>
  </DomainObject.Predmet.StrankaFormatedWithAdress>
  <DomainObject.Predmet.StrankaFormatedWithAdressOIB>
    <izvorni_sadrzaj> FINA Regionalni centar Zagreb, OIB 85821130368, Trg svibanjskih žrtava 1995. 1, 10000 Zagreb; Ivica Petrak, OIB 86893378194, Širinec 119, 10314 Širinec</izvorni_sadrzaj>
    <derivirana_varijabla naziv="DomainObject.Predmet.StrankaFormatedWithAdressOIB_1"> FINA Regionalni centar Zagreb, OIB 85821130368, Trg svibanjskih žrtava 1995. 1, 10000 Zagreb; Ivica Petrak, OIB 86893378194, Širinec 119, 10314 Širinec</derivirana_varijabla>
  </DomainObject.Predmet.StrankaFormatedWithAdressOIB>
  <DomainObject.Predmet.StrankaWithAdress>
    <izvorni_sadrzaj>FINA Regionalni centar Zagreb Trg svibanjskih žrtava 1995. 1,10000 Zagreb,Ivica Petrak Širinec 119,10314 Širinec</izvorni_sadrzaj>
    <derivirana_varijabla naziv="DomainObject.Predmet.StrankaWithAdress_1">FINA Regionalni centar Zagreb Trg svibanjskih žrtava 1995. 1,10000 Zagreb,Ivica Petrak Širinec 119,10314 Širinec</derivirana_varijabla>
  </DomainObject.Predmet.StrankaWithAdress>
  <DomainObject.Predmet.StrankaWithAdressOIB>
    <izvorni_sadrzaj>FINA Regionalni centar Zagreb, OIB 85821130368, Trg svibanjskih žrtava 1995. 1,10000 Zagreb,Ivica Petrak, OIB 86893378194, Širinec 119,10314 Širinec</izvorni_sadrzaj>
    <derivirana_varijabla naziv="DomainObject.Predmet.StrankaWithAdressOIB_1">FINA Regionalni centar Zagreb, OIB 85821130368, Trg svibanjskih žrtava 1995. 1,10000 Zagreb,Ivica Petrak, OIB 86893378194, Širinec 119,10314 Širinec</derivirana_varijabla>
  </DomainObject.Predmet.StrankaWithAdressOIB>
  <DomainObject.Predmet.StrankaNazivFormated>
    <izvorni_sadrzaj>FINA Regionalni centar Zagreb,Ivica Petrak</izvorni_sadrzaj>
    <derivirana_varijabla naziv="DomainObject.Predmet.StrankaNazivFormated_1">FINA Regionalni centar Zagreb,Ivica Petrak</derivirana_varijabla>
  </DomainObject.Predmet.StrankaNazivFormated>
  <DomainObject.Predmet.StrankaNazivFormatedOIB>
    <izvorni_sadrzaj>FINA Regionalni centar Zagreb, OIB 85821130368,Ivica Petrak, OIB 86893378194</izvorni_sadrzaj>
    <derivirana_varijabla naziv="DomainObject.Predmet.StrankaNazivFormatedOIB_1">FINA Regionalni centar Zagreb, OIB 85821130368,Ivica Petrak, OIB 86893378194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Ivica Petrak</item>
    </izvorni_sadrzaj>
    <derivirana_varijabla naziv="DomainObject.Predmet.StrankaListFormated_1">
      <item>FINA Regionalni centar Zagreb</item>
      <item>Ivica Petrak</item>
    </derivirana_varijabla>
  </DomainObject.Predmet.StrankaListFormated>
  <DomainObject.Predmet.StrankaListFormatedOIB>
    <izvorni_sadrzaj>
      <item>FINA Regionalni centar Zagreb, OIB 85821130368</item>
      <item>Ivica Petrak, OIB 86893378194</item>
    </izvorni_sadrzaj>
    <derivirana_varijabla naziv="DomainObject.Predmet.StrankaListFormatedOIB_1">
      <item>FINA Regionalni centar Zagreb, OIB 85821130368</item>
      <item>Ivica Petrak, OIB 86893378194</item>
    </derivirana_varijabla>
  </DomainObject.Predmet.StrankaListFormatedOIB>
  <DomainObject.Predmet.StrankaListFormatedWithAdress>
    <izvorni_sadrzaj>
      <item>FINA Regionalni centar Zagreb, Trg svibanjskih žrtava 1995. 1, 10000 Zagreb</item>
      <item>Ivica Petrak, Širinec 119, 10314 Širinec</item>
    </izvorni_sadrzaj>
    <derivirana_varijabla naziv="DomainObject.Predmet.StrankaListFormatedWithAdress_1">
      <item>FINA Regionalni centar Zagreb, Trg svibanjskih žrtava 1995. 1, 10000 Zagreb</item>
      <item>Ivica Petrak, Širinec 119, 10314 Širinec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Petrak, OIB 86893378194, Širinec 119, 10314 Širinec</item>
    </izvorni_sadrzaj>
    <derivirana_varijabla naziv="DomainObject.Predmet.StrankaListFormatedWithAdressOIB_1">
      <item>FINA Regionalni centar Zagreb, OIB 85821130368, Trg svibanjskih žrtava 1995. 1, 10000 Zagreb</item>
      <item>Ivica Petrak, OIB 86893378194, Širinec 119, 10314 Širinec</item>
    </derivirana_varijabla>
  </DomainObject.Predmet.StrankaListFormatedWithAdressOIB>
  <DomainObject.Predmet.StrankaListNazivFormated>
    <izvorni_sadrzaj>
      <item>FINA Regionalni centar Zagreb</item>
      <item>Ivica Petrak</item>
    </izvorni_sadrzaj>
    <derivirana_varijabla naziv="DomainObject.Predmet.StrankaListNazivFormated_1">
      <item>FINA Regionalni centar Zagreb</item>
      <item>Ivica Petrak</item>
    </derivirana_varijabla>
  </DomainObject.Predmet.StrankaListNazivFormated>
  <DomainObject.Predmet.StrankaListNazivFormatedOIB>
    <izvorni_sadrzaj>
      <item>FINA Regionalni centar Zagreb, OIB 85821130368</item>
      <item>Ivica Petrak, OIB 86893378194</item>
    </izvorni_sadrzaj>
    <derivirana_varijabla naziv="DomainObject.Predmet.StrankaListNazivFormatedOIB_1">
      <item>FINA Regionalni centar Zagreb, OIB 85821130368</item>
      <item>Ivica Petrak, OIB 86893378194</item>
    </derivirana_varijabla>
  </DomainObject.Predmet.StrankaListNazivFormatedOIB>
  <DomainObject.Predmet.ProtuStrankaListFormated>
    <izvorni_sadrzaj>
      <item>EKO LIGNUM d.o.o.</item>
    </izvorni_sadrzaj>
    <derivirana_varijabla naziv="DomainObject.Predmet.ProtuStrankaListFormated_1">
      <item>EKO LIGNUM d.o.o.</item>
    </derivirana_varijabla>
  </DomainObject.Predmet.ProtuStrankaListFormated>
  <DomainObject.Predmet.ProtuStrankaListFormatedOIB>
    <izvorni_sadrzaj>
      <item>EKO LIGNUM d.o.o., OIB 32132976643</item>
    </izvorni_sadrzaj>
    <derivirana_varijabla naziv="DomainObject.Predmet.ProtuStrankaListFormatedOIB_1">
      <item>EKO LIGNUM d.o.o., OIB 32132976643</item>
    </derivirana_varijabla>
  </DomainObject.Predmet.ProtuStrankaListFormatedOIB>
  <DomainObject.Predmet.ProtuStrankaListFormatedWithAdress>
    <izvorni_sadrzaj>
      <item>EKO LIGNUM d.o.o., Širinec, Širinec 119, 10314 Križ</item>
    </izvorni_sadrzaj>
    <derivirana_varijabla naziv="DomainObject.Predmet.ProtuStrankaListFormatedWithAdress_1">
      <item>EKO LIGNUM d.o.o., Širinec, Širinec 119, 10314 Križ</item>
    </derivirana_varijabla>
  </DomainObject.Predmet.ProtuStrankaListFormatedWithAdress>
  <DomainObject.Predmet.ProtuStrankaListFormatedWithAdressOIB>
    <izvorni_sadrzaj>
      <item>EKO LIGNUM d.o.o., OIB 32132976643, Širinec, Širinec 119, 10314 Križ</item>
    </izvorni_sadrzaj>
    <derivirana_varijabla naziv="DomainObject.Predmet.ProtuStrankaListFormatedWithAdressOIB_1">
      <item>EKO LIGNUM d.o.o., OIB 32132976643, Širinec, Širinec 119, 10314 Križ</item>
    </derivirana_varijabla>
  </DomainObject.Predmet.ProtuStrankaListFormatedWithAdressOIB>
  <DomainObject.Predmet.ProtuStrankaListNazivFormated>
    <izvorni_sadrzaj>
      <item>EKO LIGNUM d.o.o.</item>
    </izvorni_sadrzaj>
    <derivirana_varijabla naziv="DomainObject.Predmet.ProtuStrankaListNazivFormated_1">
      <item>EKO LIGNUM d.o.o.</item>
    </derivirana_varijabla>
  </DomainObject.Predmet.ProtuStrankaListNazivFormated>
  <DomainObject.Predmet.ProtuStrankaListNazivFormatedOIB>
    <izvorni_sadrzaj>
      <item>EKO LIGNUM d.o.o., OIB 32132976643</item>
    </izvorni_sadrzaj>
    <derivirana_varijabla naziv="DomainObject.Predmet.ProtuStrankaListNazivFormatedOIB_1">
      <item>EKO LIGNUM d.o.o., OIB 32132976643</item>
    </derivirana_varijabla>
  </DomainObject.Predmet.ProtuStrankaListNazivFormatedOIB>
  <DomainObject.Predmet.OstaliListFormated>
    <izvorni_sadrzaj>
      <item>ERSTE&amp;STEIERMÄRKISCHE BANKA dioničko društvo</item>
      <item>Ivica Petrak</item>
    </izvorni_sadrzaj>
    <derivirana_varijabla naziv="DomainObject.Predmet.OstaliListFormated_1">
      <item>ERSTE&amp;STEIERMÄRKISCHE BANKA dioničko društvo</item>
      <item>Ivica Petrak</item>
    </derivirana_varijabla>
  </DomainObject.Predmet.OstaliListFormated>
  <DomainObject.Predmet.OstaliListFormatedOIB>
    <izvorni_sadrzaj>
      <item>ERSTE&amp;STEIERMÄRKISCHE BANKA dioničko društvo, OIB 23057039320</item>
      <item>Ivica Petrak, OIB 86893378194</item>
    </izvorni_sadrzaj>
    <derivirana_varijabla naziv="DomainObject.Predmet.OstaliListFormatedOIB_1">
      <item>ERSTE&amp;STEIERMÄRKISCHE BANKA dioničko društvo, OIB 23057039320</item>
      <item>Ivica Petrak, OIB 86893378194</item>
    </derivirana_varijabla>
  </DomainObject.Predmet.OstaliListFormatedOIB>
  <DomainObject.Predmet.OstaliListFormatedWithAdress>
    <izvorni_sadrzaj>
      <item>ERSTE&amp;STEIERMÄRKISCHE BANKA dioničko društvo, Jadranski Trg 3/a, 51000 Rijeka</item>
      <item>Ivica Petrak, Širinec 119, 10314 Širinec</item>
    </izvorni_sadrzaj>
    <derivirana_varijabla naziv="DomainObject.Predmet.OstaliListFormatedWithAdress_1">
      <item>ERSTE&amp;STEIERMÄRKISCHE BANKA dioničko društvo, Jadranski Trg 3/a, 51000 Rijeka</item>
      <item>Ivica Petrak, Širinec 119, 10314 Širinec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Ivica Petrak, OIB 86893378194, Širinec 119, 10314 Širinec</item>
    </izvorni_sadrzaj>
    <derivirana_varijabla naziv="DomainObject.Predmet.OstaliListFormatedWithAdressOIB_1">
      <item>ERSTE&amp;STEIERMÄRKISCHE BANKA dioničko društvo, OIB 23057039320, Jadranski Trg 3/a, 51000 Rijeka</item>
      <item>Ivica Petrak, OIB 86893378194, Širinec 119, 10314 Širinec</item>
    </derivirana_varijabla>
  </DomainObject.Predmet.OstaliListFormatedWithAdressOIB>
  <DomainObject.Predmet.OstaliListNazivFormated>
    <izvorni_sadrzaj>
      <item>ERSTE&amp;STEIERMÄRKISCHE BANKA dioničko društvo</item>
      <item>Ivica Petrak</item>
    </izvorni_sadrzaj>
    <derivirana_varijabla naziv="DomainObject.Predmet.OstaliListNazivFormated_1">
      <item>ERSTE&amp;STEIERMÄRKISCHE BANKA dioničko društvo</item>
      <item>Ivica Petrak</item>
    </derivirana_varijabla>
  </DomainObject.Predmet.OstaliListNazivFormated>
  <DomainObject.Predmet.OstaliListNazivFormatedOIB>
    <izvorni_sadrzaj>
      <item>ERSTE&amp;STEIERMÄRKISCHE BANKA dioničko društvo, OIB 23057039320</item>
      <item>Ivica Petrak, OIB 86893378194</item>
    </izvorni_sadrzaj>
    <derivirana_varijabla naziv="DomainObject.Predmet.OstaliListNazivFormatedOIB_1">
      <item>ERSTE&amp;STEIERMÄRKISCHE BANKA dioničko društvo, OIB 23057039320</item>
      <item>Ivica Petrak, OIB 86893378194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St-2489/2016-24</izvorni_sadrzaj>
    <derivirana_varijabla naziv="DomainObject.PoslovniBrojDokumenta_1">St-2489/2016-24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LIGNUM d.o.o.</izvorni_sadrzaj>
    <derivirana_varijabla naziv="DomainObject.Predmet.ProtustrankaIDrugi_1">EKO LIGNUM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LIGNUM d.o.o., OIB 32132976643, Širinec, Širinec 119, 10314 Križ</izvorni_sadrzaj>
    <derivirana_varijabla naziv="DomainObject.Predmet.ProtustrankaIDrugiAdressOIB_1">EKO LIGNUM d.o.o., OIB 32132976643, Širinec, Širinec 119,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>20. siječnja 2018.</izvorni_sadrzaj>
    <derivirana_varijabla naziv="DomainObject.Predmet.OdlukaRjesenje.DatumPravomocnosti_1">20. siječnja 2018.</derivirana_varijabla>
  </DomainObject.Predmet.OdlukaRjesenje.DatumPravomocnosti>
  <DomainObject.Predmet.OdlukaRjesenje.Oznaka>
    <izvorni_sadrzaj>St-2489/2016-22</izvorni_sadrzaj>
    <derivirana_varijabla naziv="DomainObject.Predmet.OdlukaRjesenje.Oznaka_1">St-2489/2016-22</derivirana_varijabla>
  </DomainObject.Predmet.OdlukaRjesenje.Oznaka>
  <DomainObject.Predmet.SudioniciListNaziv>
    <izvorni_sadrzaj>
      <item>FINA Regionalni centar Zagreb</item>
      <item>EKO LIGNUM d.o.o.</item>
      <item>ERSTE&amp;STEIERMÄRKISCHE BANKA dioničko društvo</item>
      <item>Ivica Petrak</item>
      <item>Ivica Petrak</item>
    </izvorni_sadrzaj>
    <derivirana_varijabla naziv="DomainObject.Predmet.SudioniciListNaziv_1">
      <item>FINA Regionalni centar Zagreb</item>
      <item>EKO LIGNUM d.o.o.</item>
      <item>ERSTE&amp;STEIERMÄRKISCHE BANKA dioničko društvo</item>
      <item>Ivica Petrak</item>
      <item>Ivica Petrak</item>
    </derivirana_varijabla>
  </DomainObject.Predmet.SudioniciListNaziv>
  <DomainObject.Predmet.SudioniciListAdressOIB>
    <izvorni_sadrzaj>
      <item>FINA Regionalni centar Zagreb, OIB 85821130368, Trg svibanjskih žrtava 1995. 1,10000 Zagreb</item>
      <item>EKO LIGNUM d.o.o., OIB 32132976643, Širinec, Širinec 119,10314 Križ</item>
      <item>ERSTE&amp;STEIERMÄRKISCHE BANKA dioničko društvo, OIB 23057039320, Jadranski Trg 3/a,51000 Rijeka</item>
      <item>Ivica Petrak, OIB 86893378194, Širinec 119,10314 Širinec</item>
      <item>Ivica Petrak, OIB 86893378194, Širinec 119,10314 Širinec</item>
    </izvorni_sadrzaj>
    <derivirana_varijabla naziv="DomainObject.Predmet.SudioniciListAdressOIB_1">
      <item>FINA Regionalni centar Zagreb, OIB 85821130368, Trg svibanjskih žrtava 1995. 1,10000 Zagreb</item>
      <item>EKO LIGNUM d.o.o., OIB 32132976643, Širinec, Širinec 119,10314 Križ</item>
      <item>ERSTE&amp;STEIERMÄRKISCHE BANKA dioničko društvo, OIB 23057039320, Jadranski Trg 3/a,51000 Rijeka</item>
      <item>Ivica Petrak, OIB 86893378194, Širinec 119,10314 Širinec</item>
      <item>Ivica Petrak, OIB 86893378194, Širinec 119,10314 Širinec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32132976643</item>
      <item>, OIB 23057039320</item>
      <item>, OIB 86893378194</item>
      <item>, OIB 86893378194</item>
    </izvorni_sadrzaj>
    <derivirana_varijabla naziv="DomainObject.Predmet.SudioniciListNazivOIB_1">
      <item>, OIB 85821130368</item>
      <item>, OIB 32132976643</item>
      <item>, OIB 23057039320</item>
      <item>, OIB 86893378194</item>
      <item>, OIB 86893378194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A56EC9-9CDD-4D20-B02C-78B3B7D1E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1243</properties:Words>
  <properties:Characters>6812</properties:Characters>
  <properties:Lines>128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8099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2018-02-06T13:43:00Z</dcterms:created>
  <dc:creator>MP RH</dc:creator>
  <cp:lastModifiedBy>Katarina Drndelić</cp:lastModifiedBy>
  <cp:lastPrinted>2018-02-14T10:40:00Z</cp:lastPrinted>
  <dcterms:modified xmlns:xsi="http://www.w3.org/2001/XMLSchema-instance" xsi:type="dcterms:W3CDTF">2018-02-14T10:40:00Z</dcterms:modified>
  <cp:revision>12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St-2489/2016-24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