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f30e9" w14:paraId="93f30e9" w:rsidRDefault="00C558F3" w:rsidP="00C558F3" w:rsidR="00C558F3" w:rsidRPr="00ED415E">
      <w:pPr>
        <w:jc w:val="center"/>
        <w15:collapsed w:val="false"/>
        <w:rPr>
          <w:b/>
        </w:rPr>
      </w:pPr>
      <w:bookmarkStart w:name="_GoBack" w:id="0"/>
      <w:bookmarkEnd w:id="0"/>
      <w:r w:rsidRPr="00ED415E">
        <w:rPr>
          <w:b/>
        </w:rPr>
        <w:t>Obrazac 19.</w:t>
      </w:r>
    </w:p>
    <w:p w:rsidRDefault="00C558F3" w:rsidP="00C558F3" w:rsidR="00C558F3"/>
    <w:p w:rsidRDefault="00C558F3" w:rsidP="00C558F3" w:rsidR="00C558F3"/>
    <w:p w:rsidRDefault="00C558F3" w:rsidP="00C558F3" w:rsidR="00C558F3">
      <w:r>
        <w:t>Nadležni trgovački sud: TRGOVAČKI SUD U ZAGREBU</w:t>
      </w:r>
    </w:p>
    <w:p w:rsidRDefault="00C558F3" w:rsidP="00C558F3" w:rsidR="00C558F3"/>
    <w:p w:rsidRDefault="00C558F3" w:rsidP="00C558F3" w:rsidR="00C558F3">
      <w:r>
        <w:t>Poslovni broj spisa:  66 St-6798/16</w:t>
      </w:r>
    </w:p>
    <w:p w:rsidRDefault="00C558F3" w:rsidP="00C558F3" w:rsidR="00C558F3"/>
    <w:p w:rsidRDefault="00C558F3" w:rsidP="00C558F3" w:rsidR="00C558F3"/>
    <w:p w:rsidRDefault="00C558F3" w:rsidP="00C558F3" w:rsidR="00C558F3"/>
    <w:p w:rsidRDefault="00C558F3" w:rsidP="00C558F3" w:rsidR="00C558F3">
      <w:pPr>
        <w:jc w:val="center"/>
        <w:rPr>
          <w:b/>
        </w:rPr>
      </w:pPr>
      <w:r w:rsidRPr="00216C06">
        <w:rPr>
          <w:b/>
        </w:rPr>
        <w:t>IZVJEŠĆE</w:t>
      </w:r>
      <w:r>
        <w:rPr>
          <w:b/>
        </w:rPr>
        <w:t xml:space="preserve"> </w:t>
      </w:r>
      <w:r w:rsidRPr="00216C06">
        <w:rPr>
          <w:b/>
        </w:rPr>
        <w:t xml:space="preserve">STEČAJNOG </w:t>
      </w:r>
      <w:r>
        <w:rPr>
          <w:b/>
        </w:rPr>
        <w:t>UPRAVITELJA O GOSPODARSKOM POLOŽAJU DUŽNIKA I NJEGOVIM UZROCIMA</w:t>
      </w:r>
    </w:p>
    <w:p w:rsidRDefault="00C558F3" w:rsidP="00C558F3" w:rsidR="00C558F3">
      <w:pPr>
        <w:jc w:val="center"/>
        <w:rPr>
          <w:b/>
        </w:rPr>
      </w:pPr>
    </w:p>
    <w:p w:rsidRDefault="00C558F3" w:rsidP="00C558F3" w:rsidR="00C558F3">
      <w:pPr>
        <w:jc w:val="center"/>
        <w:rPr>
          <w:b/>
        </w:rPr>
      </w:pPr>
    </w:p>
    <w:p w:rsidRDefault="00C558F3" w:rsidP="00C558F3" w:rsidR="00C558F3">
      <w:pPr>
        <w:jc w:val="center"/>
        <w:rPr>
          <w:b/>
        </w:rPr>
      </w:pPr>
    </w:p>
    <w:p w:rsidRDefault="00C558F3" w:rsidP="00C558F3" w:rsidR="00C558F3">
      <w:pPr>
        <w:jc w:val="center"/>
        <w:rPr>
          <w:b/>
        </w:rPr>
      </w:pPr>
    </w:p>
    <w:p w:rsidRDefault="00C558F3" w:rsidP="00C558F3" w:rsidR="00C558F3" w:rsidRPr="00462B51">
      <w:r w:rsidRPr="00462B51">
        <w:t>PODACI O DUŽNIKU:</w:t>
      </w:r>
    </w:p>
    <w:p w:rsidRDefault="00C558F3" w:rsidP="00C558F3" w:rsidR="00C558F3" w:rsidRPr="00462B51"/>
    <w:p w:rsidRDefault="00C558F3" w:rsidP="00C558F3" w:rsidR="00C558F3" w:rsidRPr="00462B51">
      <w:r>
        <w:t>Ime/</w:t>
      </w:r>
      <w:r w:rsidRPr="00462B51">
        <w:t xml:space="preserve">Naziv: C5 TRADE d.o.o. </w:t>
      </w:r>
      <w:r>
        <w:t>za trgovinu i usluge u stečaju</w:t>
      </w:r>
    </w:p>
    <w:p w:rsidRDefault="00C558F3" w:rsidP="00C558F3" w:rsidR="00C558F3" w:rsidRPr="00462B51"/>
    <w:p w:rsidRDefault="00C558F3" w:rsidP="00C558F3" w:rsidR="00C558F3" w:rsidRPr="00462B51">
      <w:r w:rsidRPr="00462B51">
        <w:t>OIB: 25874501441</w:t>
      </w:r>
      <w:r>
        <w:t xml:space="preserve"> MBS: 080141743</w:t>
      </w:r>
    </w:p>
    <w:p w:rsidRDefault="00C558F3" w:rsidP="00C558F3" w:rsidR="00C558F3" w:rsidRPr="00462B51"/>
    <w:p w:rsidRDefault="00C558F3" w:rsidP="00C558F3" w:rsidR="00C558F3" w:rsidRPr="00462B51">
      <w:r w:rsidRPr="00462B51">
        <w:t>Sjedište: Zagreb, Križna cesta 18</w:t>
      </w:r>
    </w:p>
    <w:p w:rsidRDefault="00C558F3" w:rsidP="00C558F3" w:rsidR="00C558F3" w:rsidRPr="00462B51"/>
    <w:p w:rsidRDefault="00C558F3" w:rsidP="00C558F3" w:rsidR="00C558F3" w:rsidRPr="00462B51">
      <w:r w:rsidRPr="00462B51">
        <w:t xml:space="preserve">Ime i prezime stečajnog upravitelja: Biserka Jakić, odvjetnica </w:t>
      </w:r>
    </w:p>
    <w:p w:rsidRDefault="00C558F3" w:rsidP="00C558F3" w:rsidR="00C558F3" w:rsidRPr="00462B51">
      <w:pPr>
        <w:jc w:val="both"/>
      </w:pPr>
    </w:p>
    <w:p w:rsidRDefault="00C558F3" w:rsidP="00C558F3" w:rsidR="00C558F3">
      <w:pPr>
        <w:jc w:val="both"/>
      </w:pPr>
    </w:p>
    <w:p w:rsidRDefault="00C558F3" w:rsidP="00C558F3" w:rsidR="00C558F3">
      <w:pPr>
        <w:numPr>
          <w:ilvl w:val="0"/>
          <w:numId w:val="9"/>
        </w:numPr>
        <w:rPr>
          <w:b/>
        </w:rPr>
      </w:pPr>
      <w:r>
        <w:rPr>
          <w:b/>
        </w:rPr>
        <w:t>UZROCI FINANCIJSKIH POTEŠKOĆA</w:t>
      </w:r>
    </w:p>
    <w:p w:rsidRDefault="00C558F3" w:rsidP="00C558F3" w:rsidR="00C558F3" w:rsidRPr="001F15C2">
      <w:pPr>
        <w:rPr>
          <w:b/>
        </w:rPr>
      </w:pPr>
    </w:p>
    <w:p w:rsidRDefault="00C558F3" w:rsidP="00C558F3" w:rsidR="00C558F3">
      <w:pPr>
        <w:numPr>
          <w:ilvl w:val="1"/>
          <w:numId w:val="9"/>
        </w:numPr>
        <w:jc w:val="both"/>
      </w:pPr>
      <w:r w:rsidRPr="00203E0A">
        <w:t xml:space="preserve">Temeljni podaci o društvu </w:t>
      </w:r>
    </w:p>
    <w:p w:rsidRDefault="00C558F3" w:rsidP="00C558F3" w:rsidR="00C558F3">
      <w:pPr>
        <w:jc w:val="both"/>
      </w:pPr>
    </w:p>
    <w:p w:rsidRDefault="00C558F3" w:rsidP="00C558F3" w:rsidR="00C558F3" w:rsidRPr="00203E0A">
      <w:pPr>
        <w:jc w:val="both"/>
      </w:pPr>
      <w:r>
        <w:t>Pozivom na odredbe  čl. 155. Stečajnog zakona a postupajući po rješenju stečajnog suca  od 18.travnja 2017.g. u stečajnom postupku St-6798/16 podnosim ovo izvješće.</w:t>
      </w:r>
    </w:p>
    <w:p w:rsidRDefault="00C558F3" w:rsidP="00C558F3" w:rsidR="00C558F3" w:rsidRPr="00203E0A"/>
    <w:p w:rsidRDefault="00C558F3" w:rsidP="00C558F3" w:rsidR="00C558F3" w:rsidRPr="00203E0A">
      <w:pPr>
        <w:spacing w:lineRule="auto" w:line="276"/>
        <w:jc w:val="both"/>
      </w:pPr>
      <w:r w:rsidRPr="00203E0A">
        <w:t xml:space="preserve">Društvo </w:t>
      </w:r>
      <w:r>
        <w:t xml:space="preserve">C5 </w:t>
      </w:r>
      <w:proofErr w:type="spellStart"/>
      <w:r>
        <w:t>Trade</w:t>
      </w:r>
      <w:proofErr w:type="spellEnd"/>
      <w:r w:rsidRPr="00203E0A">
        <w:t xml:space="preserve">  d.o.o. </w:t>
      </w:r>
      <w:r>
        <w:t>Z</w:t>
      </w:r>
      <w:r w:rsidRPr="00203E0A">
        <w:t>a</w:t>
      </w:r>
      <w:r>
        <w:t>greb</w:t>
      </w:r>
      <w:r w:rsidRPr="00203E0A">
        <w:t xml:space="preserve"> upisano je u registar Trgovačkog suda u </w:t>
      </w:r>
      <w:r>
        <w:t>Zagrebu</w:t>
      </w:r>
      <w:r w:rsidRPr="00203E0A">
        <w:t xml:space="preserve"> pod matičnim brojem subjekta MBS: 0</w:t>
      </w:r>
      <w:r>
        <w:t>8</w:t>
      </w:r>
      <w:r w:rsidRPr="00203E0A">
        <w:t>01</w:t>
      </w:r>
      <w:r>
        <w:t>4174</w:t>
      </w:r>
      <w:r w:rsidRPr="00203E0A">
        <w:t>3 OIB:</w:t>
      </w:r>
      <w:r>
        <w:t>25</w:t>
      </w:r>
      <w:r w:rsidRPr="00203E0A">
        <w:t>8</w:t>
      </w:r>
      <w:r>
        <w:t>7450144</w:t>
      </w:r>
      <w:r w:rsidRPr="00203E0A">
        <w:t>1</w:t>
      </w:r>
      <w:r>
        <w:t>.</w:t>
      </w:r>
      <w:r w:rsidRPr="00203E0A">
        <w:t xml:space="preserve">  </w:t>
      </w:r>
    </w:p>
    <w:p w:rsidRDefault="00C558F3" w:rsidP="00C558F3" w:rsidR="00C558F3" w:rsidRPr="00203E0A">
      <w:pPr>
        <w:spacing w:lineRule="auto" w:line="276"/>
        <w:jc w:val="both"/>
      </w:pPr>
      <w:r w:rsidRPr="00203E0A">
        <w:t>Društvo je osnov</w:t>
      </w:r>
      <w:r>
        <w:t xml:space="preserve">ano 1991. godine pod nazivom FILIP TRADE d.o.o. za trgovinu i  usluge sa sjedištem u Zagrebu, Prilaz </w:t>
      </w:r>
      <w:proofErr w:type="spellStart"/>
      <w:r>
        <w:t>Djure</w:t>
      </w:r>
      <w:proofErr w:type="spellEnd"/>
      <w:r>
        <w:t xml:space="preserve"> </w:t>
      </w:r>
      <w:proofErr w:type="spellStart"/>
      <w:r>
        <w:t>Deželica</w:t>
      </w:r>
      <w:proofErr w:type="spellEnd"/>
      <w:r>
        <w:t xml:space="preserve"> 74. </w:t>
      </w:r>
      <w:r w:rsidRPr="00A01148">
        <w:t xml:space="preserve">Društvo je osnovano od </w:t>
      </w:r>
      <w:r>
        <w:t xml:space="preserve">strane </w:t>
      </w:r>
      <w:r w:rsidRPr="00A01148">
        <w:t xml:space="preserve">jednog osnivača </w:t>
      </w:r>
      <w:r>
        <w:t xml:space="preserve">Tomislava </w:t>
      </w:r>
      <w:proofErr w:type="spellStart"/>
      <w:r>
        <w:t>Kličko</w:t>
      </w:r>
      <w:proofErr w:type="spellEnd"/>
      <w:r>
        <w:t xml:space="preserve">.  Društvo je usklađeno sa ZTD-om 1995.g. i temeljnim kapitalom od 21.000,00 kn., te je  Odluka sastavljena u novom obliku  kao  Izjava.   Odlukom člana društva u  Izjavi o osnivanju društva od 1.9.1998. godine sjedište društva promijenjeno je na adresu Zagreb, Križna </w:t>
      </w:r>
      <w:smartTag w:element="metricconverter" w:uri="urn:schemas-microsoft-com:office:smarttags">
        <w:smartTagPr>
          <w:attr w:val="18, a" w:name="ProductID"/>
        </w:smartTagPr>
        <w:r>
          <w:t>18, a</w:t>
        </w:r>
      </w:smartTag>
      <w:r>
        <w:t xml:space="preserve"> Odlukom o promjeni Izjave o osnivanju društva od 25.04.2016. godine društvo je promijenilo </w:t>
      </w:r>
      <w:r w:rsidRPr="00A01148">
        <w:t xml:space="preserve">naziv u C5 </w:t>
      </w:r>
      <w:proofErr w:type="spellStart"/>
      <w:r w:rsidRPr="00A01148">
        <w:t>Trade</w:t>
      </w:r>
      <w:proofErr w:type="spellEnd"/>
      <w:r w:rsidRPr="00A01148">
        <w:t xml:space="preserve"> d.o.o. sa sjedištem u Zagrebu, Križna </w:t>
      </w:r>
      <w:r>
        <w:t>1</w:t>
      </w:r>
      <w:r w:rsidRPr="00A01148">
        <w:t xml:space="preserve">8. </w:t>
      </w:r>
      <w:r>
        <w:t>Na dan 18.4.2017. godine u</w:t>
      </w:r>
      <w:r w:rsidRPr="00A01148">
        <w:t xml:space="preserve">pisani kapital </w:t>
      </w:r>
      <w:r>
        <w:t>d</w:t>
      </w:r>
      <w:r w:rsidRPr="00A01148">
        <w:t xml:space="preserve">ruštva iznosi 7.728.000,00 kn. </w:t>
      </w:r>
    </w:p>
    <w:p w:rsidRDefault="00C558F3" w:rsidP="00C558F3" w:rsidR="00C558F3" w:rsidRPr="00A5517A">
      <w:pPr>
        <w:rPr>
          <w:rFonts w:cs="Arial" w:hAnsi="Arial" w:ascii="Arial"/>
        </w:rPr>
      </w:pPr>
    </w:p>
    <w:p w:rsidRDefault="00C558F3" w:rsidP="00C558F3" w:rsidR="00C558F3" w:rsidRPr="008343E3">
      <w:r>
        <w:t xml:space="preserve">1.2. </w:t>
      </w:r>
      <w:r w:rsidRPr="008343E3">
        <w:t>Djelatnost društva</w:t>
      </w:r>
    </w:p>
    <w:p w:rsidRDefault="00C558F3" w:rsidP="00C558F3" w:rsidR="00C558F3" w:rsidRPr="008343E3"/>
    <w:p w:rsidRDefault="00C558F3" w:rsidP="00C558F3" w:rsidR="00C558F3" w:rsidRPr="008343E3">
      <w:pPr>
        <w:spacing w:lineRule="auto" w:line="276"/>
        <w:jc w:val="both"/>
      </w:pPr>
      <w:r w:rsidRPr="008343E3">
        <w:t>U sudski registar upisan je širi spektar djelatnosti</w:t>
      </w:r>
      <w:r>
        <w:t xml:space="preserve">, međutim glavna djelatnost društva je nespecijalizirana trgovina na veliko (prodaja trgovačke robe </w:t>
      </w:r>
      <w:r w:rsidRPr="008343E3">
        <w:t>široke potrošnje</w:t>
      </w:r>
      <w:r>
        <w:t xml:space="preserve">). </w:t>
      </w:r>
    </w:p>
    <w:p w:rsidRDefault="00C558F3" w:rsidP="00C558F3" w:rsidR="00C558F3" w:rsidRPr="008343E3">
      <w:pPr>
        <w:ind w:hanging="705" w:left="705"/>
      </w:pPr>
      <w:r>
        <w:lastRenderedPageBreak/>
        <w:t>1.3. Zaposlenici</w:t>
      </w:r>
      <w:r w:rsidRPr="008343E3">
        <w:t xml:space="preserve"> </w:t>
      </w:r>
      <w:r>
        <w:t>društva</w:t>
      </w:r>
    </w:p>
    <w:p w:rsidRDefault="00C558F3" w:rsidP="00C558F3" w:rsidR="00C558F3" w:rsidRPr="008343E3">
      <w:pPr>
        <w:ind w:hanging="705" w:left="705"/>
      </w:pPr>
    </w:p>
    <w:p w:rsidRDefault="00C558F3" w:rsidP="00C558F3" w:rsidR="00C558F3">
      <w:pPr>
        <w:spacing w:lineRule="auto" w:line="276"/>
        <w:jc w:val="both"/>
      </w:pPr>
      <w:r w:rsidRPr="008343E3">
        <w:t>U trenutku otvaranja stečajnog postupka u društvu je bio zaposlen</w:t>
      </w:r>
      <w:r>
        <w:t xml:space="preserve"> jedan</w:t>
      </w:r>
      <w:r w:rsidRPr="008343E3">
        <w:t xml:space="preserve"> radnik.</w:t>
      </w:r>
      <w:r>
        <w:t xml:space="preserve"> Naime, prema podacima godišnjih financijskih izvještaja za razdoblje od 2012. do 2016. godine društvo je zapošljavalo veći broj radnika koji se je kontinuirano smanjivao  i   to: </w:t>
      </w:r>
    </w:p>
    <w:p w:rsidRDefault="00C558F3" w:rsidP="00C558F3" w:rsidR="00C558F3">
      <w:pPr>
        <w:numPr>
          <w:ilvl w:val="0"/>
          <w:numId w:val="8"/>
        </w:numPr>
        <w:spacing w:lineRule="auto" w:line="276"/>
        <w:jc w:val="both"/>
      </w:pPr>
      <w:r>
        <w:t>krajem 2012. godine društvo je imalo 78 zaposlenika,</w:t>
      </w:r>
    </w:p>
    <w:p w:rsidRDefault="00C558F3" w:rsidP="00C558F3" w:rsidR="00C558F3">
      <w:pPr>
        <w:numPr>
          <w:ilvl w:val="0"/>
          <w:numId w:val="8"/>
        </w:numPr>
        <w:spacing w:lineRule="auto" w:line="276"/>
        <w:jc w:val="both"/>
      </w:pPr>
      <w:r>
        <w:t>krajem 2013. godine imalo je 40 zaposlenika,</w:t>
      </w:r>
    </w:p>
    <w:p w:rsidRDefault="00C558F3" w:rsidP="00C558F3" w:rsidR="00C558F3">
      <w:pPr>
        <w:numPr>
          <w:ilvl w:val="0"/>
          <w:numId w:val="8"/>
        </w:numPr>
        <w:spacing w:lineRule="auto" w:line="276"/>
        <w:jc w:val="both"/>
      </w:pPr>
      <w:r>
        <w:t>krajem 2014. i 2015. godine imalo je 22 zaposlenika, a</w:t>
      </w:r>
    </w:p>
    <w:p w:rsidRDefault="00C558F3" w:rsidP="00C558F3" w:rsidR="00C558F3">
      <w:pPr>
        <w:numPr>
          <w:ilvl w:val="0"/>
          <w:numId w:val="8"/>
        </w:numPr>
        <w:spacing w:lineRule="auto" w:line="276"/>
        <w:jc w:val="both"/>
      </w:pPr>
      <w:r>
        <w:t xml:space="preserve">krajem 2016. godine imalo je  samo 1 zaposlenika i to Tomislava </w:t>
      </w:r>
      <w:proofErr w:type="spellStart"/>
      <w:r>
        <w:t>Kličko</w:t>
      </w:r>
      <w:proofErr w:type="spellEnd"/>
      <w:r>
        <w:t xml:space="preserve">, te je isti bio zaposlen i na dan otvaranja stečaja kao direktor društva. </w:t>
      </w:r>
    </w:p>
    <w:p w:rsidRDefault="00C558F3" w:rsidP="00C558F3" w:rsidR="00C558F3">
      <w:pPr>
        <w:spacing w:lineRule="auto" w:line="276"/>
        <w:jc w:val="both"/>
      </w:pPr>
      <w:r>
        <w:t xml:space="preserve">Društvo nema nikakvih obveza s osnova </w:t>
      </w:r>
      <w:proofErr w:type="spellStart"/>
      <w:r>
        <w:t>neisplačenih</w:t>
      </w:r>
      <w:proofErr w:type="spellEnd"/>
      <w:r>
        <w:t xml:space="preserve"> plaća i poreza i doprinosa osim prema  zaposleniku Tomislavu </w:t>
      </w:r>
      <w:proofErr w:type="spellStart"/>
      <w:r>
        <w:t>Kličko</w:t>
      </w:r>
      <w:proofErr w:type="spellEnd"/>
      <w:r>
        <w:t xml:space="preserve"> a kako je prijavu s tog osnova podnijela i Porezna uprava.</w:t>
      </w:r>
    </w:p>
    <w:p w:rsidRDefault="00C558F3" w:rsidP="00C558F3" w:rsidR="00C558F3">
      <w:pPr>
        <w:spacing w:lineRule="auto" w:line="276"/>
        <w:jc w:val="both"/>
      </w:pPr>
    </w:p>
    <w:p w:rsidRDefault="00C558F3" w:rsidP="00C558F3" w:rsidR="00C558F3">
      <w:pPr>
        <w:spacing w:lineRule="auto" w:line="276"/>
        <w:jc w:val="both"/>
      </w:pPr>
      <w:r>
        <w:t>Obveze prema zaposleniku  koji se zatekao u društvu u trenutku otvaranja stečajnog postupka su sa zaključno 17.04.2017.g. iskazane:</w:t>
      </w:r>
    </w:p>
    <w:p w:rsidRDefault="00C558F3" w:rsidP="00C558F3" w:rsidR="00C558F3">
      <w:pPr>
        <w:spacing w:lineRule="auto" w:line="276"/>
        <w:jc w:val="both"/>
      </w:pPr>
    </w:p>
    <w:p w:rsidRDefault="00C558F3" w:rsidP="00C558F3" w:rsidR="00C558F3">
      <w:pPr>
        <w:spacing w:lineRule="auto" w:line="276"/>
        <w:jc w:val="both"/>
      </w:pPr>
      <w:r>
        <w:t xml:space="preserve">-neto plaća - </w:t>
      </w:r>
      <w:r w:rsidRPr="00065ABD">
        <w:t>40.797,58</w:t>
      </w:r>
      <w:r>
        <w:t xml:space="preserve"> kn</w:t>
      </w:r>
    </w:p>
    <w:p w:rsidRDefault="00C558F3" w:rsidP="00C558F3" w:rsidR="00C558F3" w:rsidRPr="00C60512">
      <w:pPr>
        <w:spacing w:lineRule="auto" w:line="276"/>
        <w:jc w:val="both"/>
        <w:rPr>
          <w:color w:val="FF0000"/>
        </w:rPr>
      </w:pPr>
      <w:r w:rsidRPr="00FB50E1">
        <w:t xml:space="preserve">-porezi i doprinosi iz </w:t>
      </w:r>
      <w:r>
        <w:t xml:space="preserve"> </w:t>
      </w:r>
      <w:r w:rsidRPr="00FB50E1">
        <w:t xml:space="preserve">bruto plaće – </w:t>
      </w:r>
      <w:r>
        <w:t>12.182,17</w:t>
      </w:r>
      <w:r w:rsidRPr="00FB50E1">
        <w:t xml:space="preserve"> kn</w:t>
      </w:r>
      <w:r>
        <w:rPr>
          <w:color w:val="FF0000"/>
        </w:rPr>
        <w:t xml:space="preserve"> </w:t>
      </w:r>
    </w:p>
    <w:p w:rsidRDefault="00C558F3" w:rsidP="00C558F3" w:rsidR="00C558F3" w:rsidRPr="00065ABD">
      <w:pPr>
        <w:spacing w:lineRule="auto" w:line="276"/>
        <w:jc w:val="both"/>
      </w:pPr>
      <w:r w:rsidRPr="00065ABD">
        <w:t xml:space="preserve">-otpremnina </w:t>
      </w:r>
      <w:r>
        <w:t xml:space="preserve">- </w:t>
      </w:r>
      <w:r w:rsidRPr="00065ABD">
        <w:t>109.829,94 kn</w:t>
      </w:r>
    </w:p>
    <w:p w:rsidRDefault="00C558F3" w:rsidP="00C558F3" w:rsidR="00C558F3" w:rsidRPr="0002464C">
      <w:pPr>
        <w:jc w:val="both"/>
        <w:rPr>
          <w:b/>
        </w:rPr>
      </w:pPr>
    </w:p>
    <w:p w:rsidRDefault="00C558F3" w:rsidP="00C558F3" w:rsidR="00C558F3" w:rsidRPr="0002464C">
      <w:pPr>
        <w:ind w:hanging="705" w:left="705"/>
        <w:jc w:val="both"/>
        <w:rPr>
          <w:b/>
        </w:rPr>
      </w:pPr>
      <w:r>
        <w:rPr>
          <w:b/>
        </w:rPr>
        <w:t xml:space="preserve">2. </w:t>
      </w:r>
      <w:r w:rsidRPr="0002464C">
        <w:rPr>
          <w:b/>
        </w:rPr>
        <w:t>RADNE OBAVLJENE DO PODNOŠENJA IZVJEŠĆA O GOSPODARSKOM POLOŽAJU</w:t>
      </w:r>
    </w:p>
    <w:p w:rsidRDefault="00C558F3" w:rsidP="00C558F3" w:rsidR="00C558F3">
      <w:pPr>
        <w:ind w:hanging="705" w:left="705"/>
      </w:pPr>
    </w:p>
    <w:p w:rsidRDefault="00C558F3" w:rsidP="00C558F3" w:rsidR="00C558F3">
      <w:pPr>
        <w:ind w:hanging="705" w:left="705"/>
      </w:pPr>
      <w:r>
        <w:t>Postupajući sukladno odredbama Stečajnog zakona poduzete su sve neophodne radnje kako bi</w:t>
      </w:r>
    </w:p>
    <w:p w:rsidRDefault="00C558F3" w:rsidP="00C558F3" w:rsidR="00C558F3">
      <w:pPr>
        <w:ind w:hanging="705" w:left="705"/>
      </w:pPr>
      <w:r>
        <w:t xml:space="preserve"> se osigurao tijek stečajnog postupka i to:</w:t>
      </w:r>
    </w:p>
    <w:p w:rsidRDefault="00C558F3" w:rsidP="00C558F3" w:rsidR="00C558F3">
      <w:pPr>
        <w:numPr>
          <w:ilvl w:val="0"/>
          <w:numId w:val="10"/>
        </w:numPr>
      </w:pPr>
      <w:r>
        <w:t>utvrđeno je stanje stečajne imovine prema dostupnoj dokumentaciji</w:t>
      </w:r>
    </w:p>
    <w:p w:rsidRDefault="00C558F3" w:rsidP="00C558F3" w:rsidR="00C558F3">
      <w:pPr>
        <w:ind w:hanging="705" w:left="705"/>
      </w:pPr>
      <w:r>
        <w:t xml:space="preserve">      -    izvršen je inventurni popis zaliha gotove robe i umjetnina </w:t>
      </w:r>
    </w:p>
    <w:p w:rsidRDefault="00C558F3" w:rsidP="00C558F3" w:rsidR="00C558F3">
      <w:pPr>
        <w:numPr>
          <w:ilvl w:val="0"/>
          <w:numId w:val="10"/>
        </w:numPr>
      </w:pPr>
      <w:r>
        <w:t xml:space="preserve">izvršen je  pregled nekretnina stečajnog dužnika u Zagrebu Križna 18 te zemljišta u Velikom </w:t>
      </w:r>
      <w:proofErr w:type="spellStart"/>
      <w:r>
        <w:t>Trgovišću</w:t>
      </w:r>
      <w:proofErr w:type="spellEnd"/>
    </w:p>
    <w:p w:rsidRDefault="00C558F3" w:rsidP="00C558F3" w:rsidR="00C558F3">
      <w:pPr>
        <w:numPr>
          <w:ilvl w:val="0"/>
          <w:numId w:val="10"/>
        </w:numPr>
      </w:pPr>
      <w:r>
        <w:t>Obaviješten je Grad Vis i zaraženi podaci iz katastra vezano uz nekretninu upisanu na stečajnog dužnika u Gradu Visu a na kojoj je prema saznanjima izvršeno izvlaštenje radi gradnje lokalne ceste,</w:t>
      </w:r>
    </w:p>
    <w:p w:rsidRDefault="00C558F3" w:rsidP="00C558F3" w:rsidR="00C558F3">
      <w:pPr>
        <w:numPr>
          <w:ilvl w:val="0"/>
          <w:numId w:val="10"/>
        </w:numPr>
      </w:pPr>
      <w:r>
        <w:t>nastavljen je najam nekretnine stečajnog dužnika u Zagrebu, Križna 18 sa dosadašnjim najmoprimcem.</w:t>
      </w:r>
    </w:p>
    <w:p w:rsidRDefault="00C558F3" w:rsidP="00C558F3" w:rsidR="00C558F3">
      <w:pPr>
        <w:numPr>
          <w:ilvl w:val="0"/>
          <w:numId w:val="10"/>
        </w:numPr>
      </w:pPr>
      <w:r>
        <w:t>Nastavljen je najam  prostora dosadašnjeg najmodavca sa stečajnim dužnikom kao najmoprimcem za  uskladištenje gotove robe – zaliha stečajnog dužnika te umjetnina kao pokretne imovine.</w:t>
      </w:r>
    </w:p>
    <w:p w:rsidRDefault="00C558F3" w:rsidP="00C558F3" w:rsidR="00C558F3">
      <w:pPr>
        <w:numPr>
          <w:ilvl w:val="0"/>
          <w:numId w:val="10"/>
        </w:numPr>
      </w:pPr>
      <w:r>
        <w:t>utvrđene su obveze stečajnog dužnika prema dostupnoj dokumentaciji i primljenim prijavama vjerovnika</w:t>
      </w:r>
    </w:p>
    <w:p w:rsidRDefault="00C558F3" w:rsidP="00C558F3" w:rsidR="00C558F3">
      <w:pPr>
        <w:numPr>
          <w:ilvl w:val="0"/>
          <w:numId w:val="10"/>
        </w:numPr>
      </w:pPr>
      <w:r>
        <w:t>zatvoren je stari  i  otvoren novi žiro račun  stečajnog  dužnika kod Hrvatske poštanske banke d.d.</w:t>
      </w:r>
    </w:p>
    <w:p w:rsidRDefault="00C558F3" w:rsidP="00C558F3" w:rsidR="00C558F3">
      <w:pPr>
        <w:numPr>
          <w:ilvl w:val="0"/>
          <w:numId w:val="10"/>
        </w:numPr>
      </w:pPr>
      <w:r>
        <w:t>izrađen je novi pečat za stečajnog dužnika</w:t>
      </w:r>
    </w:p>
    <w:p w:rsidRDefault="00C558F3" w:rsidP="00C558F3" w:rsidR="00C558F3">
      <w:pPr>
        <w:numPr>
          <w:ilvl w:val="0"/>
          <w:numId w:val="10"/>
        </w:numPr>
      </w:pPr>
      <w:r>
        <w:t>obavljena je promjena na Statistici</w:t>
      </w:r>
    </w:p>
    <w:p w:rsidRDefault="00C558F3" w:rsidP="00C558F3" w:rsidR="00C558F3">
      <w:pPr>
        <w:numPr>
          <w:ilvl w:val="0"/>
          <w:numId w:val="10"/>
        </w:numPr>
      </w:pPr>
      <w:r>
        <w:t>angažirana je služba glede pregleda i daljnjeg vođenja knjigovodstvene dokumentacije</w:t>
      </w:r>
    </w:p>
    <w:p w:rsidRDefault="00C558F3" w:rsidP="00C558F3" w:rsidR="00C558F3">
      <w:pPr>
        <w:numPr>
          <w:ilvl w:val="0"/>
          <w:numId w:val="10"/>
        </w:numPr>
      </w:pPr>
      <w:r>
        <w:t>ispitane su prijavljene tražbine</w:t>
      </w:r>
    </w:p>
    <w:p w:rsidRDefault="00C558F3" w:rsidP="00C558F3" w:rsidR="00C558F3">
      <w:pPr>
        <w:numPr>
          <w:ilvl w:val="0"/>
          <w:numId w:val="10"/>
        </w:numPr>
      </w:pPr>
      <w:proofErr w:type="spellStart"/>
      <w:r>
        <w:t>pristupljeno</w:t>
      </w:r>
      <w:proofErr w:type="spellEnd"/>
      <w:r>
        <w:t xml:space="preserve"> je analizi stanja poslovanja  prije otvaranja stečajnog postupka  u pogledu imovine i relevantnih činjenica   </w:t>
      </w:r>
    </w:p>
    <w:p w:rsidRDefault="00C558F3" w:rsidP="00C558F3" w:rsidR="00C558F3">
      <w:pPr>
        <w:numPr>
          <w:ilvl w:val="0"/>
          <w:numId w:val="10"/>
        </w:numPr>
      </w:pPr>
      <w:r>
        <w:lastRenderedPageBreak/>
        <w:t>sastavljen je popis predmeta stečajne mase, popis vjerovnika, pregled imovine i obveza  te predračun troškova stečajnog postupka te je</w:t>
      </w:r>
    </w:p>
    <w:p w:rsidRDefault="00C558F3" w:rsidP="00C558F3" w:rsidR="00C558F3">
      <w:pPr>
        <w:numPr>
          <w:ilvl w:val="0"/>
          <w:numId w:val="10"/>
        </w:numPr>
      </w:pPr>
      <w:r>
        <w:t xml:space="preserve">sastavljena tablica prijavljenih tražbina  zajedno s prijavama tražbina i tablicom </w:t>
      </w:r>
      <w:proofErr w:type="spellStart"/>
      <w:r>
        <w:t>razlučnih</w:t>
      </w:r>
      <w:proofErr w:type="spellEnd"/>
      <w:r>
        <w:t xml:space="preserve"> prava, te dostavljena u roku Naslovnom sudu. </w:t>
      </w:r>
    </w:p>
    <w:p w:rsidRDefault="00C558F3" w:rsidP="00C558F3" w:rsidR="00C558F3">
      <w:pPr>
        <w:spacing w:lineRule="auto" w:line="276"/>
        <w:jc w:val="both"/>
        <w:rPr>
          <w:b/>
        </w:rPr>
      </w:pPr>
    </w:p>
    <w:p w:rsidRDefault="00C558F3" w:rsidP="00C558F3" w:rsidR="00C558F3">
      <w:pPr>
        <w:spacing w:lineRule="auto" w:line="276"/>
        <w:jc w:val="both"/>
        <w:rPr>
          <w:b/>
        </w:rPr>
      </w:pPr>
      <w:r w:rsidRPr="00CE17B1">
        <w:rPr>
          <w:b/>
        </w:rPr>
        <w:t>3. POSLOVANJE DRUŠTVA</w:t>
      </w:r>
    </w:p>
    <w:p w:rsidRDefault="00C558F3" w:rsidP="00C558F3" w:rsidR="00C558F3">
      <w:pPr>
        <w:spacing w:lineRule="auto" w:line="276"/>
        <w:jc w:val="both"/>
        <w:rPr>
          <w:b/>
        </w:rPr>
      </w:pPr>
    </w:p>
    <w:p w:rsidRDefault="00C558F3" w:rsidP="00C558F3" w:rsidR="00C558F3" w:rsidRPr="0007720E">
      <w:pPr>
        <w:ind w:hanging="705" w:left="705"/>
        <w:jc w:val="both"/>
        <w:rPr>
          <w:b/>
        </w:rPr>
      </w:pPr>
      <w:r>
        <w:rPr>
          <w:b/>
        </w:rPr>
        <w:t>3.1</w:t>
      </w:r>
      <w:r>
        <w:t xml:space="preserve">   </w:t>
      </w:r>
      <w:r w:rsidRPr="0007720E">
        <w:rPr>
          <w:b/>
        </w:rPr>
        <w:t xml:space="preserve">Poslovna aktivnost  i godišnji financijski izvještaji  </w:t>
      </w:r>
    </w:p>
    <w:p w:rsidRDefault="00C558F3" w:rsidP="00C558F3" w:rsidR="00C558F3">
      <w:pPr>
        <w:jc w:val="both"/>
      </w:pPr>
    </w:p>
    <w:p w:rsidRDefault="00C558F3" w:rsidP="00C558F3" w:rsidR="00C558F3">
      <w:pPr>
        <w:jc w:val="both"/>
        <w:rPr>
          <w:rFonts w:cs="Arial" w:hAnsi="Arial" w:ascii="Arial"/>
        </w:rPr>
      </w:pPr>
      <w:r>
        <w:t xml:space="preserve">U nastavku dajemo pregled poslovanja društva  za razdoblje 2012-2017.g. </w:t>
      </w:r>
    </w:p>
    <w:p w:rsidRDefault="00C558F3" w:rsidP="00C558F3" w:rsidR="00C558F3">
      <w:pPr>
        <w:jc w:val="both"/>
      </w:pPr>
    </w:p>
    <w:p w:rsidRDefault="00C558F3" w:rsidP="00C558F3" w:rsidR="00C558F3">
      <w:pPr>
        <w:jc w:val="both"/>
      </w:pPr>
      <w:r>
        <w:t xml:space="preserve">Godišnje financijske izvještaje za razdoblje od 2012. </w:t>
      </w:r>
      <w:r w:rsidRPr="004B0A70">
        <w:t xml:space="preserve">do </w:t>
      </w:r>
      <w:r>
        <w:t xml:space="preserve">2016. godine, te za 2017. godinu do </w:t>
      </w:r>
      <w:r w:rsidRPr="004B0A70">
        <w:t>17.4.2017.</w:t>
      </w:r>
      <w:r>
        <w:t xml:space="preserve"> godine do otvaranja stečajnog postupka društvo je uredno predavalo, kako Poreznoj upravi tako i za potrebe statistike i</w:t>
      </w:r>
      <w:r w:rsidRPr="003E6AB7">
        <w:t xml:space="preserve"> </w:t>
      </w:r>
      <w:r>
        <w:t>javne objave. Do 2015. godine društvo je provodilo i reviziju godišnjih financijskih izvještaja.</w:t>
      </w:r>
      <w:r w:rsidRPr="0010705F">
        <w:t xml:space="preserve"> </w:t>
      </w:r>
    </w:p>
    <w:p w:rsidRDefault="00C558F3" w:rsidP="00C558F3" w:rsidR="00C558F3">
      <w:pPr>
        <w:jc w:val="both"/>
      </w:pPr>
    </w:p>
    <w:p w:rsidRDefault="00C558F3" w:rsidP="00C558F3" w:rsidR="00C558F3" w:rsidRPr="009050AB">
      <w:pPr>
        <w:jc w:val="both"/>
        <w:rPr>
          <w:b/>
        </w:rPr>
      </w:pPr>
      <w:r>
        <w:rPr>
          <w:b/>
        </w:rPr>
        <w:t>3</w:t>
      </w:r>
      <w:r w:rsidRPr="009050AB">
        <w:rPr>
          <w:b/>
        </w:rPr>
        <w:t xml:space="preserve">.2. Rezultati poslovanja društva </w:t>
      </w:r>
    </w:p>
    <w:p w:rsidRDefault="00C558F3" w:rsidP="00C558F3" w:rsidR="00C558F3">
      <w:pPr>
        <w:jc w:val="both"/>
      </w:pPr>
      <w:r>
        <w:t xml:space="preserve"> </w:t>
      </w:r>
    </w:p>
    <w:p w:rsidRDefault="00C558F3" w:rsidP="00C558F3" w:rsidR="00C558F3">
      <w:pPr>
        <w:spacing w:lineRule="auto" w:line="276"/>
        <w:jc w:val="both"/>
      </w:pPr>
      <w:r w:rsidRPr="00FE72C4">
        <w:t xml:space="preserve">Iz računa dobiti i gubitka </w:t>
      </w:r>
      <w:r>
        <w:t xml:space="preserve">za razdoblje od 2012. do 2016. godine, odnosno 2017. do  </w:t>
      </w:r>
      <w:r w:rsidRPr="00216BEA">
        <w:t xml:space="preserve">otvaranja stečajnog postupka (17.4.2017.) vidljivo je da je Društvo u </w:t>
      </w:r>
      <w:r>
        <w:t>tom razdoblju</w:t>
      </w:r>
      <w:r w:rsidRPr="00216BEA">
        <w:t xml:space="preserve"> aktivno poslovalo i ostvarivalo prihode</w:t>
      </w:r>
      <w:r>
        <w:t xml:space="preserve"> i rashode</w:t>
      </w:r>
      <w:r w:rsidRPr="00216BEA">
        <w:t xml:space="preserve">. Međutim, usporedni podaci za to razdoblje pokazuju značajne oscilacije iz godine u godinu kako po pitanju ukupnih prihoda i ukupnih rashoda tako i u godišnjim rezultatima poslovanja. </w:t>
      </w:r>
      <w:r>
        <w:t xml:space="preserve">Za 2017. godinu račun dobiti i gubitka sastavljen je za razdoblje od </w:t>
      </w:r>
      <w:r w:rsidRPr="00216BEA">
        <w:t xml:space="preserve"> 1.1.2017. do </w:t>
      </w:r>
      <w:r>
        <w:t xml:space="preserve">17.4.2017. </w:t>
      </w:r>
      <w:r w:rsidRPr="00216BEA">
        <w:t>godine</w:t>
      </w:r>
      <w:r>
        <w:t xml:space="preserve"> tj. do otvaranja stečajnog postupka.</w:t>
      </w:r>
    </w:p>
    <w:p w:rsidRDefault="00C558F3" w:rsidP="00C558F3" w:rsidR="00C558F3">
      <w:pPr>
        <w:spacing w:lineRule="auto" w:line="276"/>
        <w:jc w:val="both"/>
      </w:pPr>
    </w:p>
    <w:p w:rsidRDefault="00C558F3" w:rsidP="00C558F3" w:rsidR="00C558F3">
      <w:pPr>
        <w:spacing w:lineRule="auto" w:line="276"/>
        <w:jc w:val="both"/>
      </w:pPr>
      <w:r>
        <w:t>Naime u 2013.g.  stečajni dužnik izgubio je  ugovor sa društvom GSK, London, UK, kao glavnim i ekskluzivnim dobavljačem. Takvim  potezom navedene tvrtke,  stečajni dužnik je u tom razdoblju izgubio gotovo 75% prometa na domaćem tržištu. Razlozi takvog postupka,  stečajnom dužniku nisu nikada dani.</w:t>
      </w:r>
    </w:p>
    <w:p w:rsidRDefault="00C558F3" w:rsidP="00C558F3" w:rsidR="00C558F3">
      <w:pPr>
        <w:spacing w:lineRule="auto" w:line="276"/>
        <w:jc w:val="both"/>
      </w:pPr>
      <w:r>
        <w:t>Od navedene tvrtke- dobavljača, samo je stigla obavijest da su svoje proizvode ( po kojima je upravo stečajnu dužnik bio poznat kao distributer), dali drugom distributeru, te su o tome obavijestili  dotadašnje kupce stečajnog dužnika za  označene markirane proizvode.</w:t>
      </w:r>
    </w:p>
    <w:p w:rsidRDefault="00C558F3" w:rsidP="00C558F3" w:rsidR="00C558F3">
      <w:pPr>
        <w:spacing w:lineRule="auto" w:line="276"/>
        <w:jc w:val="both"/>
      </w:pPr>
    </w:p>
    <w:p w:rsidRDefault="00C558F3" w:rsidP="00C558F3" w:rsidR="00C558F3">
      <w:pPr>
        <w:spacing w:lineRule="auto" w:line="276"/>
        <w:jc w:val="both"/>
      </w:pPr>
      <w:r>
        <w:t xml:space="preserve">Na taj način stečajni dužnik ostao je bez robe za daljnju prodaju  pa se promet drastično smanjio. Opstanak na tržištu, stečajni dužnik pokušao je riješiti preko </w:t>
      </w:r>
      <w:proofErr w:type="spellStart"/>
      <w:r>
        <w:t>predstečajne</w:t>
      </w:r>
      <w:proofErr w:type="spellEnd"/>
      <w:r>
        <w:t xml:space="preserve"> nagodbe krajem 2013.g. i u 2014.g., kada je </w:t>
      </w:r>
      <w:proofErr w:type="spellStart"/>
      <w:r>
        <w:t>predstečajna</w:t>
      </w:r>
      <w:proofErr w:type="spellEnd"/>
      <w:r>
        <w:t xml:space="preserve"> nagodba  pravomoćno zaključena.</w:t>
      </w:r>
    </w:p>
    <w:p w:rsidRDefault="00C558F3" w:rsidP="00C558F3" w:rsidR="00C558F3">
      <w:pPr>
        <w:spacing w:lineRule="auto" w:line="276"/>
        <w:jc w:val="both"/>
      </w:pPr>
      <w:r>
        <w:t>Pokušaj pronalazaka novi marki robe za prodaju nije se mogao realizirati u optimalnom roku i količini, a zalihe robe su  smanjene prodajom u narednim godinama.</w:t>
      </w:r>
    </w:p>
    <w:p w:rsidRDefault="00C558F3" w:rsidP="00C558F3" w:rsidR="00C558F3">
      <w:pPr>
        <w:spacing w:lineRule="auto" w:line="276"/>
        <w:jc w:val="both"/>
      </w:pPr>
      <w:r>
        <w:t>Iako je stečajni dužnik pokušao održati poslovanje, drastičan gubitak  realizacije i prihoda više se nažalost nije mogao nikako nadomjestiti a što je onda u 2016.g. rezultiralo  gotovo prestankom poslovanja, otkazivanjem svim zaposlenicima osim direktora, te blokadom računa.</w:t>
      </w:r>
    </w:p>
    <w:p w:rsidRDefault="00C558F3" w:rsidP="00C558F3" w:rsidR="00C558F3">
      <w:pPr>
        <w:spacing w:lineRule="auto" w:line="276"/>
        <w:jc w:val="both"/>
      </w:pPr>
    </w:p>
    <w:p w:rsidRDefault="00C558F3" w:rsidP="00C558F3" w:rsidR="00C558F3">
      <w:pPr>
        <w:spacing w:lineRule="auto" w:line="276"/>
        <w:jc w:val="both"/>
      </w:pPr>
      <w:r>
        <w:t>U 2017.g. pa sve do otvaranja stečajnog postupka u društvu više nije bilo nikakve poslovne aktivnosti  ( ukupan ostvaren prihod svega 40.965,00 kn )  dok je blokada računa nezaustavljivo rasla.</w:t>
      </w:r>
    </w:p>
    <w:p w:rsidRDefault="00C558F3" w:rsidP="00C558F3" w:rsidR="00C558F3" w:rsidRPr="009050AB">
      <w:pPr>
        <w:spacing w:lineRule="auto" w:line="276"/>
        <w:jc w:val="both"/>
        <w:rPr>
          <w:b/>
        </w:rPr>
      </w:pPr>
      <w:r>
        <w:rPr>
          <w:b/>
        </w:rPr>
        <w:lastRenderedPageBreak/>
        <w:t>3</w:t>
      </w:r>
      <w:r w:rsidRPr="009050AB">
        <w:rPr>
          <w:b/>
        </w:rPr>
        <w:t xml:space="preserve">.3. </w:t>
      </w:r>
      <w:r>
        <w:rPr>
          <w:b/>
        </w:rPr>
        <w:t>R</w:t>
      </w:r>
      <w:r w:rsidRPr="009050AB">
        <w:rPr>
          <w:b/>
        </w:rPr>
        <w:t>ačun dobiti  i gubitka</w:t>
      </w:r>
    </w:p>
    <w:p w:rsidRDefault="00C558F3" w:rsidP="00C558F3" w:rsidR="00C558F3" w:rsidRPr="009050AB">
      <w:pPr>
        <w:jc w:val="both"/>
      </w:pPr>
    </w:p>
    <w:p w:rsidRDefault="00C558F3" w:rsidP="00C558F3" w:rsidR="00C558F3">
      <w:r>
        <w:t>U nastavku se daje usporedni prikaz ukupnih prihoda, ukupnih rashoda i rezultata godišnjeg poslovanja prije oporezivanja (u kunama bez lipa) za razdoblje 1.1.2012 do 17.4.2017. godine (tabela 1.):</w:t>
      </w:r>
    </w:p>
    <w:p w:rsidRDefault="00C558F3" w:rsidP="00C558F3" w:rsidR="00C558F3"/>
    <w:p w:rsidRDefault="00C558F3" w:rsidP="00C558F3" w:rsidR="00C558F3">
      <w:pPr>
        <w:pStyle w:val="Opisslike"/>
      </w:pPr>
      <w:r>
        <w:t xml:space="preserve">Tabela </w:t>
      </w:r>
      <w:fldSimple w:instr=" SEQ Tabela \* ARABIC ">
        <w:r>
          <w:rPr>
            <w:noProof/>
          </w:rPr>
          <w:t>1</w:t>
        </w:r>
      </w:fldSimple>
      <w:r>
        <w:t>.  Pregled rezultata poslovanja za razdoblje 2012. – 2017. godine</w:t>
      </w:r>
    </w:p>
    <w:tbl>
      <w:tblPr>
        <w:tblW w:type="dxa" w:w="9395"/>
        <w:tblInd w:type="dxa" w:w="93"/>
        <w:tblLook w:val="04A0" w:noVBand="1" w:noHBand="0" w:lastColumn="0" w:firstColumn="1" w:lastRow="0" w:firstRow="1"/>
      </w:tblPr>
      <w:tblGrid>
        <w:gridCol w:w="1923"/>
        <w:gridCol w:w="1242"/>
        <w:gridCol w:w="1262"/>
        <w:gridCol w:w="1242"/>
        <w:gridCol w:w="1282"/>
        <w:gridCol w:w="1242"/>
        <w:gridCol w:w="1202"/>
      </w:tblGrid>
      <w:tr w:rsidTr="00C558F3" w:rsidR="00C558F3">
        <w:trPr>
          <w:trHeight w:val="524"/>
        </w:trPr>
        <w:tc>
          <w:tcPr>
            <w:tcW w:type="dxa" w:w="1923"/>
            <w:tcBorders>
              <w:top w:space="0" w:sz="4" w:color="auto" w:val="single"/>
              <w:left w:space="0" w:sz="4" w:color="auto" w:val="single"/>
              <w:bottom w:space="0" w:sz="4" w:color="auto" w:val="single"/>
              <w:right w:space="0" w:sz="4" w:color="auto" w:val="single"/>
            </w:tcBorders>
            <w:shd w:fill="D9D9D9" w:color="000000" w:val="clear"/>
            <w:vAlign w:val="center"/>
          </w:tcPr>
          <w:p w:rsidRDefault="00C558F3" w:rsidP="00C558F3" w:rsidR="00C558F3">
            <w:pPr>
              <w:jc w:val="center"/>
              <w:rPr>
                <w:b/>
                <w:bCs/>
                <w:sz w:val="18"/>
                <w:szCs w:val="18"/>
              </w:rPr>
            </w:pPr>
            <w:r>
              <w:rPr>
                <w:b/>
                <w:bCs/>
                <w:sz w:val="18"/>
                <w:szCs w:val="18"/>
              </w:rPr>
              <w:t>Godina poslovanja</w:t>
            </w:r>
          </w:p>
        </w:tc>
        <w:tc>
          <w:tcPr>
            <w:tcW w:type="dxa" w:w="1242"/>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18"/>
                <w:szCs w:val="18"/>
              </w:rPr>
            </w:pPr>
            <w:r>
              <w:rPr>
                <w:b/>
                <w:bCs/>
                <w:sz w:val="18"/>
                <w:szCs w:val="18"/>
              </w:rPr>
              <w:t>2012.           (1.1. - 31.12.)</w:t>
            </w:r>
          </w:p>
        </w:tc>
        <w:tc>
          <w:tcPr>
            <w:tcW w:type="dxa" w:w="1262"/>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18"/>
                <w:szCs w:val="18"/>
              </w:rPr>
            </w:pPr>
            <w:r>
              <w:rPr>
                <w:b/>
                <w:bCs/>
                <w:sz w:val="18"/>
                <w:szCs w:val="18"/>
              </w:rPr>
              <w:t>2013.            (1.1. - 31.12.)</w:t>
            </w:r>
          </w:p>
        </w:tc>
        <w:tc>
          <w:tcPr>
            <w:tcW w:type="dxa" w:w="1242"/>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18"/>
                <w:szCs w:val="18"/>
              </w:rPr>
            </w:pPr>
            <w:r>
              <w:rPr>
                <w:b/>
                <w:bCs/>
                <w:sz w:val="18"/>
                <w:szCs w:val="18"/>
              </w:rPr>
              <w:t>2014.            (1.1. - 31.12.)</w:t>
            </w:r>
          </w:p>
        </w:tc>
        <w:tc>
          <w:tcPr>
            <w:tcW w:type="dxa" w:w="1282"/>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18"/>
                <w:szCs w:val="18"/>
              </w:rPr>
            </w:pPr>
            <w:r>
              <w:rPr>
                <w:b/>
                <w:bCs/>
                <w:sz w:val="18"/>
                <w:szCs w:val="18"/>
              </w:rPr>
              <w:t>2015.             (1.1. - 31.12.)</w:t>
            </w:r>
          </w:p>
        </w:tc>
        <w:tc>
          <w:tcPr>
            <w:tcW w:type="dxa" w:w="1242"/>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18"/>
                <w:szCs w:val="18"/>
              </w:rPr>
            </w:pPr>
            <w:r>
              <w:rPr>
                <w:b/>
                <w:bCs/>
                <w:sz w:val="18"/>
                <w:szCs w:val="18"/>
              </w:rPr>
              <w:t>2016.            (1.1. - 31.12.)</w:t>
            </w:r>
          </w:p>
        </w:tc>
        <w:tc>
          <w:tcPr>
            <w:tcW w:type="dxa" w:w="1202"/>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18"/>
                <w:szCs w:val="18"/>
              </w:rPr>
            </w:pPr>
            <w:r>
              <w:rPr>
                <w:b/>
                <w:bCs/>
                <w:sz w:val="18"/>
                <w:szCs w:val="18"/>
              </w:rPr>
              <w:t>2017.         (1.1. - 17.4.)</w:t>
            </w:r>
          </w:p>
        </w:tc>
      </w:tr>
      <w:tr w:rsidTr="00C558F3" w:rsidR="00C558F3">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b/>
                <w:bCs/>
                <w:sz w:val="18"/>
                <w:szCs w:val="18"/>
              </w:rPr>
            </w:pPr>
            <w:r>
              <w:rPr>
                <w:b/>
                <w:bCs/>
                <w:sz w:val="18"/>
                <w:szCs w:val="18"/>
              </w:rPr>
              <w:t xml:space="preserve">1. Ukupni prihodi </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90.287.654</w:t>
            </w: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36.788.562</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40.276.704</w:t>
            </w: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24.056.949</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11.886.646</w:t>
            </w: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40.965</w:t>
            </w:r>
          </w:p>
        </w:tc>
      </w:tr>
      <w:tr w:rsidTr="00C558F3" w:rsidR="00C558F3">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18"/>
                <w:szCs w:val="18"/>
              </w:rPr>
            </w:pPr>
            <w:r>
              <w:rPr>
                <w:sz w:val="18"/>
                <w:szCs w:val="18"/>
              </w:rPr>
              <w:t>1.a) Poslovni prihodi</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88.149.152</w:t>
            </w: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36.323.473</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39.664.607</w:t>
            </w: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24.036.768</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9.349.140</w:t>
            </w: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40.965</w:t>
            </w:r>
          </w:p>
        </w:tc>
      </w:tr>
      <w:tr w:rsidTr="00C558F3" w:rsidR="00C558F3">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18"/>
                <w:szCs w:val="18"/>
              </w:rPr>
            </w:pPr>
            <w:r>
              <w:rPr>
                <w:sz w:val="18"/>
                <w:szCs w:val="18"/>
              </w:rPr>
              <w:t>1.b) Financijski prihodi</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2.138.502</w:t>
            </w: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465.089</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612.097</w:t>
            </w: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20.181</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2.537.506</w:t>
            </w: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0</w:t>
            </w:r>
          </w:p>
        </w:tc>
      </w:tr>
      <w:tr w:rsidTr="00C558F3" w:rsidR="00C558F3">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18"/>
                <w:szCs w:val="18"/>
              </w:rPr>
            </w:pP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p>
        </w:tc>
      </w:tr>
      <w:tr w:rsidTr="00C558F3" w:rsidR="00C558F3">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b/>
                <w:bCs/>
                <w:sz w:val="18"/>
                <w:szCs w:val="18"/>
              </w:rPr>
            </w:pPr>
            <w:r>
              <w:rPr>
                <w:b/>
                <w:bCs/>
                <w:sz w:val="18"/>
                <w:szCs w:val="18"/>
              </w:rPr>
              <w:t>2. Ukupni rashodi</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87.239.765</w:t>
            </w: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42.651.778</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28.870.850</w:t>
            </w: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27.765.024</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35.056.970</w:t>
            </w: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225.101</w:t>
            </w:r>
          </w:p>
        </w:tc>
      </w:tr>
      <w:tr w:rsidTr="00C558F3" w:rsidR="00C558F3">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18"/>
                <w:szCs w:val="18"/>
              </w:rPr>
            </w:pPr>
            <w:r>
              <w:rPr>
                <w:sz w:val="18"/>
                <w:szCs w:val="18"/>
              </w:rPr>
              <w:t>2.a) Poslovni rashodi</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84.242.225</w:t>
            </w: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39.346.854</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27.478.474</w:t>
            </w: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26.824.332</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17.001.657</w:t>
            </w: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225.101</w:t>
            </w:r>
          </w:p>
        </w:tc>
      </w:tr>
      <w:tr w:rsidTr="00C558F3" w:rsidR="00C558F3">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18"/>
                <w:szCs w:val="18"/>
              </w:rPr>
            </w:pPr>
            <w:r>
              <w:rPr>
                <w:sz w:val="18"/>
                <w:szCs w:val="18"/>
              </w:rPr>
              <w:t>2.b) Financijski rashodi</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2.997.540</w:t>
            </w: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3.304.924</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1.392.376</w:t>
            </w: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940.692</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18.055.313</w:t>
            </w: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18"/>
                <w:szCs w:val="18"/>
              </w:rPr>
            </w:pPr>
            <w:r>
              <w:rPr>
                <w:sz w:val="18"/>
                <w:szCs w:val="18"/>
              </w:rPr>
              <w:t>0</w:t>
            </w:r>
          </w:p>
        </w:tc>
      </w:tr>
      <w:tr w:rsidTr="00C558F3" w:rsidR="00C558F3">
        <w:trPr>
          <w:trHeight w:val="524"/>
        </w:trPr>
        <w:tc>
          <w:tcPr>
            <w:tcW w:type="dxa" w:w="1923"/>
            <w:tcBorders>
              <w:top w:val="nil"/>
              <w:left w:space="0" w:sz="4" w:color="auto" w:val="single"/>
              <w:bottom w:space="0" w:sz="4" w:color="auto" w:val="single"/>
              <w:right w:space="0" w:sz="4" w:color="auto" w:val="single"/>
            </w:tcBorders>
            <w:shd w:fill="auto" w:color="auto" w:val="clear"/>
            <w:vAlign w:val="center"/>
          </w:tcPr>
          <w:p w:rsidRDefault="00C558F3" w:rsidP="00C558F3" w:rsidR="00C558F3">
            <w:pPr>
              <w:rPr>
                <w:b/>
                <w:bCs/>
                <w:sz w:val="18"/>
                <w:szCs w:val="18"/>
              </w:rPr>
            </w:pPr>
            <w:r>
              <w:rPr>
                <w:b/>
                <w:bCs/>
                <w:sz w:val="18"/>
                <w:szCs w:val="18"/>
              </w:rPr>
              <w:t xml:space="preserve">3. Dobit /Gubitak                   (1 minus2) </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3.047.889</w:t>
            </w:r>
          </w:p>
        </w:tc>
        <w:tc>
          <w:tcPr>
            <w:tcW w:type="dxa" w:w="126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-5.863.216</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11.405.854</w:t>
            </w:r>
          </w:p>
        </w:tc>
        <w:tc>
          <w:tcPr>
            <w:tcW w:type="dxa" w:w="128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-3.708.075</w:t>
            </w:r>
          </w:p>
        </w:tc>
        <w:tc>
          <w:tcPr>
            <w:tcW w:type="dxa" w:w="124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-23.170.324</w:t>
            </w:r>
          </w:p>
        </w:tc>
        <w:tc>
          <w:tcPr>
            <w:tcW w:type="dxa" w:w="1202"/>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18"/>
                <w:szCs w:val="18"/>
              </w:rPr>
            </w:pPr>
            <w:r>
              <w:rPr>
                <w:b/>
                <w:bCs/>
                <w:sz w:val="18"/>
                <w:szCs w:val="18"/>
              </w:rPr>
              <w:t>-184.136</w:t>
            </w:r>
          </w:p>
        </w:tc>
      </w:tr>
    </w:tbl>
    <w:p w:rsidRDefault="00C558F3" w:rsidP="00C558F3" w:rsidR="00C558F3"/>
    <w:p w:rsidRDefault="00C558F3" w:rsidP="00C558F3" w:rsidR="00C558F3">
      <w:pPr>
        <w:jc w:val="both"/>
      </w:pPr>
      <w:r>
        <w:t>Na temelju pregleda računa dobiti i gubitka i uvida u bruto bilance društva po godinama utvrđeno je slijedeće:</w:t>
      </w:r>
    </w:p>
    <w:p w:rsidRDefault="00C558F3" w:rsidP="00C558F3" w:rsidR="00C558F3"/>
    <w:p w:rsidRDefault="00C558F3" w:rsidP="00C558F3" w:rsidR="00C558F3">
      <w:pPr>
        <w:spacing w:lineRule="auto" w:line="276"/>
        <w:jc w:val="both"/>
      </w:pPr>
      <w:r>
        <w:t>U ovom razdoblju Društvo je ostvarivalo ukupne prihode s osnove a) poslovnih prihoda i b) financijskih prihoda, te ukupne rashode s osnove a) poslovnih rashoda i b) financijskih rashoda. Poslovni prihodi obuhvaćaju prihode od prodaje roba i usluga (redovna djelatnost) i ostale prihode koji obuhvaćaju povremene</w:t>
      </w:r>
      <w:r w:rsidRPr="0024399C">
        <w:t xml:space="preserve"> </w:t>
      </w:r>
      <w:r>
        <w:t xml:space="preserve">i izvanredne poslove. </w:t>
      </w:r>
    </w:p>
    <w:p w:rsidRDefault="00C558F3" w:rsidP="00C558F3" w:rsidR="00C558F3">
      <w:pPr>
        <w:spacing w:lineRule="auto" w:line="276"/>
        <w:jc w:val="both"/>
      </w:pPr>
    </w:p>
    <w:p w:rsidRDefault="00C558F3" w:rsidP="00C558F3" w:rsidR="00C558F3">
      <w:pPr>
        <w:spacing w:lineRule="auto" w:line="276"/>
        <w:jc w:val="both"/>
      </w:pPr>
      <w:r>
        <w:t xml:space="preserve">Poslovni rashodi obuhvaćaju troškove poslovanja (materijalne troškove, troškove osoblja, amortizaciju, vrijednosna usklađenja dugotrajne i kratkotrajne materijalne imovine i rezerviranja) i ostale poslovne rashode koji se ne smatraju financijskim rashodima. Financijski prihodi i financijski rashodi obuhvaćaju kamate, tečajne razlike i dobitke odnosno gubitke od udjela i ostalih dugotrajnih financijskih ulaganja.   </w:t>
      </w:r>
    </w:p>
    <w:p w:rsidRDefault="00C558F3" w:rsidP="00C558F3" w:rsidR="00C558F3" w:rsidRPr="00693884">
      <w:pPr>
        <w:spacing w:lineRule="auto" w:line="276"/>
        <w:jc w:val="both"/>
      </w:pPr>
    </w:p>
    <w:p w:rsidRDefault="00C558F3" w:rsidP="00C558F3" w:rsidR="00C558F3" w:rsidRPr="00D04C2B">
      <w:pPr>
        <w:spacing w:lineRule="auto" w:line="276"/>
        <w:jc w:val="both"/>
      </w:pPr>
      <w:r w:rsidRPr="004D006C">
        <w:rPr>
          <w:i/>
          <w:u w:val="single"/>
        </w:rPr>
        <w:t>U 2012. godini</w:t>
      </w:r>
      <w:r>
        <w:t xml:space="preserve"> Društvo je ostvarilo ukupne prihode od 90,2 mil. kn, ukupne rashode od 87,2 mil. kn i </w:t>
      </w:r>
      <w:r w:rsidRPr="00A7048E">
        <w:rPr>
          <w:i/>
        </w:rPr>
        <w:t>dobit</w:t>
      </w:r>
      <w:r>
        <w:t xml:space="preserve"> prije oporezivanja od 3,0 mil. kn. Ostvarena dobit od 3,0 mil. kn ostvarena je dobitkom iz poslovnih aktivnosti u iznosu od 3,9 mil. kn (točka 1.a minus 2.a) i gubitkom od financijskih poslova (kamate i tečajne razlike) u iznosu od 0,9 mil. kn (točka 1.b minus 2.b) što daje dobit od 3,0 mil. kn (3,9 - 0,9 = 3,0). </w:t>
      </w:r>
      <w:r w:rsidRPr="00D04C2B">
        <w:t>Iz navedenog je za zaključiti da je društvo u tom periodu uspješno i perspektivno poslovalo.</w:t>
      </w:r>
    </w:p>
    <w:p w:rsidRDefault="00C558F3" w:rsidP="00C558F3" w:rsidR="00C558F3">
      <w:pPr>
        <w:spacing w:lineRule="auto" w:line="276"/>
        <w:jc w:val="both"/>
      </w:pPr>
    </w:p>
    <w:p w:rsidRDefault="00C558F3" w:rsidP="00C558F3" w:rsidR="00C558F3">
      <w:pPr>
        <w:spacing w:lineRule="auto" w:line="276"/>
        <w:jc w:val="both"/>
      </w:pPr>
      <w:r w:rsidRPr="004D006C">
        <w:rPr>
          <w:i/>
          <w:u w:val="single"/>
        </w:rPr>
        <w:t>U 2013. godini</w:t>
      </w:r>
      <w:r>
        <w:t xml:space="preserve"> ostvareni su ukupni </w:t>
      </w:r>
      <w:r w:rsidRPr="009050AB">
        <w:t>prihodi</w:t>
      </w:r>
      <w:r>
        <w:t xml:space="preserve"> od 36,8 mil. kn, ukupni rashodi od 42,6 mil. kn što je rezultiralo </w:t>
      </w:r>
      <w:r w:rsidRPr="00A7048E">
        <w:rPr>
          <w:i/>
        </w:rPr>
        <w:t>gubitk</w:t>
      </w:r>
      <w:r>
        <w:rPr>
          <w:i/>
        </w:rPr>
        <w:t>om</w:t>
      </w:r>
      <w:r>
        <w:t xml:space="preserve"> od 5,8 mil. kn. Vidljivo je da se poslovanje u ovog godini prepolovilo. Nastali gubitak ostvaren je temeljem poslovnih aktivnosti u iznosu od 3,0 mil. kn (točka 1.a minus 2.a) i temeljem financijskih poslova (kamate i tečajne razlike) u iznosu od 2,8 mil. kn (točka 1.b minus 2.b)  što daje gubitak od 5,8 mil. kn (3 + 2,8 = 5,8) a razlog istom </w:t>
      </w:r>
      <w:r>
        <w:lastRenderedPageBreak/>
        <w:t>naprijed je naveden i odnosi se na otkazivanje Ugovora glavnog distributera  tvrtke GSK London.</w:t>
      </w:r>
    </w:p>
    <w:p w:rsidRDefault="00C558F3" w:rsidP="00C558F3" w:rsidR="00C558F3">
      <w:pPr>
        <w:spacing w:lineRule="auto" w:line="276"/>
        <w:jc w:val="both"/>
      </w:pPr>
    </w:p>
    <w:p w:rsidRDefault="00C558F3" w:rsidP="00C558F3" w:rsidR="00C558F3">
      <w:pPr>
        <w:spacing w:lineRule="auto" w:line="276"/>
        <w:jc w:val="both"/>
      </w:pPr>
      <w:r w:rsidRPr="004D006C">
        <w:rPr>
          <w:i/>
          <w:u w:val="single"/>
        </w:rPr>
        <w:t>U 2014. godini</w:t>
      </w:r>
      <w:r>
        <w:t xml:space="preserve"> ostvareni su ukupni prihodi od 40,2 mil. kn, ukupni rashodi 28,8 mil. kn. U toj godini ostvarena je </w:t>
      </w:r>
      <w:r w:rsidRPr="00A7048E">
        <w:rPr>
          <w:i/>
        </w:rPr>
        <w:t>dobit</w:t>
      </w:r>
      <w:r>
        <w:t xml:space="preserve"> prije oporezivanja od 11,4 mil. kn. Ostvarena dobit od 11,4 mil. kn ostvarena je dobitkom iz poslovnih aktivnosti u iznosu od 12,2 mil. kn (točka 1.a minus 2.a) i gubitkom iz financijskih poslova (kamate i tečajne razlike) u iznosu od 0,8 mil. kn (točka 1.b minus 2.b) što daje dobit od 11,4 mil. kn (12,2 – 0,8 = 11,4). </w:t>
      </w:r>
    </w:p>
    <w:p w:rsidRDefault="00C558F3" w:rsidP="00C558F3" w:rsidR="00C558F3">
      <w:pPr>
        <w:spacing w:lineRule="auto" w:line="276"/>
        <w:jc w:val="both"/>
      </w:pPr>
      <w:r>
        <w:t>Na temelju uvida u podatke bruto bilance za 2014. godinu utvrđeno je da poslovni prihodi iz točka 1.a u iznosu od 39,6 mil. kn sadrže izvanredne poslovne prihode s osnove otpisa obveza prema dobavljačima - dobavljači</w:t>
      </w:r>
      <w:r w:rsidRPr="00626B12">
        <w:t xml:space="preserve"> </w:t>
      </w:r>
      <w:r>
        <w:t xml:space="preserve">iz </w:t>
      </w:r>
      <w:proofErr w:type="spellStart"/>
      <w:r>
        <w:t>predstečajne</w:t>
      </w:r>
      <w:proofErr w:type="spellEnd"/>
      <w:r>
        <w:t xml:space="preserve"> nagodbe (konto 770) u ukupnom iznosu od 14,8 mil. kn. Bez tih izvanrednih prihoda od 14,8 mil. kn poslovni prihodi iznose 24,8 mil. kn (39,6 – 14,8 = 24,8). Nakon umanjenja istih za poslovne rashode iz točke 2.a u iznosu od 27,4 mil. kn rezultat iz poslovnih odnosa iskazuje gubitak u iznosu od 2,6 mil. kn (24,8 - 27,4 = -2,6). Drugim riječima, bez tih izvanrednih prihoda s osnove otpisa obveza po </w:t>
      </w:r>
      <w:proofErr w:type="spellStart"/>
      <w:r>
        <w:t>predstečajnoj</w:t>
      </w:r>
      <w:proofErr w:type="spellEnd"/>
      <w:r>
        <w:t xml:space="preserve"> nagodbi u iznosu od 14,8 mil. kn društvo bi u 2014. godini ostvarilo gubitak u iznosu od 3,4 mil. kn i to iz poslovnih odnosa u iznosu od 2,6 mil. kn te iz financijskih odnosa 0,8 mil. kn (2,6 + 0,8 = 3,4).  Ovdje je još jednom za naglasiti da je u toj godini zaključena </w:t>
      </w:r>
      <w:proofErr w:type="spellStart"/>
      <w:r>
        <w:t>predstečajna</w:t>
      </w:r>
      <w:proofErr w:type="spellEnd"/>
      <w:r>
        <w:t xml:space="preserve"> nagodba  što je onda omogućilo prikazani poslovni rezultat.</w:t>
      </w:r>
    </w:p>
    <w:p w:rsidRDefault="00C558F3" w:rsidP="00C558F3" w:rsidR="00C558F3">
      <w:pPr>
        <w:spacing w:lineRule="auto" w:line="276"/>
        <w:jc w:val="both"/>
      </w:pPr>
    </w:p>
    <w:p w:rsidRDefault="00C558F3" w:rsidP="00C558F3" w:rsidR="00C558F3">
      <w:pPr>
        <w:spacing w:lineRule="auto" w:line="276"/>
        <w:jc w:val="both"/>
      </w:pPr>
      <w:r w:rsidRPr="004D006C">
        <w:rPr>
          <w:i/>
          <w:u w:val="single"/>
        </w:rPr>
        <w:t>U 2015. godini</w:t>
      </w:r>
      <w:r>
        <w:t xml:space="preserve"> ostvareni su ukupni prihodi od 24 mil. kn, ukupni rashodi od 27,7 mil. kn i </w:t>
      </w:r>
      <w:r w:rsidRPr="00A7048E">
        <w:rPr>
          <w:i/>
        </w:rPr>
        <w:t>gubitak</w:t>
      </w:r>
      <w:r>
        <w:t xml:space="preserve"> od 3,7 mil. kn. Nastali gubitak ostvaren je temeljem poslovnih aktivnosti</w:t>
      </w:r>
      <w:r w:rsidRPr="00B632C7">
        <w:t xml:space="preserve"> </w:t>
      </w:r>
      <w:r>
        <w:t xml:space="preserve">u iznosu od 2,8 mil. kn (točka 1.a minus 2.a) i temeljem financijskih poslova u iznosu od 0,9 mil. kn (točka 1.b minus 2.b) što daje gubitak od 3,7 mil. kn (2,8 + 0,9 = 3,7).u ovoj godini vidljivo je da usprkos provedenoj </w:t>
      </w:r>
      <w:proofErr w:type="spellStart"/>
      <w:r>
        <w:t>prestečajnoj</w:t>
      </w:r>
      <w:proofErr w:type="spellEnd"/>
      <w:r>
        <w:t xml:space="preserve"> nagodbi  stečajni dužnik nije više imao mogućnost nabave i distribucije robe u optimalnim količinama koje bi dovele do realizacije prihoda a koji bi osigurali pozitivan rezultat poslovanja.</w:t>
      </w:r>
    </w:p>
    <w:p w:rsidRDefault="00C558F3" w:rsidP="00C558F3" w:rsidR="00C558F3">
      <w:pPr>
        <w:spacing w:lineRule="auto" w:line="276"/>
        <w:jc w:val="both"/>
      </w:pPr>
    </w:p>
    <w:p w:rsidRDefault="00C558F3" w:rsidP="00C558F3" w:rsidR="00C558F3">
      <w:pPr>
        <w:spacing w:lineRule="auto" w:line="276"/>
        <w:jc w:val="both"/>
      </w:pPr>
      <w:r w:rsidRPr="004D006C">
        <w:rPr>
          <w:i/>
          <w:u w:val="single"/>
        </w:rPr>
        <w:t>U 2016. godini</w:t>
      </w:r>
      <w:r>
        <w:t xml:space="preserve"> ostvareni su ukupni prihodi od 11,9 mil. kn, ukupni rashodi od 35,0 mil. kn i </w:t>
      </w:r>
      <w:r>
        <w:rPr>
          <w:i/>
        </w:rPr>
        <w:t>gubitak</w:t>
      </w:r>
      <w:r>
        <w:t xml:space="preserve"> od 23,1 mil. kn. Nastali gubitak ostvaren je temeljem poslovnih aktivnosti u iznosu od 7,6 mil. kn (točka 1.a minus 2.a) i temeljem financijskih poslova u iznosu od 15,5 mil. kn (točka 1.b minus 2.b)  što daje gubitak od 23,1 mil. kn (7,6 + 15,5 = 23,1).</w:t>
      </w:r>
    </w:p>
    <w:p w:rsidRDefault="00C558F3" w:rsidP="00C558F3" w:rsidR="00C558F3">
      <w:pPr>
        <w:spacing w:lineRule="auto" w:line="276"/>
        <w:jc w:val="both"/>
      </w:pPr>
      <w:r>
        <w:t>Na temelju uvida u podatke bruto bilance za 2016. godinu utvrđeno je:</w:t>
      </w:r>
    </w:p>
    <w:p w:rsidRDefault="00C558F3" w:rsidP="00C558F3" w:rsidR="00C558F3" w:rsidRPr="009C019A">
      <w:pPr>
        <w:spacing w:lineRule="auto" w:line="276"/>
        <w:jc w:val="both"/>
      </w:pPr>
      <w:r>
        <w:t xml:space="preserve">Gubitak iz poslovnih aktivnosti od ukupno 7,6 mil. kn nastao je iz poslova redovne djelatnosti u iznosu od 4,3 mil. kn i temeljem prodaje neamortizirane dugotrajne materijalne imovine u iznosu od 3,3 mil. kn (4,3 + 3,3 = 7,6). </w:t>
      </w:r>
      <w:r w:rsidRPr="008508F6">
        <w:t>Ovo posljednje pokazuje</w:t>
      </w:r>
      <w:r>
        <w:t xml:space="preserve"> konto prihoda 771 i konto rashoda 483</w:t>
      </w:r>
      <w:r w:rsidRPr="00C609AA">
        <w:rPr>
          <w:color w:val="FF0000"/>
        </w:rPr>
        <w:t>.</w:t>
      </w:r>
      <w:r>
        <w:rPr>
          <w:color w:val="FF0000"/>
        </w:rPr>
        <w:t xml:space="preserve"> </w:t>
      </w:r>
      <w:r w:rsidRPr="009C019A">
        <w:t xml:space="preserve">Prodaja neamortizirane dugotrajne materijalne imovine obuhvaća prodaju zemljišta Križna 16, zemljišta Veliko </w:t>
      </w:r>
      <w:proofErr w:type="spellStart"/>
      <w:r w:rsidRPr="009C019A">
        <w:t>Trgovišće</w:t>
      </w:r>
      <w:proofErr w:type="spellEnd"/>
      <w:r w:rsidRPr="009C019A">
        <w:t xml:space="preserve"> i zemljišta Gornji </w:t>
      </w:r>
      <w:proofErr w:type="spellStart"/>
      <w:r w:rsidRPr="009C019A">
        <w:t>Zvečaj</w:t>
      </w:r>
      <w:proofErr w:type="spellEnd"/>
      <w:r w:rsidRPr="009C019A">
        <w:t>, te prodaju umjetnina. Budući da se po Zakonu o porezu na dobit na tu vrstu dugotrajne imovine ne obračunava amortizacija, prilikom prodaje te imovine, njezina evidentirana vrijednost isknjižena je kao rashod prodane neamortizirane imovine, a ta vrijednost bila je veća od njezine prodajne cijene za 3,3 mil. kn, te je na taj način ostvaren gubitak od prodaje dugotrajne materijalne imovine. Dakle u vrijeme otvaranja stečajnog postupka navedena imovina više nije bila u vlasništvu stečajnog dužnika.</w:t>
      </w:r>
    </w:p>
    <w:p w:rsidRDefault="00C558F3" w:rsidP="00C558F3" w:rsidR="00C558F3" w:rsidRPr="008D5803">
      <w:pPr>
        <w:spacing w:lineRule="auto" w:line="276"/>
        <w:jc w:val="both"/>
      </w:pPr>
      <w:r>
        <w:lastRenderedPageBreak/>
        <w:t xml:space="preserve">Gubitak iz financijskih poslova u iznosu od ukupno 15,5 mil. kn nastao je s osnove kamata i tečajnih razlika u iznosu od 0,6 mil. kn i temeljem prodaje udjela, dionica i drugih ulaganja u druga poduzeća u iznosu od 14,9 mil. kn (0,6 + 14,9 = 15,5). Ovo posljednje pokazuje konto prihoda 772 + 778 i konto rashoda 4760 + 4782.  </w:t>
      </w:r>
      <w:r w:rsidRPr="008D5803">
        <w:t xml:space="preserve">Naime, u razdoblju do i tijekom 2012. godine stečajni dužnik je ulagao u poslovne udjele drugog društva (Tvornica tekstila </w:t>
      </w:r>
      <w:proofErr w:type="spellStart"/>
      <w:r w:rsidRPr="008D5803">
        <w:t>Trgovišće</w:t>
      </w:r>
      <w:proofErr w:type="spellEnd"/>
      <w:r w:rsidRPr="008D5803">
        <w:t xml:space="preserve"> d.o.o., Veliko </w:t>
      </w:r>
      <w:proofErr w:type="spellStart"/>
      <w:r w:rsidRPr="008D5803">
        <w:t>Trgovišće</w:t>
      </w:r>
      <w:proofErr w:type="spellEnd"/>
      <w:r w:rsidRPr="008D5803">
        <w:t xml:space="preserve">, </w:t>
      </w:r>
      <w:proofErr w:type="spellStart"/>
      <w:r w:rsidRPr="008D5803">
        <w:t>OIB</w:t>
      </w:r>
      <w:proofErr w:type="spellEnd"/>
      <w:r w:rsidRPr="008D5803">
        <w:t>: 18749574621) u ukupnoj vrijednosti od 17,4 mil. kn. U 2016. godini nastojao je nedostatak obrtnog kapitala prikupiti prodajom udjela u drugom društvu za koju prodaju je uspio ostvariti cijenu od 2,5 mil. kn i na taj način ostvario je gubitak od prodaje udjela u iznosu od 14,9 mil. kn.</w:t>
      </w:r>
    </w:p>
    <w:p w:rsidRDefault="00C558F3" w:rsidP="00C558F3" w:rsidR="00C558F3">
      <w:pPr>
        <w:spacing w:lineRule="auto" w:line="276"/>
        <w:jc w:val="both"/>
      </w:pPr>
    </w:p>
    <w:p w:rsidRDefault="00C558F3" w:rsidP="00C558F3" w:rsidR="00C558F3">
      <w:pPr>
        <w:spacing w:lineRule="auto" w:line="276"/>
        <w:jc w:val="both"/>
      </w:pPr>
      <w:r w:rsidRPr="004D006C">
        <w:rPr>
          <w:i/>
          <w:u w:val="single"/>
        </w:rPr>
        <w:t>U razdoblju od 1.1.2017. do 17.4.2017. godine</w:t>
      </w:r>
      <w:r>
        <w:t xml:space="preserve"> ostvareni su ukupni prihodi u iznosu od 40.965 kn, ukupni rashodi u iznosu od 225.101 kn što daje gubitak od 184.136 kn. U tom razdoblju evidentirani su samo poslovni prihodi i poslovni rashodi bez financijskih prihoda i financijskih rashoda. </w:t>
      </w:r>
    </w:p>
    <w:p w:rsidRDefault="00C558F3" w:rsidP="00C558F3" w:rsidR="00C558F3">
      <w:pPr>
        <w:jc w:val="both"/>
      </w:pPr>
    </w:p>
    <w:p w:rsidRDefault="00C558F3" w:rsidP="00C558F3" w:rsidR="00C558F3" w:rsidRPr="009050AB">
      <w:pPr>
        <w:jc w:val="both"/>
        <w:rPr>
          <w:b/>
        </w:rPr>
      </w:pPr>
      <w:r>
        <w:rPr>
          <w:b/>
        </w:rPr>
        <w:t>3</w:t>
      </w:r>
      <w:r w:rsidRPr="009050AB">
        <w:rPr>
          <w:b/>
        </w:rPr>
        <w:t>.</w:t>
      </w:r>
      <w:r>
        <w:rPr>
          <w:b/>
        </w:rPr>
        <w:t>4</w:t>
      </w:r>
      <w:r w:rsidRPr="009050AB">
        <w:rPr>
          <w:b/>
        </w:rPr>
        <w:t xml:space="preserve">. Bilanca stanja na dan 17.4.2017. godine (u kunama bez lipa) </w:t>
      </w:r>
    </w:p>
    <w:p w:rsidRDefault="00C558F3" w:rsidP="00C558F3" w:rsidR="00C558F3"/>
    <w:p w:rsidRDefault="00C558F3" w:rsidP="00C558F3" w:rsidR="00C558F3">
      <w:r>
        <w:t>AKTIVA</w:t>
      </w:r>
    </w:p>
    <w:p w:rsidRDefault="00C558F3" w:rsidP="00C558F3" w:rsidR="00C558F3"/>
    <w:p w:rsidRDefault="00C558F3" w:rsidP="00C558F3" w:rsidR="00C558F3" w:rsidRPr="004D04A1">
      <w:pPr>
        <w:tabs>
          <w:tab w:pos="7938" w:val="right"/>
        </w:tabs>
        <w:spacing w:lineRule="auto" w:line="276"/>
        <w:rPr>
          <w:b/>
        </w:rPr>
      </w:pPr>
      <w:r w:rsidRPr="004D04A1">
        <w:rPr>
          <w:b/>
        </w:rPr>
        <w:t xml:space="preserve">1. Dugotrajna imovina         </w:t>
      </w:r>
      <w:r w:rsidRPr="004D04A1">
        <w:rPr>
          <w:b/>
        </w:rPr>
        <w:tab/>
        <w:t>9.91</w:t>
      </w:r>
      <w:r>
        <w:rPr>
          <w:b/>
        </w:rPr>
        <w:t>3</w:t>
      </w:r>
      <w:r w:rsidRPr="004D04A1">
        <w:rPr>
          <w:b/>
        </w:rPr>
        <w:t>.</w:t>
      </w:r>
      <w:r>
        <w:rPr>
          <w:b/>
        </w:rPr>
        <w:t>589</w:t>
      </w:r>
      <w:r w:rsidRPr="004D04A1">
        <w:rPr>
          <w:b/>
        </w:rPr>
        <w:t xml:space="preserve"> kn                                                                              </w:t>
      </w:r>
    </w:p>
    <w:p w:rsidRDefault="00C558F3" w:rsidP="00C558F3" w:rsidR="00C558F3">
      <w:pPr>
        <w:tabs>
          <w:tab w:pos="7938" w:val="right"/>
        </w:tabs>
        <w:spacing w:lineRule="auto" w:line="276"/>
      </w:pPr>
      <w:r>
        <w:t xml:space="preserve">- materijalna imovina                   </w:t>
      </w:r>
      <w:r>
        <w:tab/>
        <w:t xml:space="preserve">                                                       8.856.959 kn</w:t>
      </w:r>
    </w:p>
    <w:p w:rsidRDefault="00C558F3" w:rsidP="00C558F3" w:rsidR="00C558F3">
      <w:pPr>
        <w:tabs>
          <w:tab w:pos="7938" w:val="right"/>
        </w:tabs>
        <w:spacing w:lineRule="auto" w:line="276"/>
      </w:pPr>
      <w:r>
        <w:t>- financijska imovina</w:t>
      </w:r>
      <w:r>
        <w:tab/>
        <w:t>359.890 kn</w:t>
      </w:r>
      <w:r>
        <w:tab/>
        <w:t xml:space="preserve">                   - dugoročna potraživanja od kupaca</w:t>
      </w:r>
      <w:r>
        <w:tab/>
        <w:t>696.740 kn</w:t>
      </w:r>
    </w:p>
    <w:p w:rsidRDefault="00C558F3" w:rsidP="00C558F3" w:rsidR="00C558F3" w:rsidRPr="004D04A1">
      <w:pPr>
        <w:tabs>
          <w:tab w:pos="7938" w:val="right"/>
        </w:tabs>
        <w:spacing w:lineRule="auto" w:line="276"/>
        <w:rPr>
          <w:b/>
        </w:rPr>
      </w:pPr>
      <w:r w:rsidRPr="004D04A1">
        <w:rPr>
          <w:b/>
        </w:rPr>
        <w:t>2. Kratkotrajna imovina</w:t>
      </w:r>
      <w:r w:rsidRPr="004D04A1">
        <w:rPr>
          <w:b/>
        </w:rPr>
        <w:tab/>
        <w:t>65</w:t>
      </w:r>
      <w:r>
        <w:rPr>
          <w:b/>
        </w:rPr>
        <w:t>7</w:t>
      </w:r>
      <w:r w:rsidRPr="004D04A1">
        <w:rPr>
          <w:b/>
        </w:rPr>
        <w:t>.</w:t>
      </w:r>
      <w:r>
        <w:rPr>
          <w:b/>
        </w:rPr>
        <w:t>093</w:t>
      </w:r>
      <w:r w:rsidRPr="004D04A1">
        <w:rPr>
          <w:b/>
        </w:rPr>
        <w:t xml:space="preserve"> kn</w:t>
      </w:r>
    </w:p>
    <w:p w:rsidRDefault="00C558F3" w:rsidP="00C558F3" w:rsidR="00C558F3">
      <w:pPr>
        <w:tabs>
          <w:tab w:pos="7938" w:val="right"/>
        </w:tabs>
        <w:spacing w:lineRule="auto" w:line="276"/>
      </w:pPr>
      <w:r>
        <w:t>- zalihe trgovačke robe</w:t>
      </w:r>
      <w:r>
        <w:tab/>
        <w:t>197.354 kn</w:t>
      </w:r>
    </w:p>
    <w:p w:rsidRDefault="00C558F3" w:rsidP="00C558F3" w:rsidR="00C558F3">
      <w:pPr>
        <w:tabs>
          <w:tab w:pos="7938" w:val="right"/>
        </w:tabs>
        <w:spacing w:lineRule="auto" w:line="276"/>
      </w:pPr>
      <w:r>
        <w:t>- potraživanja od kupaca</w:t>
      </w:r>
      <w:r>
        <w:tab/>
        <w:t>376.365 kn</w:t>
      </w:r>
    </w:p>
    <w:p w:rsidRDefault="00C558F3" w:rsidP="00C558F3" w:rsidR="00C558F3">
      <w:pPr>
        <w:tabs>
          <w:tab w:pos="7938" w:val="right"/>
        </w:tabs>
        <w:spacing w:lineRule="auto" w:line="276"/>
      </w:pPr>
      <w:r>
        <w:t>- potraživanja od zaposlenika</w:t>
      </w:r>
      <w:r>
        <w:tab/>
        <w:t>61.919 kn</w:t>
      </w:r>
    </w:p>
    <w:p w:rsidRDefault="00C558F3" w:rsidP="00C558F3" w:rsidR="00C558F3">
      <w:pPr>
        <w:tabs>
          <w:tab w:pos="7938" w:val="right"/>
        </w:tabs>
        <w:spacing w:lineRule="auto" w:line="276"/>
      </w:pPr>
      <w:r>
        <w:t>- potraživanja od države</w:t>
      </w:r>
      <w:r>
        <w:tab/>
        <w:t>16.451 kn</w:t>
      </w:r>
    </w:p>
    <w:p w:rsidRDefault="00C558F3" w:rsidP="00C558F3" w:rsidR="00C558F3">
      <w:pPr>
        <w:tabs>
          <w:tab w:pos="7938" w:val="right"/>
        </w:tabs>
        <w:spacing w:lineRule="auto" w:line="276"/>
      </w:pPr>
      <w:r>
        <w:t>- ostala potraživanja</w:t>
      </w:r>
      <w:r>
        <w:tab/>
        <w:t xml:space="preserve">5.000 kn </w:t>
      </w:r>
    </w:p>
    <w:p w:rsidRDefault="00C558F3" w:rsidP="00C558F3" w:rsidR="00C558F3" w:rsidRPr="0090077D">
      <w:pPr>
        <w:tabs>
          <w:tab w:pos="7938" w:val="right"/>
        </w:tabs>
        <w:spacing w:lineRule="auto" w:line="276"/>
        <w:rPr>
          <w:u w:val="single"/>
        </w:rPr>
      </w:pPr>
      <w:r w:rsidRPr="0090077D">
        <w:rPr>
          <w:u w:val="single"/>
        </w:rPr>
        <w:t>- novac u banci i blagajni</w:t>
      </w:r>
      <w:r w:rsidRPr="0090077D">
        <w:rPr>
          <w:u w:val="single"/>
        </w:rPr>
        <w:tab/>
        <w:t>4 kn</w:t>
      </w:r>
    </w:p>
    <w:p w:rsidRDefault="00C558F3" w:rsidP="00C558F3" w:rsidR="00C558F3">
      <w:pPr>
        <w:tabs>
          <w:tab w:pos="7938" w:val="right"/>
        </w:tabs>
        <w:spacing w:lineRule="auto" w:line="276"/>
      </w:pPr>
      <w:r>
        <w:t>UKUPNA AKTIVA (1+2)</w:t>
      </w:r>
      <w:r>
        <w:tab/>
        <w:t>10.570.682 kn</w:t>
      </w:r>
      <w:r>
        <w:tab/>
        <w:t xml:space="preserve">                                         </w:t>
      </w:r>
    </w:p>
    <w:p w:rsidRDefault="00C558F3" w:rsidP="00C558F3" w:rsidR="00C558F3">
      <w:r>
        <w:t xml:space="preserve"> </w:t>
      </w:r>
    </w:p>
    <w:p w:rsidRDefault="00C558F3" w:rsidP="00C558F3" w:rsidR="00C558F3">
      <w:r>
        <w:t>PASIVA</w:t>
      </w:r>
    </w:p>
    <w:p w:rsidRDefault="00C558F3" w:rsidP="00C558F3" w:rsidR="00C558F3"/>
    <w:p w:rsidRDefault="00C558F3" w:rsidP="00C558F3" w:rsidR="00C558F3" w:rsidRPr="0090077D">
      <w:pPr>
        <w:tabs>
          <w:tab w:pos="7938" w:val="right"/>
        </w:tabs>
        <w:spacing w:lineRule="auto" w:line="276"/>
        <w:rPr>
          <w:b/>
        </w:rPr>
      </w:pPr>
      <w:r w:rsidRPr="0090077D">
        <w:rPr>
          <w:b/>
        </w:rPr>
        <w:t xml:space="preserve">1. Kapital i rezerve                                </w:t>
      </w:r>
      <w:r w:rsidRPr="0090077D">
        <w:rPr>
          <w:b/>
        </w:rPr>
        <w:tab/>
        <w:t xml:space="preserve">                                         - 19.</w:t>
      </w:r>
      <w:r>
        <w:rPr>
          <w:b/>
        </w:rPr>
        <w:t>330</w:t>
      </w:r>
      <w:r w:rsidRPr="0090077D">
        <w:rPr>
          <w:b/>
        </w:rPr>
        <w:t>.</w:t>
      </w:r>
      <w:r>
        <w:rPr>
          <w:b/>
        </w:rPr>
        <w:t>902</w:t>
      </w:r>
      <w:r w:rsidRPr="0090077D">
        <w:rPr>
          <w:b/>
        </w:rPr>
        <w:t xml:space="preserve"> kn</w:t>
      </w:r>
    </w:p>
    <w:p w:rsidRDefault="00C558F3" w:rsidP="00C558F3" w:rsidR="00C558F3">
      <w:pPr>
        <w:tabs>
          <w:tab w:pos="7938" w:val="right"/>
        </w:tabs>
        <w:spacing w:lineRule="auto" w:line="276"/>
      </w:pPr>
      <w:r>
        <w:t>- temeljni (upisani) kapital</w:t>
      </w:r>
      <w:r>
        <w:tab/>
        <w:t>7.728.000 kn</w:t>
      </w:r>
    </w:p>
    <w:p w:rsidRDefault="00C558F3" w:rsidP="00C558F3" w:rsidR="00C558F3">
      <w:pPr>
        <w:tabs>
          <w:tab w:pos="7938" w:val="right"/>
        </w:tabs>
        <w:spacing w:lineRule="auto" w:line="276"/>
      </w:pPr>
      <w:r>
        <w:t>- zadržana dobit (+) ili preneseni gubitak (-)</w:t>
      </w:r>
      <w:r>
        <w:tab/>
        <w:t>- 26.874.766 kn</w:t>
      </w:r>
    </w:p>
    <w:p w:rsidRDefault="00C558F3" w:rsidP="00C558F3" w:rsidR="00C558F3">
      <w:pPr>
        <w:tabs>
          <w:tab w:pos="7938" w:val="right"/>
        </w:tabs>
        <w:spacing w:lineRule="auto" w:line="276"/>
      </w:pPr>
      <w:r>
        <w:t>- dobit (+) ili gubitak poslovne godine (-)</w:t>
      </w:r>
      <w:r>
        <w:tab/>
        <w:t>- 184.136 kn</w:t>
      </w:r>
    </w:p>
    <w:p w:rsidRDefault="00C558F3" w:rsidP="00C558F3" w:rsidR="00C558F3" w:rsidRPr="00285B96">
      <w:pPr>
        <w:tabs>
          <w:tab w:pos="7938" w:val="right"/>
        </w:tabs>
        <w:spacing w:lineRule="auto" w:line="276"/>
        <w:rPr>
          <w:b/>
        </w:rPr>
      </w:pPr>
      <w:r w:rsidRPr="00285B96">
        <w:rPr>
          <w:b/>
        </w:rPr>
        <w:t>2. Dugoročne obveze</w:t>
      </w:r>
      <w:r w:rsidRPr="00285B96">
        <w:rPr>
          <w:b/>
        </w:rPr>
        <w:tab/>
        <w:t>22.40</w:t>
      </w:r>
      <w:r>
        <w:rPr>
          <w:b/>
        </w:rPr>
        <w:t>8</w:t>
      </w:r>
      <w:r w:rsidRPr="00285B96">
        <w:rPr>
          <w:b/>
        </w:rPr>
        <w:t>.</w:t>
      </w:r>
      <w:r>
        <w:rPr>
          <w:b/>
        </w:rPr>
        <w:t>641</w:t>
      </w:r>
      <w:r w:rsidRPr="00285B96">
        <w:rPr>
          <w:b/>
        </w:rPr>
        <w:t xml:space="preserve"> kn</w:t>
      </w:r>
    </w:p>
    <w:p w:rsidRDefault="00C558F3" w:rsidP="00C558F3" w:rsidR="00C558F3">
      <w:pPr>
        <w:tabs>
          <w:tab w:pos="7938" w:val="right"/>
        </w:tabs>
        <w:spacing w:lineRule="auto" w:line="276"/>
      </w:pPr>
      <w:r>
        <w:t>- obveze prema bankama</w:t>
      </w:r>
      <w:r>
        <w:tab/>
        <w:t>15.068.953 kn</w:t>
      </w:r>
    </w:p>
    <w:p w:rsidRDefault="00C558F3" w:rsidP="00C558F3" w:rsidR="00C558F3">
      <w:pPr>
        <w:tabs>
          <w:tab w:pos="7938" w:val="right"/>
        </w:tabs>
        <w:spacing w:lineRule="auto" w:line="276"/>
      </w:pPr>
      <w:r>
        <w:t>- obveze prema dobavljačima</w:t>
      </w:r>
      <w:r>
        <w:tab/>
        <w:t>6.033.411 kn</w:t>
      </w:r>
    </w:p>
    <w:p w:rsidRDefault="00C558F3" w:rsidP="00C558F3" w:rsidR="00C558F3">
      <w:pPr>
        <w:tabs>
          <w:tab w:pos="7938" w:val="right"/>
        </w:tabs>
        <w:spacing w:lineRule="auto" w:line="276"/>
      </w:pPr>
      <w:r>
        <w:t>- ostale dugoročne obveze</w:t>
      </w:r>
      <w:r>
        <w:tab/>
        <w:t>1.306.277 kn</w:t>
      </w:r>
    </w:p>
    <w:p w:rsidRDefault="00C558F3" w:rsidP="00C558F3" w:rsidR="00C558F3" w:rsidRPr="00285B96">
      <w:pPr>
        <w:tabs>
          <w:tab w:pos="7938" w:val="right"/>
        </w:tabs>
        <w:spacing w:lineRule="auto" w:line="276"/>
        <w:rPr>
          <w:b/>
        </w:rPr>
      </w:pPr>
      <w:r w:rsidRPr="00285B96">
        <w:rPr>
          <w:b/>
        </w:rPr>
        <w:t>3. Kratkoročne obveze</w:t>
      </w:r>
      <w:r w:rsidRPr="00285B96">
        <w:rPr>
          <w:b/>
        </w:rPr>
        <w:tab/>
        <w:t>7.</w:t>
      </w:r>
      <w:r>
        <w:rPr>
          <w:b/>
        </w:rPr>
        <w:t>492</w:t>
      </w:r>
      <w:r w:rsidRPr="00285B96">
        <w:rPr>
          <w:b/>
        </w:rPr>
        <w:t>.</w:t>
      </w:r>
      <w:r>
        <w:rPr>
          <w:b/>
        </w:rPr>
        <w:t>943</w:t>
      </w:r>
      <w:r w:rsidRPr="00285B96">
        <w:rPr>
          <w:b/>
        </w:rPr>
        <w:t xml:space="preserve"> kn</w:t>
      </w:r>
    </w:p>
    <w:p w:rsidRDefault="00C558F3" w:rsidP="00C558F3" w:rsidR="00C558F3">
      <w:pPr>
        <w:tabs>
          <w:tab w:pos="7938" w:val="right"/>
        </w:tabs>
        <w:spacing w:lineRule="auto" w:line="276"/>
      </w:pPr>
      <w:r>
        <w:t>- obveze prema bankama</w:t>
      </w:r>
      <w:r>
        <w:tab/>
        <w:t>3.520.101 kn</w:t>
      </w:r>
    </w:p>
    <w:p w:rsidRDefault="00C558F3" w:rsidP="00C558F3" w:rsidR="00C558F3">
      <w:pPr>
        <w:tabs>
          <w:tab w:pos="7938" w:val="right"/>
        </w:tabs>
        <w:spacing w:lineRule="auto" w:line="276"/>
      </w:pPr>
      <w:r>
        <w:t>- obveze prema dobavljačima</w:t>
      </w:r>
      <w:r>
        <w:tab/>
        <w:t>1.755.678 kn</w:t>
      </w:r>
    </w:p>
    <w:p w:rsidRDefault="00C558F3" w:rsidP="00C558F3" w:rsidR="00C558F3">
      <w:pPr>
        <w:tabs>
          <w:tab w:pos="7938" w:val="right"/>
        </w:tabs>
        <w:spacing w:lineRule="auto" w:line="276"/>
      </w:pPr>
      <w:r>
        <w:lastRenderedPageBreak/>
        <w:t>- obveze prema zaposlenicima</w:t>
      </w:r>
      <w:r>
        <w:tab/>
        <w:t>149.455 kn</w:t>
      </w:r>
    </w:p>
    <w:p w:rsidRDefault="00C558F3" w:rsidP="00C558F3" w:rsidR="00C558F3">
      <w:pPr>
        <w:tabs>
          <w:tab w:pos="7938" w:val="right"/>
        </w:tabs>
        <w:spacing w:lineRule="auto" w:line="276"/>
      </w:pPr>
      <w:r>
        <w:t>- obveze za poreze, doprinose i slična davanja</w:t>
      </w:r>
      <w:r>
        <w:tab/>
        <w:t>2.066.709 kn</w:t>
      </w:r>
    </w:p>
    <w:p w:rsidRDefault="00C558F3" w:rsidP="00C558F3" w:rsidR="00C558F3" w:rsidRPr="00AB5651">
      <w:pPr>
        <w:tabs>
          <w:tab w:pos="7938" w:val="right"/>
        </w:tabs>
        <w:spacing w:lineRule="auto" w:line="276"/>
        <w:rPr>
          <w:u w:val="single"/>
        </w:rPr>
      </w:pPr>
      <w:r w:rsidRPr="00AB5651">
        <w:rPr>
          <w:u w:val="single"/>
        </w:rPr>
        <w:t>- ostale kratkoročne obveze</w:t>
      </w:r>
      <w:r w:rsidRPr="00AB5651">
        <w:rPr>
          <w:u w:val="single"/>
        </w:rPr>
        <w:tab/>
        <w:t>1.000 kn</w:t>
      </w:r>
    </w:p>
    <w:p w:rsidRDefault="00C558F3" w:rsidP="00C558F3" w:rsidR="00C558F3">
      <w:pPr>
        <w:tabs>
          <w:tab w:pos="7938" w:val="right"/>
        </w:tabs>
        <w:spacing w:lineRule="auto" w:line="276"/>
      </w:pPr>
      <w:r>
        <w:t>UKUPNA PASIVA (1+2+3)</w:t>
      </w:r>
      <w:r>
        <w:tab/>
        <w:t xml:space="preserve">10.570.682 kn </w:t>
      </w:r>
    </w:p>
    <w:p w:rsidRDefault="00C558F3" w:rsidP="00C558F3" w:rsidR="00C558F3"/>
    <w:p w:rsidRDefault="00C558F3" w:rsidP="00C558F3" w:rsidR="00C558F3">
      <w:pPr>
        <w:jc w:val="both"/>
      </w:pPr>
      <w:r>
        <w:t xml:space="preserve">Podaci bilance stanja na dan 17.4.2017. godine pokazuju ukupnu imovinu Društva (dugotrajnu i kratkotrajnu) u iznosu od 10.570.682 kn (ukupna aktiva). Podaci pasive pokazuju ukupne obveze (dugoročne i kratkoročne) u iznosu od 29.901.584 kn (22.408.641 + 7.492.943 = 29.901.584) odnosno za 19.330.902 kn više od vrijednosti imovine Društva (pasiva). Stoga je nesporno da je Društvo prezaduženo jer njegova imovina ne pokriva ukupne obveze. </w:t>
      </w:r>
    </w:p>
    <w:p w:rsidRDefault="00C558F3" w:rsidP="00C558F3" w:rsidR="00C558F3"/>
    <w:p w:rsidRDefault="00C558F3" w:rsidP="00C558F3" w:rsidR="00C558F3">
      <w:pPr>
        <w:tabs>
          <w:tab w:pos="4253" w:val="right"/>
        </w:tabs>
      </w:pPr>
      <w:r>
        <w:t>Ukupna imovina</w:t>
      </w:r>
      <w:r>
        <w:tab/>
        <w:t>10.570.682,00 kn</w:t>
      </w:r>
    </w:p>
    <w:p w:rsidRDefault="00C558F3" w:rsidP="00C558F3" w:rsidR="00C558F3" w:rsidRPr="00C352D0">
      <w:pPr>
        <w:tabs>
          <w:tab w:pos="4253" w:val="right"/>
        </w:tabs>
        <w:rPr>
          <w:u w:val="single"/>
        </w:rPr>
      </w:pPr>
      <w:r w:rsidRPr="00C352D0">
        <w:rPr>
          <w:u w:val="single"/>
        </w:rPr>
        <w:t>Ukupne obveze</w:t>
      </w:r>
      <w:r w:rsidRPr="00C352D0">
        <w:rPr>
          <w:u w:val="single"/>
        </w:rPr>
        <w:tab/>
        <w:t>- 29.901.584,00 kn</w:t>
      </w:r>
    </w:p>
    <w:p w:rsidRDefault="00C558F3" w:rsidP="00C558F3" w:rsidR="00C558F3">
      <w:pPr>
        <w:tabs>
          <w:tab w:pos="4253" w:val="right"/>
        </w:tabs>
      </w:pPr>
      <w:r>
        <w:t>Obveze iznad imovine</w:t>
      </w:r>
      <w:r>
        <w:tab/>
        <w:t>19.330.902,00 kn</w:t>
      </w:r>
    </w:p>
    <w:p w:rsidRDefault="00C558F3" w:rsidP="00C558F3" w:rsidR="00C558F3">
      <w:pPr>
        <w:tabs>
          <w:tab w:pos="4253" w:val="right"/>
        </w:tabs>
      </w:pPr>
    </w:p>
    <w:p w:rsidRDefault="00C558F3" w:rsidP="00C558F3" w:rsidR="00C558F3" w:rsidRPr="00F8394B">
      <w:pPr>
        <w:spacing w:lineRule="auto" w:line="276"/>
        <w:jc w:val="both"/>
      </w:pPr>
      <w:r>
        <w:t xml:space="preserve">Za 2015. godinu reviziju je obavilo trgovačko društvo UHY RUDAN d.o.o. za porezno savjetovanje i reviziju, Zagreb, Ilica 213, OIB: 71799539000. Kao osnovu za dano mišljenje revizori ističu svoje primjedbe na iskaznu vrijednost dugotrajne materijalne imovine na poziciji – ostala materijalna imovina i iskazanu vrijednost dugotrajne financijske imovine na poziciji – ulaganja koja se obračunavaju metodom udjela. Pri tome revizori navode da iskazanu vrijednost ostale materijalne imovine u iznosu od 12.881.847 kn čine umjetnine za koje nije vršeno usklađivanje s njihovom tržišnom vrijednošću, kao i da iskazana vrijednost ulaganja u Tvornicu tekstila </w:t>
      </w:r>
      <w:proofErr w:type="spellStart"/>
      <w:r>
        <w:t>Trgovišće</w:t>
      </w:r>
      <w:proofErr w:type="spellEnd"/>
      <w:r>
        <w:t xml:space="preserve"> d.o.o. u iznosu od 17.445.186 kn nije evidentirana korištenjem metode udjela, te da nisu u mogućnosti odrediti učinak ovakvog prikaza  financijskog rezultata Društva za 2015. godinu. </w:t>
      </w:r>
      <w:r w:rsidRPr="00F8394B">
        <w:t>U 2016.g. revizijsko izvješće nije sačinjeno</w:t>
      </w:r>
      <w:r>
        <w:t>.</w:t>
      </w:r>
    </w:p>
    <w:p w:rsidRDefault="00C558F3" w:rsidP="00C558F3" w:rsidR="00C558F3" w:rsidRPr="00091F93">
      <w:pPr>
        <w:spacing w:lineRule="auto" w:line="276"/>
        <w:jc w:val="both"/>
      </w:pPr>
      <w:r w:rsidRPr="00091F93">
        <w:t xml:space="preserve">Međutim, kao što je naprijed dano pojašnjenje u vezi s poslovnim rezultatom za 2016. godinu, dio navedenih umjetnina je prodan u 2016. godini i po toj prodaji je ostvaren gubitak od prodaje tih umjetnina što potvrđuje da njihova evidentirana vrijednost ne odražava tržišnu vrijednost, odnosno usklađenu vrijednost. Isto tako u 2016. godini su prodani i navedeni udjeli u društvu Tvornica tekstila </w:t>
      </w:r>
      <w:proofErr w:type="spellStart"/>
      <w:r w:rsidRPr="00091F93">
        <w:t>Trgovišće</w:t>
      </w:r>
      <w:proofErr w:type="spellEnd"/>
      <w:r w:rsidRPr="00091F93">
        <w:t xml:space="preserve"> d.o.o. od čije prodaje je također ostvaren gubitak što potvrđuje učinke evidentirane vrijednosti.      </w:t>
      </w:r>
    </w:p>
    <w:p w:rsidRDefault="00C558F3" w:rsidP="00C558F3" w:rsidR="00C558F3">
      <w:pPr>
        <w:tabs>
          <w:tab w:pos="4253" w:val="right"/>
        </w:tabs>
      </w:pPr>
    </w:p>
    <w:p w:rsidRDefault="00C558F3" w:rsidP="00C558F3" w:rsidR="00C558F3" w:rsidRPr="009050AB">
      <w:pPr>
        <w:spacing w:lineRule="auto" w:line="276"/>
        <w:jc w:val="both"/>
        <w:rPr>
          <w:b/>
        </w:rPr>
      </w:pPr>
      <w:r>
        <w:rPr>
          <w:b/>
        </w:rPr>
        <w:t>3</w:t>
      </w:r>
      <w:r w:rsidRPr="009050AB">
        <w:rPr>
          <w:b/>
        </w:rPr>
        <w:t>.5. Blokada računa i njezini uzroci</w:t>
      </w:r>
    </w:p>
    <w:p w:rsidRDefault="00C558F3" w:rsidP="00C558F3" w:rsidR="00C558F3">
      <w:pPr>
        <w:spacing w:lineRule="auto" w:line="276"/>
        <w:jc w:val="both"/>
      </w:pPr>
    </w:p>
    <w:p w:rsidRDefault="00C558F3" w:rsidP="00C558F3" w:rsidR="00C558F3">
      <w:pPr>
        <w:spacing w:lineRule="auto" w:line="276"/>
        <w:jc w:val="both"/>
      </w:pPr>
      <w:r>
        <w:t xml:space="preserve">Prema FINA-inom očevidniku o redoslijedu plaćanja od 24.11.2016. godine, dužnik C5 </w:t>
      </w:r>
      <w:proofErr w:type="spellStart"/>
      <w:r>
        <w:t>Trade</w:t>
      </w:r>
      <w:proofErr w:type="spellEnd"/>
      <w:r>
        <w:t xml:space="preserve"> d.o.o. (bio je u blokadi računa od 1.8.2016. godine), te je na dan 24.11.2016. godine imao evidentirana neizvršena plaćanja u ukupnom iznosu od 2.770.641,27 kn u razdoblju duljem od 120 dana.</w:t>
      </w:r>
    </w:p>
    <w:p w:rsidRDefault="00C558F3" w:rsidP="00C558F3" w:rsidR="00C558F3">
      <w:pPr>
        <w:spacing w:lineRule="auto" w:line="276"/>
        <w:jc w:val="both"/>
      </w:pPr>
    </w:p>
    <w:p w:rsidRDefault="00C558F3" w:rsidP="00C558F3" w:rsidR="00C558F3">
      <w:pPr>
        <w:spacing w:lineRule="auto" w:line="276"/>
        <w:jc w:val="both"/>
      </w:pPr>
      <w:r>
        <w:t>Osnovni zaključak iz analize računa dobiti i gubitka dan je naprijed u ovom izvješću, a svodi se na to da su prihodi od poslovanja kontinuirano padali zbog čega su nastali smanjeni prilivi koji su stvorili financijske poteškoće u smislu mogućnosti podmirivanja dospjelih obveza što je onda uzrokovalo i blokadu.</w:t>
      </w:r>
    </w:p>
    <w:p w:rsidRDefault="00C558F3" w:rsidP="00C558F3" w:rsidR="00C558F3">
      <w:pPr>
        <w:tabs>
          <w:tab w:pos="4253" w:val="right"/>
        </w:tabs>
      </w:pPr>
    </w:p>
    <w:p w:rsidRDefault="00C558F3" w:rsidP="00C558F3" w:rsidR="00C558F3">
      <w:pPr>
        <w:tabs>
          <w:tab w:pos="4253" w:val="right"/>
        </w:tabs>
      </w:pPr>
    </w:p>
    <w:p w:rsidRDefault="00C558F3" w:rsidP="00C558F3" w:rsidR="00C558F3" w:rsidRPr="00E06A16">
      <w:pPr>
        <w:tabs>
          <w:tab w:pos="4253" w:val="right"/>
        </w:tabs>
        <w:rPr>
          <w:b/>
          <w:color w:val="FF0000"/>
        </w:rPr>
      </w:pPr>
      <w:r w:rsidRPr="00E06A16">
        <w:rPr>
          <w:b/>
        </w:rPr>
        <w:lastRenderedPageBreak/>
        <w:t xml:space="preserve"> 3.6.</w:t>
      </w:r>
      <w:r>
        <w:rPr>
          <w:b/>
        </w:rPr>
        <w:t xml:space="preserve"> </w:t>
      </w:r>
      <w:r w:rsidRPr="00E06A16">
        <w:rPr>
          <w:b/>
        </w:rPr>
        <w:t>Pregled nenaplativih potraživanja</w:t>
      </w:r>
      <w:r w:rsidRPr="00E06A16">
        <w:rPr>
          <w:b/>
          <w:color w:val="FF0000"/>
        </w:rPr>
        <w:t xml:space="preserve">  </w:t>
      </w:r>
    </w:p>
    <w:p w:rsidRDefault="00C558F3" w:rsidP="00C558F3" w:rsidR="00C558F3">
      <w:pPr>
        <w:tabs>
          <w:tab w:pos="4253" w:val="right"/>
        </w:tabs>
        <w:rPr>
          <w:color w:val="FF0000"/>
        </w:rPr>
      </w:pPr>
    </w:p>
    <w:p w:rsidRDefault="00C558F3" w:rsidP="00C558F3" w:rsidR="00C558F3" w:rsidRPr="00091F93">
      <w:pPr>
        <w:tabs>
          <w:tab w:pos="4253" w:val="right"/>
        </w:tabs>
        <w:jc w:val="both"/>
      </w:pPr>
      <w:r>
        <w:t>Nenaplativa potraživanja</w:t>
      </w:r>
      <w:r>
        <w:rPr>
          <w:color w:val="FF0000"/>
        </w:rPr>
        <w:t xml:space="preserve"> </w:t>
      </w:r>
      <w:r>
        <w:t>od</w:t>
      </w:r>
      <w:r w:rsidRPr="00091F93">
        <w:t xml:space="preserve"> domać</w:t>
      </w:r>
      <w:r>
        <w:t>ih</w:t>
      </w:r>
      <w:r w:rsidRPr="00091F93">
        <w:t xml:space="preserve"> kup</w:t>
      </w:r>
      <w:r>
        <w:t>a</w:t>
      </w:r>
      <w:r w:rsidRPr="00091F93">
        <w:t>c</w:t>
      </w:r>
      <w:r>
        <w:t>a</w:t>
      </w:r>
      <w:r w:rsidRPr="00091F93">
        <w:t xml:space="preserve"> iznos</w:t>
      </w:r>
      <w:r>
        <w:t>e</w:t>
      </w:r>
      <w:r w:rsidRPr="00091F93">
        <w:t xml:space="preserve"> 104.034,43 kn</w:t>
      </w:r>
      <w:r>
        <w:t>, od</w:t>
      </w:r>
      <w:r w:rsidRPr="00091F93">
        <w:t xml:space="preserve"> ino kup</w:t>
      </w:r>
      <w:r>
        <w:t>a</w:t>
      </w:r>
      <w:r w:rsidRPr="00091F93">
        <w:t>c</w:t>
      </w:r>
      <w:r>
        <w:t>a</w:t>
      </w:r>
      <w:r w:rsidRPr="00091F93">
        <w:t xml:space="preserve"> 22.225.</w:t>
      </w:r>
      <w:r>
        <w:t>62</w:t>
      </w:r>
      <w:r w:rsidRPr="00091F93">
        <w:t xml:space="preserve"> kn</w:t>
      </w:r>
      <w:r>
        <w:t xml:space="preserve"> i za dane predujmove 900,77 kn</w:t>
      </w:r>
      <w:r w:rsidRPr="00091F93">
        <w:t xml:space="preserve">. </w:t>
      </w:r>
      <w:r>
        <w:t>S</w:t>
      </w:r>
      <w:r w:rsidRPr="00091F93">
        <w:t>ustavni pregled domaćih i ino kupaca</w:t>
      </w:r>
      <w:r>
        <w:t>, te danih predujmova</w:t>
      </w:r>
      <w:r w:rsidRPr="00091F93">
        <w:t xml:space="preserve"> dan </w:t>
      </w:r>
      <w:r>
        <w:t xml:space="preserve">je </w:t>
      </w:r>
      <w:r w:rsidRPr="00091F93">
        <w:t xml:space="preserve">nastavno pod </w:t>
      </w:r>
      <w:proofErr w:type="spellStart"/>
      <w:r w:rsidRPr="00091F93">
        <w:t>toč</w:t>
      </w:r>
      <w:proofErr w:type="spellEnd"/>
      <w:r w:rsidRPr="00091F93">
        <w:t>. 5.2. a)</w:t>
      </w:r>
      <w:r>
        <w:t>,</w:t>
      </w:r>
      <w:r w:rsidRPr="00091F93">
        <w:t xml:space="preserve"> b)</w:t>
      </w:r>
      <w:r>
        <w:t xml:space="preserve"> i c)</w:t>
      </w:r>
      <w:r w:rsidRPr="00091F93">
        <w:t>.</w:t>
      </w:r>
    </w:p>
    <w:p w:rsidRDefault="00C558F3" w:rsidP="00C558F3" w:rsidR="00C558F3">
      <w:pPr>
        <w:jc w:val="both"/>
        <w:rPr>
          <w:rFonts w:cs="Arial" w:hAnsi="Arial" w:ascii="Arial"/>
        </w:rPr>
      </w:pPr>
    </w:p>
    <w:p w:rsidRDefault="00C558F3" w:rsidP="00C558F3" w:rsidR="00C558F3">
      <w:pPr>
        <w:jc w:val="both"/>
        <w:rPr>
          <w:b/>
        </w:rPr>
      </w:pPr>
      <w:r>
        <w:rPr>
          <w:b/>
        </w:rPr>
        <w:t>4</w:t>
      </w:r>
      <w:r w:rsidRPr="002941E2">
        <w:rPr>
          <w:b/>
        </w:rPr>
        <w:t>.</w:t>
      </w:r>
      <w:r w:rsidRPr="00F23C1A">
        <w:rPr>
          <w:b/>
        </w:rPr>
        <w:t xml:space="preserve"> </w:t>
      </w:r>
      <w:r>
        <w:rPr>
          <w:b/>
        </w:rPr>
        <w:t>IZGLEDI ZA NASTAVAK POSLOVANJA STEČAJNOG DUŽNIKA</w:t>
      </w:r>
    </w:p>
    <w:p w:rsidRDefault="00C558F3" w:rsidP="00C558F3" w:rsidR="00C558F3">
      <w:pPr>
        <w:jc w:val="both"/>
        <w:rPr>
          <w:b/>
        </w:rPr>
      </w:pPr>
    </w:p>
    <w:p w:rsidRDefault="00C558F3" w:rsidP="00C558F3" w:rsidR="00C558F3">
      <w:pPr>
        <w:ind w:hanging="705" w:left="705"/>
        <w:jc w:val="both"/>
      </w:pPr>
      <w:r>
        <w:t>Iz svega iznesenog  a kako društvo već više od  godine  ne obavlja  registriranu  djelatnost, da</w:t>
      </w:r>
    </w:p>
    <w:p w:rsidRDefault="00C558F3" w:rsidP="00C558F3" w:rsidR="00C558F3">
      <w:pPr>
        <w:ind w:hanging="705" w:left="705"/>
        <w:jc w:val="both"/>
      </w:pPr>
      <w:r>
        <w:t xml:space="preserve">nema  zaposlenih,  a ne raspolaže  potraživanjima   koja  bi  eventualno  osigurala  poslovanje, </w:t>
      </w:r>
    </w:p>
    <w:p w:rsidRDefault="00C558F3" w:rsidP="00C558F3" w:rsidR="00C558F3">
      <w:pPr>
        <w:ind w:hanging="705" w:left="705"/>
        <w:jc w:val="both"/>
      </w:pPr>
      <w:r>
        <w:t>te  ne raspolaže nikakvom pokretnom i nepokretnom imovinom za   nastavak poslovanja,  ( na</w:t>
      </w:r>
    </w:p>
    <w:p w:rsidRDefault="00C558F3" w:rsidP="00C558F3" w:rsidR="00C558F3">
      <w:pPr>
        <w:jc w:val="both"/>
      </w:pPr>
      <w:r>
        <w:t xml:space="preserve">svim nekretninama je upisano </w:t>
      </w:r>
      <w:proofErr w:type="spellStart"/>
      <w:r>
        <w:t>razlučno</w:t>
      </w:r>
      <w:proofErr w:type="spellEnd"/>
      <w:r>
        <w:t xml:space="preserve"> pravo), to je iz naprijed navedenog evidentno da u ovom stečajnom postupku, nema mogućnosti  nastavka  poslovanja.</w:t>
      </w:r>
    </w:p>
    <w:p w:rsidRDefault="00C558F3" w:rsidP="00C558F3" w:rsidR="00C558F3">
      <w:pPr>
        <w:jc w:val="both"/>
        <w:rPr>
          <w:b/>
        </w:rPr>
      </w:pPr>
    </w:p>
    <w:p w:rsidRDefault="00C558F3" w:rsidP="00C558F3" w:rsidR="00C558F3">
      <w:pPr>
        <w:jc w:val="both"/>
        <w:rPr>
          <w:b/>
        </w:rPr>
      </w:pPr>
      <w:r>
        <w:rPr>
          <w:b/>
        </w:rPr>
        <w:t>5. POPIS PREDMETA STEČAJNE MASE I VRIJEDNOST SVAKOG PREDMETA</w:t>
      </w:r>
    </w:p>
    <w:p w:rsidRDefault="00C558F3" w:rsidP="00C558F3" w:rsidR="00C558F3">
      <w:pPr>
        <w:jc w:val="both"/>
        <w:rPr>
          <w:b/>
        </w:rPr>
      </w:pPr>
    </w:p>
    <w:p w:rsidRDefault="00C558F3" w:rsidP="00C558F3" w:rsidR="00C558F3" w:rsidRPr="00F23C1A">
      <w:pPr>
        <w:jc w:val="both"/>
        <w:rPr>
          <w:b/>
        </w:rPr>
      </w:pPr>
      <w:r>
        <w:rPr>
          <w:b/>
        </w:rPr>
        <w:t>Imovina stečajnog dužnika</w:t>
      </w:r>
    </w:p>
    <w:p w:rsidRDefault="00C558F3" w:rsidP="00C558F3" w:rsidR="00C558F3" w:rsidRPr="00F23C1A"/>
    <w:p w:rsidRDefault="00C558F3" w:rsidP="00C558F3" w:rsidR="00C558F3" w:rsidRPr="00947C4D">
      <w:pPr>
        <w:rPr>
          <w:b/>
        </w:rPr>
      </w:pPr>
      <w:r>
        <w:rPr>
          <w:b/>
        </w:rPr>
        <w:t>5</w:t>
      </w:r>
      <w:r w:rsidRPr="00947C4D">
        <w:rPr>
          <w:b/>
        </w:rPr>
        <w:t>.1. Dugotrajna imovina – pojedinačno po predmetu i vrsti imovine</w:t>
      </w:r>
    </w:p>
    <w:p w:rsidRDefault="00C558F3" w:rsidP="00C558F3" w:rsidR="00C558F3">
      <w:r>
        <w:t>a</w:t>
      </w:r>
    </w:p>
    <w:tbl>
      <w:tblPr>
        <w:tblW w:type="dxa" w:w="9363"/>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0"/>
        <w:gridCol w:w="4200"/>
        <w:gridCol w:w="960"/>
        <w:gridCol w:w="1161"/>
        <w:gridCol w:w="1161"/>
        <w:gridCol w:w="1161"/>
      </w:tblGrid>
      <w:tr w:rsidTr="00C558F3" w:rsidR="00C558F3" w:rsidRPr="00C51AEA">
        <w:trPr>
          <w:trHeight w:val="420"/>
        </w:trPr>
        <w:tc>
          <w:tcPr>
            <w:tcW w:type="dxa" w:w="720"/>
            <w:shd w:fill="D9D9D9" w:color="000000" w:val="clear"/>
            <w:vAlign w:val="center"/>
          </w:tcPr>
          <w:p w:rsidRDefault="00C558F3" w:rsidP="00C558F3" w:rsidR="00C558F3" w:rsidRPr="00C51AEA">
            <w:pPr>
              <w:jc w:val="center"/>
              <w:rPr>
                <w:b/>
                <w:bCs/>
                <w:sz w:val="18"/>
                <w:szCs w:val="18"/>
              </w:rPr>
            </w:pPr>
            <w:r w:rsidRPr="00C51AEA">
              <w:rPr>
                <w:b/>
                <w:bCs/>
                <w:sz w:val="18"/>
                <w:szCs w:val="18"/>
              </w:rPr>
              <w:t>Konto</w:t>
            </w:r>
          </w:p>
        </w:tc>
        <w:tc>
          <w:tcPr>
            <w:tcW w:type="dxa" w:w="4200"/>
            <w:shd w:fill="D9D9D9" w:color="000000" w:val="clear"/>
            <w:vAlign w:val="center"/>
          </w:tcPr>
          <w:p w:rsidRDefault="00C558F3" w:rsidP="00C558F3" w:rsidR="00C558F3" w:rsidRPr="00C51AEA">
            <w:pPr>
              <w:jc w:val="center"/>
              <w:rPr>
                <w:b/>
                <w:bCs/>
                <w:sz w:val="18"/>
                <w:szCs w:val="18"/>
              </w:rPr>
            </w:pPr>
            <w:r w:rsidRPr="00C51AEA">
              <w:rPr>
                <w:b/>
                <w:bCs/>
                <w:sz w:val="18"/>
                <w:szCs w:val="18"/>
              </w:rPr>
              <w:t>Opis predmeta imovine</w:t>
            </w:r>
          </w:p>
        </w:tc>
        <w:tc>
          <w:tcPr>
            <w:tcW w:type="dxa" w:w="960"/>
            <w:shd w:fill="D9D9D9" w:color="000000" w:val="clear"/>
            <w:vAlign w:val="center"/>
          </w:tcPr>
          <w:p w:rsidRDefault="00C558F3" w:rsidP="00C558F3" w:rsidR="00C558F3" w:rsidRPr="00C51AEA">
            <w:pPr>
              <w:jc w:val="center"/>
              <w:rPr>
                <w:b/>
                <w:bCs/>
                <w:sz w:val="18"/>
                <w:szCs w:val="18"/>
              </w:rPr>
            </w:pPr>
            <w:r w:rsidRPr="00C51AEA">
              <w:rPr>
                <w:b/>
                <w:bCs/>
                <w:sz w:val="18"/>
                <w:szCs w:val="18"/>
              </w:rPr>
              <w:t>Datum nabave</w:t>
            </w:r>
          </w:p>
        </w:tc>
        <w:tc>
          <w:tcPr>
            <w:tcW w:type="dxa" w:w="1161"/>
            <w:shd w:fill="D9D9D9" w:color="000000" w:val="clear"/>
            <w:vAlign w:val="center"/>
          </w:tcPr>
          <w:p w:rsidRDefault="00C558F3" w:rsidP="00C558F3" w:rsidR="00C558F3" w:rsidRPr="00C51AEA">
            <w:pPr>
              <w:jc w:val="center"/>
              <w:rPr>
                <w:b/>
                <w:bCs/>
                <w:sz w:val="18"/>
                <w:szCs w:val="18"/>
              </w:rPr>
            </w:pPr>
            <w:r w:rsidRPr="00C51AEA">
              <w:rPr>
                <w:b/>
                <w:bCs/>
                <w:sz w:val="18"/>
                <w:szCs w:val="18"/>
              </w:rPr>
              <w:t>Nabavna vrijednost</w:t>
            </w:r>
          </w:p>
        </w:tc>
        <w:tc>
          <w:tcPr>
            <w:tcW w:type="dxa" w:w="1161"/>
            <w:shd w:fill="D9D9D9" w:color="000000" w:val="clear"/>
            <w:vAlign w:val="center"/>
          </w:tcPr>
          <w:p w:rsidRDefault="00C558F3" w:rsidP="00C558F3" w:rsidR="00C558F3" w:rsidRPr="00C51AEA">
            <w:pPr>
              <w:jc w:val="center"/>
              <w:rPr>
                <w:b/>
                <w:bCs/>
                <w:sz w:val="18"/>
                <w:szCs w:val="18"/>
              </w:rPr>
            </w:pPr>
            <w:r w:rsidRPr="00C51AEA">
              <w:rPr>
                <w:b/>
                <w:bCs/>
                <w:sz w:val="18"/>
                <w:szCs w:val="18"/>
              </w:rPr>
              <w:t>Otpisana vrijednost</w:t>
            </w:r>
          </w:p>
        </w:tc>
        <w:tc>
          <w:tcPr>
            <w:tcW w:type="dxa" w:w="1161"/>
            <w:shd w:fill="D9D9D9" w:color="000000" w:val="clear"/>
            <w:vAlign w:val="center"/>
          </w:tcPr>
          <w:p w:rsidRDefault="00C558F3" w:rsidP="00C558F3" w:rsidR="00C558F3" w:rsidRPr="00C51AEA">
            <w:pPr>
              <w:jc w:val="center"/>
              <w:rPr>
                <w:b/>
                <w:bCs/>
                <w:sz w:val="18"/>
                <w:szCs w:val="18"/>
              </w:rPr>
            </w:pPr>
            <w:proofErr w:type="spellStart"/>
            <w:r w:rsidRPr="00C51AEA">
              <w:rPr>
                <w:b/>
                <w:bCs/>
                <w:sz w:val="18"/>
                <w:szCs w:val="18"/>
              </w:rPr>
              <w:t>Knjigovod</w:t>
            </w:r>
            <w:proofErr w:type="spellEnd"/>
            <w:r w:rsidRPr="00C51AEA">
              <w:rPr>
                <w:b/>
                <w:bCs/>
                <w:sz w:val="18"/>
                <w:szCs w:val="18"/>
              </w:rPr>
              <w:t>. vrijednost</w:t>
            </w:r>
          </w:p>
        </w:tc>
      </w:tr>
      <w:tr w:rsidTr="00C558F3" w:rsidR="00C558F3" w:rsidRPr="00C51AEA">
        <w:trPr>
          <w:trHeight w:val="225"/>
        </w:trPr>
        <w:tc>
          <w:tcPr>
            <w:tcW w:type="dxa" w:w="720"/>
            <w:shd w:fill="D9D9D9" w:color="000000" w:val="clear"/>
            <w:noWrap/>
            <w:vAlign w:val="bottom"/>
          </w:tcPr>
          <w:p w:rsidRDefault="00C558F3" w:rsidP="00C558F3" w:rsidR="00C558F3" w:rsidRPr="00C51AEA">
            <w:pPr>
              <w:jc w:val="center"/>
              <w:rPr>
                <w:b/>
                <w:bCs/>
                <w:sz w:val="18"/>
                <w:szCs w:val="18"/>
              </w:rPr>
            </w:pPr>
            <w:r w:rsidRPr="00C51AEA">
              <w:rPr>
                <w:b/>
                <w:bCs/>
                <w:sz w:val="18"/>
                <w:szCs w:val="18"/>
              </w:rPr>
              <w:t>1</w:t>
            </w:r>
          </w:p>
        </w:tc>
        <w:tc>
          <w:tcPr>
            <w:tcW w:type="dxa" w:w="4200"/>
            <w:shd w:fill="D9D9D9" w:color="000000" w:val="clear"/>
            <w:noWrap/>
            <w:vAlign w:val="bottom"/>
          </w:tcPr>
          <w:p w:rsidRDefault="00C558F3" w:rsidP="00C558F3" w:rsidR="00C558F3" w:rsidRPr="00C51AEA">
            <w:pPr>
              <w:jc w:val="center"/>
              <w:rPr>
                <w:b/>
                <w:bCs/>
                <w:sz w:val="18"/>
                <w:szCs w:val="18"/>
              </w:rPr>
            </w:pPr>
            <w:r w:rsidRPr="00C51AEA">
              <w:rPr>
                <w:b/>
                <w:bCs/>
                <w:sz w:val="18"/>
                <w:szCs w:val="18"/>
              </w:rPr>
              <w:t>2</w:t>
            </w:r>
          </w:p>
        </w:tc>
        <w:tc>
          <w:tcPr>
            <w:tcW w:type="dxa" w:w="960"/>
            <w:shd w:fill="D9D9D9" w:color="000000" w:val="clear"/>
            <w:noWrap/>
            <w:vAlign w:val="bottom"/>
          </w:tcPr>
          <w:p w:rsidRDefault="00C558F3" w:rsidP="00C558F3" w:rsidR="00C558F3" w:rsidRPr="00C51AEA">
            <w:pPr>
              <w:jc w:val="center"/>
              <w:rPr>
                <w:b/>
                <w:bCs/>
                <w:sz w:val="18"/>
                <w:szCs w:val="18"/>
              </w:rPr>
            </w:pPr>
            <w:r w:rsidRPr="00C51AEA">
              <w:rPr>
                <w:b/>
                <w:bCs/>
                <w:sz w:val="18"/>
                <w:szCs w:val="18"/>
              </w:rPr>
              <w:t>3</w:t>
            </w:r>
          </w:p>
        </w:tc>
        <w:tc>
          <w:tcPr>
            <w:tcW w:type="dxa" w:w="1161"/>
            <w:shd w:fill="D9D9D9" w:color="000000" w:val="clear"/>
            <w:noWrap/>
            <w:vAlign w:val="bottom"/>
          </w:tcPr>
          <w:p w:rsidRDefault="00C558F3" w:rsidP="00C558F3" w:rsidR="00C558F3" w:rsidRPr="00C51AEA">
            <w:pPr>
              <w:jc w:val="center"/>
              <w:rPr>
                <w:b/>
                <w:bCs/>
                <w:sz w:val="18"/>
                <w:szCs w:val="18"/>
              </w:rPr>
            </w:pPr>
            <w:r w:rsidRPr="00C51AEA">
              <w:rPr>
                <w:b/>
                <w:bCs/>
                <w:sz w:val="18"/>
                <w:szCs w:val="18"/>
              </w:rPr>
              <w:t>4</w:t>
            </w:r>
          </w:p>
        </w:tc>
        <w:tc>
          <w:tcPr>
            <w:tcW w:type="dxa" w:w="1161"/>
            <w:shd w:fill="D9D9D9" w:color="000000" w:val="clear"/>
            <w:noWrap/>
            <w:vAlign w:val="bottom"/>
          </w:tcPr>
          <w:p w:rsidRDefault="00C558F3" w:rsidP="00C558F3" w:rsidR="00C558F3" w:rsidRPr="00C51AEA">
            <w:pPr>
              <w:jc w:val="center"/>
              <w:rPr>
                <w:b/>
                <w:bCs/>
                <w:sz w:val="18"/>
                <w:szCs w:val="18"/>
              </w:rPr>
            </w:pPr>
            <w:r w:rsidRPr="00C51AEA">
              <w:rPr>
                <w:b/>
                <w:bCs/>
                <w:sz w:val="18"/>
                <w:szCs w:val="18"/>
              </w:rPr>
              <w:t>5</w:t>
            </w:r>
          </w:p>
        </w:tc>
        <w:tc>
          <w:tcPr>
            <w:tcW w:type="dxa" w:w="1161"/>
            <w:shd w:fill="D9D9D9" w:color="000000" w:val="clear"/>
            <w:noWrap/>
            <w:vAlign w:val="bottom"/>
          </w:tcPr>
          <w:p w:rsidRDefault="00C558F3" w:rsidP="00C558F3" w:rsidR="00C558F3" w:rsidRPr="00C51AEA">
            <w:pPr>
              <w:jc w:val="center"/>
              <w:rPr>
                <w:b/>
                <w:bCs/>
                <w:sz w:val="18"/>
                <w:szCs w:val="18"/>
              </w:rPr>
            </w:pPr>
            <w:r w:rsidRPr="00C51AEA">
              <w:rPr>
                <w:b/>
                <w:bCs/>
                <w:sz w:val="18"/>
                <w:szCs w:val="18"/>
              </w:rPr>
              <w:t>6</w:t>
            </w:r>
          </w:p>
        </w:tc>
      </w:tr>
      <w:tr w:rsidTr="00C558F3" w:rsidR="00C558F3" w:rsidRPr="00C51AEA">
        <w:trPr>
          <w:trHeight w:val="225"/>
        </w:trPr>
        <w:tc>
          <w:tcPr>
            <w:tcW w:type="dxa" w:w="720"/>
            <w:shd w:fill="auto" w:color="auto" w:val="clear"/>
            <w:noWrap/>
            <w:vAlign w:val="bottom"/>
          </w:tcPr>
          <w:p w:rsidRDefault="00C558F3" w:rsidP="00C558F3" w:rsidR="00C558F3" w:rsidRPr="00C51AEA">
            <w:pPr>
              <w:jc w:val="center"/>
              <w:rPr>
                <w:b/>
                <w:bCs/>
                <w:sz w:val="18"/>
                <w:szCs w:val="18"/>
              </w:rPr>
            </w:pPr>
            <w:r w:rsidRPr="00C51AEA">
              <w:rPr>
                <w:b/>
                <w:bCs/>
                <w:sz w:val="18"/>
                <w:szCs w:val="18"/>
              </w:rPr>
              <w:t> </w:t>
            </w:r>
          </w:p>
        </w:tc>
        <w:tc>
          <w:tcPr>
            <w:tcW w:type="dxa" w:w="4200"/>
            <w:shd w:fill="auto" w:color="auto" w:val="clear"/>
            <w:noWrap/>
            <w:vAlign w:val="bottom"/>
          </w:tcPr>
          <w:p w:rsidRDefault="00C558F3" w:rsidP="00C558F3" w:rsidR="00C558F3" w:rsidRPr="00C51AEA">
            <w:pPr>
              <w:jc w:val="center"/>
              <w:rPr>
                <w:b/>
                <w:bCs/>
                <w:sz w:val="18"/>
                <w:szCs w:val="18"/>
              </w:rPr>
            </w:pPr>
            <w:r w:rsidRPr="00C51AEA">
              <w:rPr>
                <w:b/>
                <w:bCs/>
                <w:sz w:val="18"/>
                <w:szCs w:val="18"/>
              </w:rPr>
              <w:t>DUGOTRAJNA MATERIJALNA IMOVINA</w:t>
            </w:r>
          </w:p>
        </w:tc>
        <w:tc>
          <w:tcPr>
            <w:tcW w:type="dxa" w:w="960"/>
            <w:shd w:fill="auto" w:color="auto" w:val="clear"/>
            <w:noWrap/>
            <w:vAlign w:val="bottom"/>
          </w:tcPr>
          <w:p w:rsidRDefault="00C558F3" w:rsidP="00C558F3" w:rsidR="00C558F3" w:rsidRPr="00C51AEA">
            <w:pPr>
              <w:jc w:val="cente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jc w:val="cente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jc w:val="cente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jc w:val="center"/>
              <w:rPr>
                <w:b/>
                <w:bCs/>
                <w:sz w:val="18"/>
                <w:szCs w:val="18"/>
              </w:rPr>
            </w:pPr>
            <w:r w:rsidRPr="00C51AEA">
              <w:rPr>
                <w:b/>
                <w:bCs/>
                <w:sz w:val="18"/>
                <w:szCs w:val="18"/>
              </w:rPr>
              <w:t> </w:t>
            </w:r>
          </w:p>
        </w:tc>
      </w:tr>
      <w:tr w:rsidTr="00C558F3" w:rsidR="00C558F3" w:rsidRPr="00C51AEA">
        <w:trPr>
          <w:trHeight w:val="240"/>
        </w:trPr>
        <w:tc>
          <w:tcPr>
            <w:tcW w:type="dxa" w:w="720"/>
            <w:shd w:fill="auto" w:color="auto" w:val="clear"/>
            <w:noWrap/>
            <w:vAlign w:val="bottom"/>
          </w:tcPr>
          <w:p w:rsidRDefault="00C558F3" w:rsidP="00C558F3" w:rsidR="00C558F3" w:rsidRPr="00C51AEA">
            <w:pPr>
              <w:rPr>
                <w:sz w:val="18"/>
                <w:szCs w:val="18"/>
              </w:rPr>
            </w:pPr>
            <w:r w:rsidRPr="00C51AEA">
              <w:rPr>
                <w:sz w:val="18"/>
                <w:szCs w:val="18"/>
              </w:rPr>
              <w:t>0201</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ZEMLJIŠTE - KRIŽNA CESTA 18</w:t>
            </w:r>
            <w:r>
              <w:rPr>
                <w:sz w:val="18"/>
                <w:szCs w:val="18"/>
              </w:rPr>
              <w:t xml:space="preserve"> (k.č. 3002)</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01.01.07.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1.127.624,48</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1.127.624,48</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0301</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POSLOVNI OBJEKT - KRIŽNA 18</w:t>
            </w:r>
            <w:r>
              <w:rPr>
                <w:sz w:val="18"/>
                <w:szCs w:val="18"/>
              </w:rPr>
              <w:t xml:space="preserve"> (k.č. 3002)</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01.01.07.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5.487.128,34</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5.487.128,34</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05002</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ZEMLJIŠTE - V. TRGOVIŠĆE (</w:t>
            </w:r>
            <w:r>
              <w:rPr>
                <w:sz w:val="18"/>
                <w:szCs w:val="18"/>
              </w:rPr>
              <w:t xml:space="preserve">k.č. 2492 i k.č. </w:t>
            </w:r>
            <w:r w:rsidRPr="00C51AEA">
              <w:rPr>
                <w:sz w:val="18"/>
                <w:szCs w:val="18"/>
              </w:rPr>
              <w:t>.2494/1, 2494/2)</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30.04.08.</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443.766,63</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443.766,63</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05002</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ZEMLJIŠTE - V. TRGOVIŠĆE (KČ.2493)</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30.11.08.</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712.461,64</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712.461,64</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0310</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KLIMA UREĐAJ - KRIŽNA 18</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01.01.07.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182.541,97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182.541,97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0310</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KOTAO/GRIJANJE - KRIŽNA 18</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01.01.07.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90.708,72</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90.708,72</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0310</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RASHLADNIK VODE LD 500Z</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01.01.07.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149.304,00</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149.304,00</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0313</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FAX L-100</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31.05.07.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1.450,00</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1.450,00</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0314</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PRINTER HP LAS.JET 2015</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13.05.08.</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2.255,04</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2.255,04</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0314</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PC MSGW INFINITY BASIC</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07.07.09.</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2.007,38</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2.007,38</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03210</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KUHINJA (ADACTA) - KRIŽNA 18</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24.02.15.</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21.037,71</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20.599,41</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438,30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0322</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REGALNI PROFIL/ARHIVA</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01.01.07.</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8.527,92</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8.527,92</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0323</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VATRODOJAVA</w:t>
            </w:r>
          </w:p>
        </w:tc>
        <w:tc>
          <w:tcPr>
            <w:tcW w:type="dxa" w:w="960"/>
            <w:shd w:fill="auto" w:color="auto" w:val="clear"/>
            <w:noWrap/>
            <w:vAlign w:val="bottom"/>
          </w:tcPr>
          <w:p w:rsidRDefault="00C558F3" w:rsidP="00C558F3" w:rsidR="00C558F3" w:rsidRPr="00C51AEA">
            <w:pPr>
              <w:jc w:val="right"/>
              <w:rPr>
                <w:sz w:val="18"/>
                <w:szCs w:val="18"/>
              </w:rPr>
            </w:pPr>
            <w:r w:rsidRPr="00C51AEA">
              <w:rPr>
                <w:sz w:val="18"/>
                <w:szCs w:val="18"/>
              </w:rPr>
              <w:t>01.01.06.</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41.050,00</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41.050,00</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0522</w:t>
            </w:r>
          </w:p>
        </w:tc>
        <w:tc>
          <w:tcPr>
            <w:tcW w:type="dxa" w:w="4200"/>
            <w:shd w:fill="auto" w:color="auto" w:val="clear"/>
            <w:noWrap/>
            <w:vAlign w:val="bottom"/>
          </w:tcPr>
          <w:p w:rsidRDefault="00C558F3" w:rsidP="00C558F3" w:rsidR="00C558F3" w:rsidRPr="002941E2">
            <w:pPr>
              <w:rPr>
                <w:color w:val="000000"/>
                <w:sz w:val="18"/>
                <w:szCs w:val="18"/>
              </w:rPr>
            </w:pPr>
            <w:r w:rsidRPr="002941E2">
              <w:rPr>
                <w:color w:val="000000"/>
                <w:sz w:val="18"/>
                <w:szCs w:val="18"/>
              </w:rPr>
              <w:t>UMJETNIČKE SLIKE (OKO 60 KOM)</w:t>
            </w:r>
          </w:p>
        </w:tc>
        <w:tc>
          <w:tcPr>
            <w:tcW w:type="dxa" w:w="960"/>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6.572.668,27</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6.572.668,27</w:t>
            </w:r>
          </w:p>
        </w:tc>
      </w:tr>
      <w:tr w:rsidTr="00C558F3" w:rsidR="00C558F3" w:rsidRPr="00C51AEA">
        <w:trPr>
          <w:trHeight w:val="225"/>
        </w:trPr>
        <w:tc>
          <w:tcPr>
            <w:tcW w:type="dxa" w:w="720"/>
            <w:shd w:fill="auto" w:color="auto" w:val="clear"/>
            <w:noWrap/>
            <w:vAlign w:val="bottom"/>
          </w:tcPr>
          <w:p w:rsidRDefault="00C558F3" w:rsidP="00C558F3" w:rsidR="00C558F3" w:rsidRPr="00C51AEA">
            <w:pPr>
              <w:jc w:val="center"/>
              <w:rPr>
                <w:b/>
                <w:bCs/>
                <w:sz w:val="18"/>
                <w:szCs w:val="18"/>
              </w:rPr>
            </w:pPr>
            <w:r w:rsidRPr="00C51AEA">
              <w:rPr>
                <w:b/>
                <w:bCs/>
                <w:sz w:val="18"/>
                <w:szCs w:val="18"/>
              </w:rPr>
              <w:t>I</w:t>
            </w:r>
          </w:p>
        </w:tc>
        <w:tc>
          <w:tcPr>
            <w:tcW w:type="dxa" w:w="4200"/>
            <w:shd w:fill="auto" w:color="auto" w:val="clear"/>
            <w:noWrap/>
            <w:vAlign w:val="bottom"/>
          </w:tcPr>
          <w:p w:rsidRDefault="00C558F3" w:rsidP="00C558F3" w:rsidR="00C558F3" w:rsidRPr="00C51AEA">
            <w:pPr>
              <w:rPr>
                <w:b/>
                <w:bCs/>
                <w:sz w:val="18"/>
                <w:szCs w:val="18"/>
              </w:rPr>
            </w:pPr>
            <w:r w:rsidRPr="00C51AEA">
              <w:rPr>
                <w:b/>
                <w:bCs/>
                <w:sz w:val="18"/>
                <w:szCs w:val="18"/>
              </w:rPr>
              <w:t>UKUPNO MATERIJALNA IMOVINA:</w:t>
            </w:r>
          </w:p>
        </w:tc>
        <w:tc>
          <w:tcPr>
            <w:tcW w:type="dxa" w:w="960"/>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jc w:val="right"/>
              <w:rPr>
                <w:b/>
                <w:bCs/>
                <w:sz w:val="18"/>
                <w:szCs w:val="18"/>
              </w:rPr>
            </w:pPr>
            <w:r w:rsidRPr="00C51AEA">
              <w:rPr>
                <w:b/>
                <w:bCs/>
                <w:sz w:val="18"/>
                <w:szCs w:val="18"/>
              </w:rPr>
              <w:t>8.856.959,32</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06014</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UDJELI U MAGMA d.d. (35.989 DIONICA)</w:t>
            </w:r>
          </w:p>
        </w:tc>
        <w:tc>
          <w:tcPr>
            <w:tcW w:type="dxa" w:w="960"/>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359.890,00</w:t>
            </w:r>
          </w:p>
        </w:tc>
      </w:tr>
      <w:tr w:rsidTr="00C558F3" w:rsidR="00C558F3" w:rsidRPr="00C51AEA">
        <w:trPr>
          <w:trHeight w:val="225"/>
        </w:trPr>
        <w:tc>
          <w:tcPr>
            <w:tcW w:type="dxa" w:w="720"/>
            <w:shd w:fill="auto" w:color="auto" w:val="clear"/>
            <w:noWrap/>
            <w:vAlign w:val="bottom"/>
          </w:tcPr>
          <w:p w:rsidRDefault="00C558F3" w:rsidP="00C558F3" w:rsidR="00C558F3" w:rsidRPr="00C51AEA">
            <w:pPr>
              <w:jc w:val="center"/>
              <w:rPr>
                <w:b/>
                <w:bCs/>
                <w:sz w:val="18"/>
                <w:szCs w:val="18"/>
              </w:rPr>
            </w:pPr>
            <w:r w:rsidRPr="00C51AEA">
              <w:rPr>
                <w:b/>
                <w:bCs/>
                <w:sz w:val="18"/>
                <w:szCs w:val="18"/>
              </w:rPr>
              <w:t>II</w:t>
            </w:r>
          </w:p>
        </w:tc>
        <w:tc>
          <w:tcPr>
            <w:tcW w:type="dxa" w:w="4200"/>
            <w:shd w:fill="auto" w:color="auto" w:val="clear"/>
            <w:noWrap/>
            <w:vAlign w:val="bottom"/>
          </w:tcPr>
          <w:p w:rsidRDefault="00C558F3" w:rsidP="00C558F3" w:rsidR="00C558F3" w:rsidRPr="00C51AEA">
            <w:pPr>
              <w:rPr>
                <w:b/>
                <w:bCs/>
                <w:sz w:val="18"/>
                <w:szCs w:val="18"/>
              </w:rPr>
            </w:pPr>
            <w:r w:rsidRPr="00C51AEA">
              <w:rPr>
                <w:b/>
                <w:bCs/>
                <w:sz w:val="18"/>
                <w:szCs w:val="18"/>
              </w:rPr>
              <w:t>UKUPNO FINANCIJSKA IMOVINA:</w:t>
            </w:r>
          </w:p>
        </w:tc>
        <w:tc>
          <w:tcPr>
            <w:tcW w:type="dxa" w:w="960"/>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jc w:val="right"/>
              <w:rPr>
                <w:b/>
                <w:bCs/>
                <w:sz w:val="18"/>
                <w:szCs w:val="18"/>
              </w:rPr>
            </w:pPr>
            <w:r w:rsidRPr="00C51AEA">
              <w:rPr>
                <w:b/>
                <w:bCs/>
                <w:sz w:val="18"/>
                <w:szCs w:val="18"/>
              </w:rPr>
              <w:t>359.890,00</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0740</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DOMI d.o.o. - PREDSTEČAJNA NAGODBA</w:t>
            </w:r>
          </w:p>
        </w:tc>
        <w:tc>
          <w:tcPr>
            <w:tcW w:type="dxa" w:w="960"/>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544.735,74</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0740</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KERUM d.o.o. - PREDSTEČAJNA NAGODBA</w:t>
            </w:r>
          </w:p>
        </w:tc>
        <w:tc>
          <w:tcPr>
            <w:tcW w:type="dxa" w:w="960"/>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116.722,24</w:t>
            </w:r>
          </w:p>
        </w:tc>
      </w:tr>
      <w:tr w:rsidTr="00C558F3" w:rsidR="00C558F3" w:rsidRPr="00C51AEA">
        <w:trPr>
          <w:trHeight w:val="225"/>
        </w:trPr>
        <w:tc>
          <w:tcPr>
            <w:tcW w:type="dxa" w:w="720"/>
            <w:shd w:fill="auto" w:color="auto" w:val="clear"/>
            <w:noWrap/>
            <w:vAlign w:val="bottom"/>
          </w:tcPr>
          <w:p w:rsidRDefault="00C558F3" w:rsidP="00C558F3" w:rsidR="00C558F3" w:rsidRPr="00C51AEA">
            <w:pPr>
              <w:rPr>
                <w:sz w:val="18"/>
                <w:szCs w:val="18"/>
              </w:rPr>
            </w:pPr>
            <w:r w:rsidRPr="00C51AEA">
              <w:rPr>
                <w:sz w:val="18"/>
                <w:szCs w:val="18"/>
              </w:rPr>
              <w:t>0740</w:t>
            </w:r>
          </w:p>
        </w:tc>
        <w:tc>
          <w:tcPr>
            <w:tcW w:type="dxa" w:w="4200"/>
            <w:shd w:fill="auto" w:color="auto" w:val="clear"/>
            <w:noWrap/>
            <w:vAlign w:val="bottom"/>
          </w:tcPr>
          <w:p w:rsidRDefault="00C558F3" w:rsidP="00C558F3" w:rsidR="00C558F3" w:rsidRPr="00C51AEA">
            <w:pPr>
              <w:rPr>
                <w:sz w:val="18"/>
                <w:szCs w:val="18"/>
              </w:rPr>
            </w:pPr>
            <w:r w:rsidRPr="00C51AEA">
              <w:rPr>
                <w:sz w:val="18"/>
                <w:szCs w:val="18"/>
              </w:rPr>
              <w:t>ADAX d.o.o. - PREDSTEČAJNA NAGODBA</w:t>
            </w:r>
          </w:p>
        </w:tc>
        <w:tc>
          <w:tcPr>
            <w:tcW w:type="dxa" w:w="960"/>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rPr>
                <w:sz w:val="18"/>
                <w:szCs w:val="18"/>
              </w:rPr>
            </w:pPr>
            <w:r w:rsidRPr="00C51AEA">
              <w:rPr>
                <w:sz w:val="18"/>
                <w:szCs w:val="18"/>
              </w:rPr>
              <w:t> </w:t>
            </w:r>
          </w:p>
        </w:tc>
        <w:tc>
          <w:tcPr>
            <w:tcW w:type="dxa" w:w="1161"/>
            <w:shd w:fill="auto" w:color="auto" w:val="clear"/>
            <w:noWrap/>
            <w:vAlign w:val="bottom"/>
          </w:tcPr>
          <w:p w:rsidRDefault="00C558F3" w:rsidP="00C558F3" w:rsidR="00C558F3" w:rsidRPr="00C51AEA">
            <w:pPr>
              <w:jc w:val="right"/>
              <w:rPr>
                <w:sz w:val="18"/>
                <w:szCs w:val="18"/>
              </w:rPr>
            </w:pPr>
            <w:r w:rsidRPr="00C51AEA">
              <w:rPr>
                <w:sz w:val="18"/>
                <w:szCs w:val="18"/>
              </w:rPr>
              <w:t>35.281,58</w:t>
            </w:r>
          </w:p>
        </w:tc>
      </w:tr>
      <w:tr w:rsidTr="00C558F3" w:rsidR="00C558F3" w:rsidRPr="00C51AEA">
        <w:trPr>
          <w:trHeight w:val="225"/>
        </w:trPr>
        <w:tc>
          <w:tcPr>
            <w:tcW w:type="dxa" w:w="720"/>
            <w:shd w:fill="auto" w:color="auto" w:val="clear"/>
            <w:noWrap/>
            <w:vAlign w:val="bottom"/>
          </w:tcPr>
          <w:p w:rsidRDefault="00C558F3" w:rsidP="00C558F3" w:rsidR="00C558F3" w:rsidRPr="00C51AEA">
            <w:pPr>
              <w:jc w:val="center"/>
              <w:rPr>
                <w:b/>
                <w:bCs/>
                <w:sz w:val="18"/>
                <w:szCs w:val="18"/>
              </w:rPr>
            </w:pPr>
            <w:r w:rsidRPr="00C51AEA">
              <w:rPr>
                <w:b/>
                <w:bCs/>
                <w:sz w:val="18"/>
                <w:szCs w:val="18"/>
              </w:rPr>
              <w:t>III</w:t>
            </w:r>
          </w:p>
        </w:tc>
        <w:tc>
          <w:tcPr>
            <w:tcW w:type="dxa" w:w="4200"/>
            <w:shd w:fill="auto" w:color="auto" w:val="clear"/>
            <w:noWrap/>
            <w:vAlign w:val="bottom"/>
          </w:tcPr>
          <w:p w:rsidRDefault="00C558F3" w:rsidP="00C558F3" w:rsidR="00C558F3" w:rsidRPr="00C51AEA">
            <w:pPr>
              <w:rPr>
                <w:b/>
                <w:bCs/>
                <w:sz w:val="18"/>
                <w:szCs w:val="18"/>
              </w:rPr>
            </w:pPr>
            <w:r w:rsidRPr="00C51AEA">
              <w:rPr>
                <w:b/>
                <w:bCs/>
                <w:sz w:val="18"/>
                <w:szCs w:val="18"/>
              </w:rPr>
              <w:t>UKUPNO DUGOROČNA POTRAŽIVANJA</w:t>
            </w:r>
          </w:p>
        </w:tc>
        <w:tc>
          <w:tcPr>
            <w:tcW w:type="dxa" w:w="960"/>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jc w:val="right"/>
              <w:rPr>
                <w:b/>
                <w:bCs/>
                <w:sz w:val="18"/>
                <w:szCs w:val="18"/>
              </w:rPr>
            </w:pPr>
            <w:r w:rsidRPr="00C51AEA">
              <w:rPr>
                <w:b/>
                <w:bCs/>
                <w:sz w:val="18"/>
                <w:szCs w:val="18"/>
              </w:rPr>
              <w:t>696.739,56</w:t>
            </w:r>
          </w:p>
        </w:tc>
      </w:tr>
      <w:tr w:rsidTr="00C558F3" w:rsidR="00C558F3" w:rsidRPr="00C51AEA">
        <w:trPr>
          <w:trHeight w:val="225"/>
        </w:trPr>
        <w:tc>
          <w:tcPr>
            <w:tcW w:type="dxa" w:w="4920"/>
            <w:gridSpan w:val="2"/>
            <w:shd w:fill="auto" w:color="auto" w:val="clear"/>
            <w:noWrap/>
            <w:vAlign w:val="bottom"/>
          </w:tcPr>
          <w:p w:rsidRDefault="00C558F3" w:rsidP="00C558F3" w:rsidR="00C558F3" w:rsidRPr="00C51AEA">
            <w:pPr>
              <w:rPr>
                <w:b/>
                <w:bCs/>
                <w:sz w:val="18"/>
                <w:szCs w:val="18"/>
              </w:rPr>
            </w:pPr>
            <w:r w:rsidRPr="00C51AEA">
              <w:rPr>
                <w:b/>
                <w:bCs/>
                <w:sz w:val="18"/>
                <w:szCs w:val="18"/>
              </w:rPr>
              <w:t>SVEUKUPNO (I+II+III)</w:t>
            </w:r>
          </w:p>
        </w:tc>
        <w:tc>
          <w:tcPr>
            <w:tcW w:type="dxa" w:w="960"/>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rPr>
                <w:b/>
                <w:bCs/>
                <w:sz w:val="18"/>
                <w:szCs w:val="18"/>
              </w:rPr>
            </w:pPr>
            <w:r w:rsidRPr="00C51AEA">
              <w:rPr>
                <w:b/>
                <w:bCs/>
                <w:sz w:val="18"/>
                <w:szCs w:val="18"/>
              </w:rPr>
              <w:t> </w:t>
            </w:r>
          </w:p>
        </w:tc>
        <w:tc>
          <w:tcPr>
            <w:tcW w:type="dxa" w:w="1161"/>
            <w:shd w:fill="auto" w:color="auto" w:val="clear"/>
            <w:noWrap/>
            <w:vAlign w:val="bottom"/>
          </w:tcPr>
          <w:p w:rsidRDefault="00C558F3" w:rsidP="00C558F3" w:rsidR="00C558F3" w:rsidRPr="00C51AEA">
            <w:pPr>
              <w:jc w:val="right"/>
              <w:rPr>
                <w:b/>
                <w:bCs/>
                <w:sz w:val="18"/>
                <w:szCs w:val="18"/>
              </w:rPr>
            </w:pPr>
            <w:r w:rsidRPr="00C51AEA">
              <w:rPr>
                <w:b/>
                <w:bCs/>
                <w:sz w:val="18"/>
                <w:szCs w:val="18"/>
              </w:rPr>
              <w:t>9.913.588,88</w:t>
            </w:r>
          </w:p>
        </w:tc>
      </w:tr>
    </w:tbl>
    <w:p w:rsidRDefault="00C558F3" w:rsidP="00C558F3" w:rsidR="00C558F3"/>
    <w:p w:rsidRDefault="00C558F3" w:rsidP="00C558F3" w:rsidR="00C558F3"/>
    <w:p w:rsidRDefault="00C558F3" w:rsidP="00C558F3" w:rsidR="00C558F3" w:rsidRPr="00CD7A94">
      <w:pPr>
        <w:jc w:val="both"/>
        <w:rPr>
          <w:b/>
          <w:highlight w:val="yellow"/>
        </w:rPr>
      </w:pPr>
      <w:r w:rsidRPr="00CD7A94">
        <w:rPr>
          <w:b/>
        </w:rPr>
        <w:t>U dugotrajnoj imovini stečajni dužnik ima evidentirano vlasništvo sljedećih nekretnina:</w:t>
      </w:r>
    </w:p>
    <w:p w:rsidRDefault="00C558F3" w:rsidP="00C558F3" w:rsidR="00C558F3">
      <w:pPr>
        <w:jc w:val="both"/>
      </w:pPr>
    </w:p>
    <w:p w:rsidRDefault="00C558F3" w:rsidP="00C558F3" w:rsidR="00C558F3">
      <w:pPr>
        <w:jc w:val="both"/>
      </w:pPr>
      <w:r w:rsidRPr="004A144D">
        <w:rPr>
          <w:b/>
        </w:rPr>
        <w:t>1.</w:t>
      </w:r>
      <w:r>
        <w:t xml:space="preserve"> Zemljište i etažno vlasništvo zgrade na</w:t>
      </w:r>
      <w:r w:rsidRPr="00823003">
        <w:t xml:space="preserve"> </w:t>
      </w:r>
      <w:r>
        <w:t xml:space="preserve">kat. čestici 3002, Zagreb, Križna cesta 18, upisano na katastarskoj općini: 335649 Trnje, ZK uložak 4242,z.k.č.br. 3002 zgrada na Križnoj cesti  tlocrtne površine </w:t>
      </w:r>
      <w:smartTag w:element="metricconverter" w:uri="urn:schemas-microsoft-com:office:smarttags">
        <w:smartTagPr>
          <w:attr w:val="828 mﾲ" w:name="ProductID"/>
        </w:smartTagPr>
        <w:r>
          <w:t>828 m²</w:t>
        </w:r>
      </w:smartTag>
      <w:r>
        <w:t xml:space="preserve">,  i neplodno-parkiralište,  ukupna površina </w:t>
      </w:r>
      <w:smartTag w:element="metricconverter" w:uri="urn:schemas-microsoft-com:office:smarttags">
        <w:smartTagPr>
          <w:attr w:val="1733 mﾲ" w:name="ProductID"/>
        </w:smartTagPr>
        <w:r>
          <w:t>1733 m²</w:t>
        </w:r>
      </w:smartTag>
      <w:r>
        <w:t xml:space="preserve">. i to suvlasnički </w:t>
      </w:r>
      <w:r>
        <w:lastRenderedPageBreak/>
        <w:t xml:space="preserve">dio zgrade 201,08/1000 etažno vlasništvo (E-1) skladište i poslovni prostor I površine </w:t>
      </w:r>
      <w:smartTag w:element="metricconverter" w:uri="urn:schemas-microsoft-com:office:smarttags">
        <w:smartTagPr>
          <w:attr w:val="427,90 mﾲ" w:name="ProductID"/>
        </w:smartTagPr>
        <w:r>
          <w:t>427,90 m²</w:t>
        </w:r>
      </w:smartTag>
      <w:r>
        <w:t xml:space="preserve">  i suvlasnički dio zgrade 484,26/1000 etažno vlasništvo (E-2) skladište i poslovni prostor II površine </w:t>
      </w:r>
      <w:smartTag w:element="metricconverter" w:uri="urn:schemas-microsoft-com:office:smarttags">
        <w:smartTagPr>
          <w:attr w:val="1030,50 mﾲ" w:name="ProductID"/>
        </w:smartTagPr>
        <w:r>
          <w:t>1030,50 m²</w:t>
        </w:r>
      </w:smartTag>
      <w:r>
        <w:t>. Zemljište je iskazano po knjigovodstvenoj vrijednosti od 1.127.624,48 kn, a poslovni objekt po knjigovodstvenoj vrijednosti 0,00 kn, odnosno s nabavnom cijenom i otpisanom (amortiziranom) vrijednošću od 5.487.128,34 kn.</w:t>
      </w:r>
    </w:p>
    <w:p w:rsidRDefault="00C558F3" w:rsidP="00C558F3" w:rsidR="00C558F3">
      <w:pPr>
        <w:jc w:val="both"/>
      </w:pPr>
    </w:p>
    <w:p w:rsidRDefault="00C558F3" w:rsidP="00C558F3" w:rsidR="00C558F3" w:rsidRPr="004079E7">
      <w:pPr>
        <w:jc w:val="both"/>
      </w:pPr>
      <w:r>
        <w:t xml:space="preserve">Na naprijed navedenim nekretninama kako je već prije rečeno postoji upisano </w:t>
      </w:r>
      <w:proofErr w:type="spellStart"/>
      <w:r>
        <w:t>razlučno</w:t>
      </w:r>
      <w:proofErr w:type="spellEnd"/>
      <w:r>
        <w:t xml:space="preserve"> pravo H </w:t>
      </w:r>
      <w:proofErr w:type="spellStart"/>
      <w:r>
        <w:t>ABDUKO</w:t>
      </w:r>
      <w:proofErr w:type="spellEnd"/>
      <w:r>
        <w:t xml:space="preserve"> d.o.o. OIB: 13667298928,  Zagreb, Slavonska avenija </w:t>
      </w:r>
      <w:smartTag w:element="metricconverter" w:uri="urn:schemas-microsoft-com:office:smarttags">
        <w:smartTagPr>
          <w:attr w:val="6, a" w:name="ProductID"/>
        </w:smartTagPr>
        <w:r>
          <w:t>6, a</w:t>
        </w:r>
      </w:smartTag>
      <w:r>
        <w:t xml:space="preserve"> u ukupnom iznosu </w:t>
      </w:r>
      <w:r w:rsidRPr="004079E7">
        <w:t>od 14.714.352,03 kn.</w:t>
      </w:r>
    </w:p>
    <w:p w:rsidRDefault="00C558F3" w:rsidP="00C558F3" w:rsidR="00C558F3">
      <w:pPr>
        <w:jc w:val="both"/>
      </w:pPr>
    </w:p>
    <w:p w:rsidRDefault="00C558F3" w:rsidP="00C558F3" w:rsidR="00C558F3" w:rsidRPr="003B1400">
      <w:pPr>
        <w:jc w:val="both"/>
      </w:pPr>
      <w:r>
        <w:rPr>
          <w:b/>
        </w:rPr>
        <w:t>2</w:t>
      </w:r>
      <w:r w:rsidRPr="003B1400">
        <w:rPr>
          <w:b/>
        </w:rPr>
        <w:t xml:space="preserve">.  </w:t>
      </w:r>
      <w:r w:rsidRPr="003B1400">
        <w:t xml:space="preserve">21/50 dijela nekretnine  upisane u z.k.ul. 4033 z.k.č.br. 3003 k.o. Trnje  u naravi oranica </w:t>
      </w:r>
      <w:proofErr w:type="spellStart"/>
      <w:r w:rsidRPr="003B1400">
        <w:t>Tulec</w:t>
      </w:r>
      <w:proofErr w:type="spellEnd"/>
      <w:r w:rsidRPr="003B1400">
        <w:t xml:space="preserve"> </w:t>
      </w:r>
      <w:r>
        <w:t xml:space="preserve"> ukupne površine </w:t>
      </w:r>
      <w:smartTag w:element="metricconverter" w:uri="urn:schemas-microsoft-com:office:smarttags">
        <w:smartTagPr>
          <w:attr w:val="1679 m2" w:name="ProductID"/>
        </w:smartTagPr>
        <w:r>
          <w:t>1679 m2</w:t>
        </w:r>
      </w:smartTag>
      <w:r>
        <w:t xml:space="preserve">  u Zagrebu,  Križna ul. Ista nekretnina se ne nalazi više u poslovnim knjigama stečajnog dužnika jer ju je isti otuđio kupoprodajnim ugovorom. No u zemljišnim knjigama je odbijena provedba tog ugovora, vlasništvo je i dalje upisano na stečajnog dužnika  a  KREDITNA BANKA ZAGREB d.d. je zabilježbom ovrhe  stekla </w:t>
      </w:r>
      <w:proofErr w:type="spellStart"/>
      <w:r>
        <w:t>razlučno</w:t>
      </w:r>
      <w:proofErr w:type="spellEnd"/>
      <w:r>
        <w:t xml:space="preserve"> pravo. Ovršni postupak je pokrenut još 2013.g. </w:t>
      </w:r>
      <w:proofErr w:type="spellStart"/>
      <w:r>
        <w:t>posl</w:t>
      </w:r>
      <w:proofErr w:type="spellEnd"/>
      <w:r>
        <w:t xml:space="preserve">. br. </w:t>
      </w:r>
      <w:proofErr w:type="spellStart"/>
      <w:r>
        <w:t>Ovr</w:t>
      </w:r>
      <w:proofErr w:type="spellEnd"/>
      <w:r>
        <w:t xml:space="preserve">-1334/13  </w:t>
      </w:r>
      <w:proofErr w:type="spellStart"/>
      <w:r>
        <w:t>OGS</w:t>
      </w:r>
      <w:proofErr w:type="spellEnd"/>
      <w:r>
        <w:t xml:space="preserve"> </w:t>
      </w:r>
      <w:proofErr w:type="spellStart"/>
      <w:r>
        <w:t>ZGB</w:t>
      </w:r>
      <w:proofErr w:type="spellEnd"/>
      <w:r>
        <w:t xml:space="preserve">. te kako su ovršne radnje započete prije stupanja na snagu novog SZ  ova nekretnina će se prodavati u tom ovršnom postupku. Ovršnim zakonom je izrijekom propisano ( čl. 84.st.3.OZ) da nakon upisa zabilježbe ovrhe  nije dopušten upis promjene prava vlasništva,  niti kojeg drugog stvarnog prava utemeljen na raspoložbi </w:t>
      </w:r>
      <w:proofErr w:type="spellStart"/>
      <w:r>
        <w:t>ovršenika</w:t>
      </w:r>
      <w:proofErr w:type="spellEnd"/>
      <w:r>
        <w:t>.</w:t>
      </w:r>
    </w:p>
    <w:p w:rsidRDefault="00C558F3" w:rsidP="00C558F3" w:rsidR="00C558F3">
      <w:pPr>
        <w:jc w:val="both"/>
      </w:pPr>
    </w:p>
    <w:p w:rsidRDefault="00C558F3" w:rsidP="00C558F3" w:rsidR="00C558F3">
      <w:pPr>
        <w:jc w:val="both"/>
      </w:pPr>
      <w:r>
        <w:rPr>
          <w:b/>
        </w:rPr>
        <w:t>3</w:t>
      </w:r>
      <w:r w:rsidRPr="007D191E">
        <w:rPr>
          <w:b/>
        </w:rPr>
        <w:t>.</w:t>
      </w:r>
      <w:r>
        <w:t xml:space="preserve"> Zemljište u naravi livada upisano na katastarskoj općini 334537 Veliko </w:t>
      </w:r>
      <w:proofErr w:type="spellStart"/>
      <w:r>
        <w:t>Trgovišće</w:t>
      </w:r>
      <w:proofErr w:type="spellEnd"/>
      <w:r>
        <w:t xml:space="preserve">, </w:t>
      </w:r>
      <w:proofErr w:type="spellStart"/>
      <w:r>
        <w:t>ZK</w:t>
      </w:r>
      <w:proofErr w:type="spellEnd"/>
      <w:r>
        <w:t xml:space="preserve"> uložak 1774 i to na kat. čestici 2492 površine </w:t>
      </w:r>
      <w:smartTag w:element="metricconverter" w:uri="urn:schemas-microsoft-com:office:smarttags">
        <w:smartTagPr>
          <w:attr w:val="1834 mﾲ" w:name="ProductID"/>
        </w:smartTagPr>
        <w:r>
          <w:t>1834 m²</w:t>
        </w:r>
      </w:smartTag>
      <w:r>
        <w:t xml:space="preserve">, na kat. čestici 2494/1 površine </w:t>
      </w:r>
      <w:smartTag w:element="metricconverter" w:uri="urn:schemas-microsoft-com:office:smarttags">
        <w:smartTagPr>
          <w:attr w:val="784 mﾲ" w:name="ProductID"/>
        </w:smartTagPr>
        <w:r>
          <w:t>784 m²</w:t>
        </w:r>
      </w:smartTag>
      <w:r>
        <w:t xml:space="preserve"> i na kat. čestici 2494/2 površine </w:t>
      </w:r>
      <w:smartTag w:element="metricconverter" w:uri="urn:schemas-microsoft-com:office:smarttags">
        <w:smartTagPr>
          <w:attr w:val="788 mﾲ" w:name="ProductID"/>
        </w:smartTagPr>
        <w:r>
          <w:t>788 m²</w:t>
        </w:r>
      </w:smartTag>
      <w:r>
        <w:t xml:space="preserve"> po</w:t>
      </w:r>
      <w:r w:rsidRPr="00FC2935">
        <w:t xml:space="preserve"> </w:t>
      </w:r>
      <w:r>
        <w:t xml:space="preserve">knjigovodstvenoj vrijednosti od 443.766,63 kn. </w:t>
      </w:r>
    </w:p>
    <w:p w:rsidRDefault="00C558F3" w:rsidP="00C558F3" w:rsidR="00C558F3">
      <w:pPr>
        <w:jc w:val="both"/>
      </w:pPr>
    </w:p>
    <w:p w:rsidRDefault="00C558F3" w:rsidP="00C558F3" w:rsidR="00C558F3">
      <w:pPr>
        <w:jc w:val="both"/>
      </w:pPr>
      <w:r>
        <w:rPr>
          <w:b/>
        </w:rPr>
        <w:t>4</w:t>
      </w:r>
      <w:r w:rsidRPr="007D191E">
        <w:rPr>
          <w:b/>
        </w:rPr>
        <w:t>.</w:t>
      </w:r>
      <w:r>
        <w:t xml:space="preserve"> Zemljište u naravi livada upisano na katastarskoj općini 334537 Veliko </w:t>
      </w:r>
      <w:proofErr w:type="spellStart"/>
      <w:r>
        <w:t>Trgovišće</w:t>
      </w:r>
      <w:proofErr w:type="spellEnd"/>
      <w:r>
        <w:t xml:space="preserve">, </w:t>
      </w:r>
      <w:proofErr w:type="spellStart"/>
      <w:r>
        <w:t>ZK</w:t>
      </w:r>
      <w:proofErr w:type="spellEnd"/>
      <w:r>
        <w:t xml:space="preserve"> uložak 2678 i to na kat. čestici 2493 površine </w:t>
      </w:r>
      <w:smartTag w:element="metricconverter" w:uri="urn:schemas-microsoft-com:office:smarttags">
        <w:smartTagPr>
          <w:attr w:val="4485 mﾲ" w:name="ProductID"/>
        </w:smartTagPr>
        <w:r>
          <w:t>4485 m²</w:t>
        </w:r>
      </w:smartTag>
      <w:r>
        <w:t xml:space="preserve"> po</w:t>
      </w:r>
      <w:r w:rsidRPr="00FC2935">
        <w:t xml:space="preserve"> </w:t>
      </w:r>
      <w:r>
        <w:t xml:space="preserve">knjigovodstvenoj vrijednosti od 712.461,64 kn. </w:t>
      </w:r>
    </w:p>
    <w:p w:rsidRDefault="00C558F3" w:rsidP="00C558F3" w:rsidR="00C558F3">
      <w:pPr>
        <w:jc w:val="both"/>
      </w:pPr>
    </w:p>
    <w:p w:rsidRDefault="00C558F3" w:rsidP="00C558F3" w:rsidR="00C558F3" w:rsidRPr="004079E7">
      <w:pPr>
        <w:jc w:val="both"/>
      </w:pPr>
      <w:r>
        <w:t xml:space="preserve">Na  naprijed navedenim nekretninama kako je već prije rečeno postoji upisano </w:t>
      </w:r>
      <w:proofErr w:type="spellStart"/>
      <w:r>
        <w:t>razlučno</w:t>
      </w:r>
      <w:proofErr w:type="spellEnd"/>
      <w:r>
        <w:t xml:space="preserve"> pravo H </w:t>
      </w:r>
      <w:proofErr w:type="spellStart"/>
      <w:r>
        <w:t>ABDUKO</w:t>
      </w:r>
      <w:proofErr w:type="spellEnd"/>
      <w:r>
        <w:t xml:space="preserve"> d.o.o. OIB: 13667298928,  Zagreb, Slavonska avenija </w:t>
      </w:r>
      <w:smartTag w:element="metricconverter" w:uri="urn:schemas-microsoft-com:office:smarttags">
        <w:smartTagPr>
          <w:attr w:val="6, a" w:name="ProductID"/>
        </w:smartTagPr>
        <w:r>
          <w:t>6, a</w:t>
        </w:r>
      </w:smartTag>
      <w:r>
        <w:t xml:space="preserve"> u ukupnom iznosu </w:t>
      </w:r>
      <w:r w:rsidRPr="004079E7">
        <w:t>od 14.714.352,03 kn.</w:t>
      </w:r>
    </w:p>
    <w:p w:rsidRDefault="00C558F3" w:rsidP="00C558F3" w:rsidR="00C558F3">
      <w:pPr>
        <w:jc w:val="both"/>
        <w:rPr>
          <w:color w:val="FF0000"/>
        </w:rPr>
      </w:pPr>
    </w:p>
    <w:p w:rsidRDefault="00C558F3" w:rsidP="00C558F3" w:rsidR="00C558F3">
      <w:pPr>
        <w:jc w:val="both"/>
      </w:pPr>
      <w:r>
        <w:t xml:space="preserve">Ovdje je za napomenuti da je KREDITNA BANKA ZAGREB d.d.  zabilježbom ovrhe  stekla </w:t>
      </w:r>
      <w:proofErr w:type="spellStart"/>
      <w:r>
        <w:t>razlučno</w:t>
      </w:r>
      <w:proofErr w:type="spellEnd"/>
      <w:r>
        <w:t xml:space="preserve"> pravo i na nekretnini koja je upisana na stečajnog dužnika i to u z.k.ul. 4701 z.k.č.br. 12355 k.o. Vis ZK odjel OS u Splitu  a u naravi pašnjak površine </w:t>
      </w:r>
      <w:smartTag w:element="metricconverter" w:uri="urn:schemas-microsoft-com:office:smarttags">
        <w:smartTagPr>
          <w:attr w:val="342 m2" w:name="ProductID"/>
        </w:smartTagPr>
        <w:r>
          <w:t>342 m2</w:t>
        </w:r>
      </w:smartTag>
      <w:r>
        <w:t xml:space="preserve"> , Od bivšeg zakonskog zastupnika  stečajnog dužnika kao i na Katastru Područni ured Vis te  Gradu Visu, od kojih sam i zatražila podatke, saznala sam da je na toj z.k. čestici  izvršeno izvlaštenje radi gradnje lokalne ceste, pred više od dvadeset godina.</w:t>
      </w:r>
    </w:p>
    <w:p w:rsidRDefault="00C558F3" w:rsidP="00C558F3" w:rsidR="00C558F3">
      <w:pPr>
        <w:jc w:val="both"/>
      </w:pPr>
      <w:r>
        <w:t xml:space="preserve">Ovršni postupak je pokrenut još 2013.g. </w:t>
      </w:r>
      <w:proofErr w:type="spellStart"/>
      <w:r>
        <w:t>posl</w:t>
      </w:r>
      <w:proofErr w:type="spellEnd"/>
      <w:r>
        <w:t xml:space="preserve">. br. </w:t>
      </w:r>
      <w:proofErr w:type="spellStart"/>
      <w:r>
        <w:t>Ovr</w:t>
      </w:r>
      <w:proofErr w:type="spellEnd"/>
      <w:r>
        <w:t xml:space="preserve">-2493/13 OS Split, te kako su ovršne radnje započete prije stupanja na snagu novog SZ  ova nekretnina će se prodavati u tom ovršnom postupku sa prigovorima i pobijanjima  ovisno o </w:t>
      </w:r>
      <w:proofErr w:type="spellStart"/>
      <w:r>
        <w:t>njezoinom</w:t>
      </w:r>
      <w:proofErr w:type="spellEnd"/>
      <w:r>
        <w:t xml:space="preserve"> vlasničko pravnom statusu.</w:t>
      </w:r>
    </w:p>
    <w:p w:rsidRDefault="00C558F3" w:rsidP="00C558F3" w:rsidR="00C558F3" w:rsidRPr="005F70A4">
      <w:pPr>
        <w:jc w:val="both"/>
      </w:pPr>
      <w:r>
        <w:t xml:space="preserve"> </w:t>
      </w:r>
      <w:r w:rsidRPr="005F70A4">
        <w:t xml:space="preserve"> </w:t>
      </w:r>
    </w:p>
    <w:p w:rsidRDefault="00C558F3" w:rsidP="00C558F3" w:rsidR="00C558F3" w:rsidRPr="00CD7A94">
      <w:pPr>
        <w:jc w:val="both"/>
        <w:rPr>
          <w:b/>
        </w:rPr>
      </w:pPr>
      <w:r w:rsidRPr="00CD7A94">
        <w:rPr>
          <w:b/>
        </w:rPr>
        <w:t xml:space="preserve"> U dugotrajnoj imovini pokretnine se sastoje od:</w:t>
      </w:r>
    </w:p>
    <w:p w:rsidRDefault="00C558F3" w:rsidP="00C558F3" w:rsidR="00C558F3">
      <w:pPr>
        <w:jc w:val="both"/>
      </w:pPr>
    </w:p>
    <w:p w:rsidRDefault="00C558F3" w:rsidP="00C558F3" w:rsidR="00C558F3" w:rsidRPr="004079E7">
      <w:pPr>
        <w:jc w:val="both"/>
        <w:rPr>
          <w:b/>
        </w:rPr>
      </w:pPr>
      <w:r w:rsidRPr="00CD7A94">
        <w:rPr>
          <w:b/>
        </w:rPr>
        <w:t>a)</w:t>
      </w:r>
      <w:r>
        <w:rPr>
          <w:b/>
        </w:rPr>
        <w:t xml:space="preserve"> </w:t>
      </w:r>
      <w:r w:rsidRPr="00E17528">
        <w:t xml:space="preserve">U poslovnom objektu Križna 18 stečajni dužnik ima opremu (klima uređaj, kotao za grijanje, </w:t>
      </w:r>
      <w:proofErr w:type="spellStart"/>
      <w:r w:rsidRPr="00E17528">
        <w:t>rashladnik</w:t>
      </w:r>
      <w:proofErr w:type="spellEnd"/>
      <w:r w:rsidRPr="00E17528">
        <w:t xml:space="preserve"> vode, kuhinjski namještaj i vatrodojava) koja je u potpunosti otpisana (amortizirana) osim kuhinje čija neotpisana odnosno knjigovodstvena vrijednost iznosi 438,30 kn jer</w:t>
      </w:r>
      <w:r>
        <w:t xml:space="preserve"> su amortizirane u skladu sa zakonom o amortizaciji. .</w:t>
      </w:r>
    </w:p>
    <w:p w:rsidRDefault="00C558F3" w:rsidP="00C558F3" w:rsidR="00C558F3">
      <w:pPr>
        <w:jc w:val="both"/>
      </w:pPr>
    </w:p>
    <w:p w:rsidRDefault="00C558F3" w:rsidP="00C558F3" w:rsidR="00C558F3" w:rsidRPr="004079E7">
      <w:pPr>
        <w:jc w:val="both"/>
        <w:rPr>
          <w:b/>
        </w:rPr>
      </w:pPr>
      <w:r w:rsidRPr="00CD7A94">
        <w:rPr>
          <w:b/>
        </w:rPr>
        <w:t>b)</w:t>
      </w:r>
      <w:r>
        <w:rPr>
          <w:b/>
        </w:rPr>
        <w:t xml:space="preserve"> </w:t>
      </w:r>
      <w:r>
        <w:t xml:space="preserve">Stečajni dužnik ima umjetnine (veći broj umjetničkih slika) iskazane po knjigovodstvenoj vrijednosti od 6.572.668,27 kn. </w:t>
      </w:r>
    </w:p>
    <w:p w:rsidRDefault="00C558F3" w:rsidP="00C558F3" w:rsidR="00C558F3">
      <w:pPr>
        <w:jc w:val="both"/>
      </w:pPr>
      <w:r>
        <w:t xml:space="preserve">   </w:t>
      </w:r>
    </w:p>
    <w:p w:rsidRDefault="00C558F3" w:rsidP="00C558F3" w:rsidR="00C558F3" w:rsidRPr="00CD7A94">
      <w:pPr>
        <w:jc w:val="both"/>
        <w:rPr>
          <w:b/>
        </w:rPr>
      </w:pPr>
      <w:r w:rsidRPr="00CD7A94">
        <w:rPr>
          <w:b/>
        </w:rPr>
        <w:t xml:space="preserve">U trenutku pisanja izvješća </w:t>
      </w:r>
      <w:r>
        <w:rPr>
          <w:b/>
        </w:rPr>
        <w:t xml:space="preserve">sva  naprijed </w:t>
      </w:r>
      <w:r w:rsidRPr="00CD7A94">
        <w:rPr>
          <w:b/>
        </w:rPr>
        <w:t>navedena dugotrajna imovina nema procij</w:t>
      </w:r>
      <w:r>
        <w:rPr>
          <w:b/>
        </w:rPr>
        <w:t>enjenu tržišnu vrijednost a procjena istih izvršit će se po održanom ispitnom i izvještajnom ročištu.</w:t>
      </w:r>
    </w:p>
    <w:p w:rsidRDefault="00C558F3" w:rsidP="00C558F3" w:rsidR="00C558F3">
      <w:pPr>
        <w:jc w:val="both"/>
      </w:pPr>
    </w:p>
    <w:p w:rsidRDefault="00C558F3" w:rsidP="00C558F3" w:rsidR="00C558F3" w:rsidRPr="004079E7">
      <w:pPr>
        <w:jc w:val="both"/>
        <w:rPr>
          <w:b/>
        </w:rPr>
      </w:pPr>
      <w:r w:rsidRPr="007C6B6B">
        <w:rPr>
          <w:b/>
        </w:rPr>
        <w:t>c)</w:t>
      </w:r>
      <w:r>
        <w:rPr>
          <w:b/>
        </w:rPr>
        <w:t xml:space="preserve"> </w:t>
      </w:r>
      <w:r>
        <w:t>Stečajni dužnik ima u vlasništvu 35.989 d</w:t>
      </w:r>
      <w:r w:rsidRPr="009E6D1B">
        <w:t>ionic</w:t>
      </w:r>
      <w:r>
        <w:t xml:space="preserve">a trgovačkog društva MAGMA d.d. s oznakom MGMA-R-B u vrijednosti od 359.890,00 kn (nominalna vrijednost dionice 10,00 kn). Ove dionice upisane su u SKDD dana 21.4.2015. godine pod oznakom </w:t>
      </w:r>
      <w:proofErr w:type="spellStart"/>
      <w:r>
        <w:t>ulagatelja</w:t>
      </w:r>
      <w:proofErr w:type="spellEnd"/>
      <w:r>
        <w:t xml:space="preserve">: 4338480, </w:t>
      </w:r>
      <w:proofErr w:type="spellStart"/>
      <w:r>
        <w:t>FILIP</w:t>
      </w:r>
      <w:proofErr w:type="spellEnd"/>
      <w:r>
        <w:t xml:space="preserve"> </w:t>
      </w:r>
      <w:proofErr w:type="spellStart"/>
      <w:r>
        <w:t>TRADE</w:t>
      </w:r>
      <w:proofErr w:type="spellEnd"/>
      <w:r>
        <w:t xml:space="preserve"> d.o.o., OIB: </w:t>
      </w:r>
      <w:smartTag w:element="metricconverter" w:uri="urn:schemas-microsoft-com:office:smarttags">
        <w:smartTagPr>
          <w:attr w:val="25874501441, a" w:name="ProductID"/>
        </w:smartTagPr>
        <w:r>
          <w:t>25874501441, a</w:t>
        </w:r>
      </w:smartTag>
      <w:r w:rsidRPr="0047660A">
        <w:t xml:space="preserve"> </w:t>
      </w:r>
      <w:r>
        <w:t xml:space="preserve">stečene su na temelju unosa tražbina u temeljni kapital dužnika Magma d.d. koji je proveden putem </w:t>
      </w:r>
      <w:proofErr w:type="spellStart"/>
      <w:r>
        <w:t>predstečajne</w:t>
      </w:r>
      <w:proofErr w:type="spellEnd"/>
      <w:r>
        <w:t xml:space="preserve"> nagodbe prema pravomoćnoj Odluci od 23.1.2014. godine. </w:t>
      </w:r>
      <w:r w:rsidRPr="00E17528">
        <w:t xml:space="preserve">Prema aktualnim podacima tržišta kapitala dionice Magme d.d. trguju se po cijeni 0,40 kn.   </w:t>
      </w:r>
    </w:p>
    <w:p w:rsidRDefault="00C558F3" w:rsidP="00C558F3" w:rsidR="00C558F3"/>
    <w:p w:rsidRDefault="00C558F3" w:rsidP="00C558F3" w:rsidR="00C558F3" w:rsidRPr="004079E7">
      <w:pPr>
        <w:rPr>
          <w:b/>
        </w:rPr>
      </w:pPr>
      <w:r w:rsidRPr="00947C4D">
        <w:rPr>
          <w:b/>
        </w:rPr>
        <w:t>d)</w:t>
      </w:r>
      <w:r>
        <w:rPr>
          <w:b/>
        </w:rPr>
        <w:t xml:space="preserve"> </w:t>
      </w:r>
      <w:r>
        <w:t xml:space="preserve">Stečajni dužnik ima evidentirana </w:t>
      </w:r>
      <w:r w:rsidRPr="003C74A3">
        <w:t>dugoročna potraživanja u ukupnom iznosu od 696.739,56 kn koja čine potraživanja p</w:t>
      </w:r>
      <w:r>
        <w:t>rema</w:t>
      </w:r>
      <w:r w:rsidRPr="003C74A3">
        <w:t xml:space="preserve"> </w:t>
      </w:r>
      <w:proofErr w:type="spellStart"/>
      <w:r w:rsidRPr="003C74A3">
        <w:t>predstečajnim</w:t>
      </w:r>
      <w:proofErr w:type="spellEnd"/>
      <w:r w:rsidRPr="003C74A3">
        <w:t xml:space="preserve"> nagodbama dužnika i to:</w:t>
      </w:r>
    </w:p>
    <w:p w:rsidRDefault="00C558F3" w:rsidP="00C558F3" w:rsidR="00C558F3" w:rsidRPr="003C74A3">
      <w:pPr>
        <w:jc w:val="both"/>
      </w:pPr>
    </w:p>
    <w:p w:rsidRDefault="00C558F3" w:rsidP="00C558F3" w:rsidR="00C558F3">
      <w:pPr>
        <w:jc w:val="both"/>
      </w:pPr>
      <w:r>
        <w:rPr>
          <w:b/>
        </w:rPr>
        <w:t>1.</w:t>
      </w:r>
      <w:r>
        <w:t xml:space="preserve"> Od dužnik</w:t>
      </w:r>
      <w:r w:rsidRPr="003C74A3">
        <w:t xml:space="preserve"> DOMI d.o.o.</w:t>
      </w:r>
      <w:r>
        <w:t>, Zagreb, Milana Pavelića 21, OIB: 20233402883</w:t>
      </w:r>
      <w:r w:rsidRPr="003C74A3">
        <w:t xml:space="preserve"> u iznosu od 544.735,74 kn,</w:t>
      </w:r>
      <w:r>
        <w:t xml:space="preserve"> temeljem </w:t>
      </w:r>
      <w:proofErr w:type="spellStart"/>
      <w:r>
        <w:t>predstečajne</w:t>
      </w:r>
      <w:proofErr w:type="spellEnd"/>
      <w:r>
        <w:t xml:space="preserve"> nagodbe otvorene 6.5.2014. godine koja je prekinuta do okončanja upravnog postupka.  </w:t>
      </w:r>
    </w:p>
    <w:p w:rsidRDefault="00C558F3" w:rsidP="00C558F3" w:rsidR="00C558F3">
      <w:pPr>
        <w:jc w:val="both"/>
      </w:pPr>
      <w:r>
        <w:rPr>
          <w:b/>
        </w:rPr>
        <w:t>2.</w:t>
      </w:r>
      <w:r>
        <w:t xml:space="preserve"> Od dužnik KERUM d.o.o., Split, Zrinsko </w:t>
      </w:r>
      <w:proofErr w:type="spellStart"/>
      <w:r>
        <w:t>Frankopanska</w:t>
      </w:r>
      <w:proofErr w:type="spellEnd"/>
      <w:r>
        <w:t xml:space="preserve"> 68, </w:t>
      </w:r>
      <w:proofErr w:type="spellStart"/>
      <w:r>
        <w:t>OIB</w:t>
      </w:r>
      <w:proofErr w:type="spellEnd"/>
      <w:r>
        <w:t>: 66124057408 u iznosu od 116.722,24 kn, temeljem</w:t>
      </w:r>
      <w:r w:rsidRPr="004D486C">
        <w:t xml:space="preserve"> </w:t>
      </w:r>
      <w:proofErr w:type="spellStart"/>
      <w:r>
        <w:t>predstečajne</w:t>
      </w:r>
      <w:proofErr w:type="spellEnd"/>
      <w:r>
        <w:t xml:space="preserve"> nagodbe otvorene 15.10.2013. godine koja još nije zatvorena. </w:t>
      </w:r>
    </w:p>
    <w:p w:rsidRDefault="00C558F3" w:rsidP="00C558F3" w:rsidR="00C558F3">
      <w:pPr>
        <w:jc w:val="both"/>
      </w:pPr>
      <w:r>
        <w:rPr>
          <w:b/>
        </w:rPr>
        <w:t>3.</w:t>
      </w:r>
      <w:r>
        <w:t xml:space="preserve"> Od dužnika ADAX d.o.o., Sesvete, Savska cesta 103a, OIB: 16458242397 u iznosu od 35.281,58 kn, temeljem </w:t>
      </w:r>
      <w:proofErr w:type="spellStart"/>
      <w:r>
        <w:t>predstečajne</w:t>
      </w:r>
      <w:proofErr w:type="spellEnd"/>
      <w:r>
        <w:t xml:space="preserve"> nagodbe otvorene 20.8.2014. godine koja je postala pravomoćna 16.10.2015.godine pa će se provjeriti mogućnost  naplate od dužnika   a po potrebi pokrenuti i ovrha.</w:t>
      </w:r>
    </w:p>
    <w:p w:rsidRDefault="00C558F3" w:rsidP="00C558F3" w:rsidR="00C558F3">
      <w:pPr>
        <w:jc w:val="both"/>
      </w:pPr>
      <w:r>
        <w:t xml:space="preserve"> </w:t>
      </w:r>
    </w:p>
    <w:p w:rsidRDefault="00C558F3" w:rsidP="00C558F3" w:rsidR="00C558F3" w:rsidRPr="00947C4D">
      <w:pPr>
        <w:rPr>
          <w:b/>
        </w:rPr>
      </w:pPr>
      <w:r>
        <w:rPr>
          <w:b/>
        </w:rPr>
        <w:t>5</w:t>
      </w:r>
      <w:r w:rsidRPr="00947C4D">
        <w:rPr>
          <w:b/>
        </w:rPr>
        <w:t>.2. Kratkotrajna imovina – pojedinačno po vrsti</w:t>
      </w:r>
    </w:p>
    <w:p w:rsidRDefault="00C558F3" w:rsidP="00C558F3" w:rsidR="00C558F3"/>
    <w:p w:rsidRDefault="00C558F3" w:rsidP="00C558F3" w:rsidR="00C558F3"/>
    <w:tbl>
      <w:tblPr>
        <w:tblW w:type="dxa" w:w="8527"/>
        <w:tblInd w:type="dxa" w:w="93"/>
        <w:tblLook w:val="04A0" w:noVBand="1" w:noHBand="0" w:lastColumn="0" w:firstColumn="1" w:lastRow="0" w:firstRow="1"/>
      </w:tblPr>
      <w:tblGrid>
        <w:gridCol w:w="642"/>
        <w:gridCol w:w="1063"/>
        <w:gridCol w:w="4895"/>
        <w:gridCol w:w="1927"/>
      </w:tblGrid>
      <w:tr w:rsidTr="00C558F3" w:rsidR="00C558F3" w:rsidRPr="009F1553">
        <w:trPr>
          <w:trHeight w:val="488"/>
        </w:trPr>
        <w:tc>
          <w:tcPr>
            <w:tcW w:type="dxa" w:w="642"/>
            <w:tcBorders>
              <w:top w:space="0" w:sz="4" w:color="auto" w:val="single"/>
              <w:left w:space="0" w:sz="4" w:color="auto" w:val="single"/>
              <w:bottom w:space="0" w:sz="4" w:color="auto" w:val="single"/>
              <w:right w:space="0" w:sz="4" w:color="auto" w:val="single"/>
            </w:tcBorders>
            <w:shd w:fill="D9D9D9" w:color="000000" w:val="clear"/>
            <w:vAlign w:val="center"/>
          </w:tcPr>
          <w:p w:rsidRDefault="00C558F3" w:rsidP="00C558F3" w:rsidR="00C558F3" w:rsidRPr="009F1553">
            <w:pPr>
              <w:jc w:val="center"/>
              <w:rPr>
                <w:b/>
                <w:bCs/>
                <w:sz w:val="18"/>
                <w:szCs w:val="18"/>
              </w:rPr>
            </w:pPr>
            <w:r w:rsidRPr="009F1553">
              <w:rPr>
                <w:b/>
                <w:bCs/>
                <w:sz w:val="18"/>
                <w:szCs w:val="18"/>
              </w:rPr>
              <w:t>Red. br.</w:t>
            </w:r>
          </w:p>
        </w:tc>
        <w:tc>
          <w:tcPr>
            <w:tcW w:type="dxa" w:w="1063"/>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rsidRPr="009F1553">
            <w:pPr>
              <w:jc w:val="center"/>
              <w:rPr>
                <w:b/>
                <w:bCs/>
                <w:sz w:val="18"/>
                <w:szCs w:val="18"/>
              </w:rPr>
            </w:pPr>
            <w:r w:rsidRPr="009F1553">
              <w:rPr>
                <w:b/>
                <w:bCs/>
                <w:sz w:val="18"/>
                <w:szCs w:val="18"/>
              </w:rPr>
              <w:t>Konto</w:t>
            </w:r>
          </w:p>
        </w:tc>
        <w:tc>
          <w:tcPr>
            <w:tcW w:type="dxa" w:w="4895"/>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rsidRPr="009F1553">
            <w:pPr>
              <w:jc w:val="center"/>
              <w:rPr>
                <w:b/>
                <w:bCs/>
                <w:sz w:val="18"/>
                <w:szCs w:val="18"/>
              </w:rPr>
            </w:pPr>
            <w:r w:rsidRPr="009F1553">
              <w:rPr>
                <w:b/>
                <w:bCs/>
                <w:sz w:val="18"/>
                <w:szCs w:val="18"/>
              </w:rPr>
              <w:t>Opis kratkotrajne imovine</w:t>
            </w:r>
          </w:p>
        </w:tc>
        <w:tc>
          <w:tcPr>
            <w:tcW w:type="dxa" w:w="1927"/>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rsidRPr="009F1553">
            <w:pPr>
              <w:jc w:val="center"/>
              <w:rPr>
                <w:b/>
                <w:bCs/>
                <w:sz w:val="18"/>
                <w:szCs w:val="18"/>
              </w:rPr>
            </w:pPr>
            <w:r w:rsidRPr="009F1553">
              <w:rPr>
                <w:b/>
                <w:bCs/>
                <w:sz w:val="18"/>
                <w:szCs w:val="18"/>
              </w:rPr>
              <w:t>Knjigovodstvena vrijednost</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D9D9D9" w:color="000000" w:val="clear"/>
            <w:noWrap/>
            <w:vAlign w:val="bottom"/>
          </w:tcPr>
          <w:p w:rsidRDefault="00C558F3" w:rsidP="00C558F3" w:rsidR="00C558F3" w:rsidRPr="009F1553">
            <w:pPr>
              <w:jc w:val="center"/>
              <w:rPr>
                <w:b/>
                <w:bCs/>
                <w:sz w:val="18"/>
                <w:szCs w:val="18"/>
              </w:rPr>
            </w:pPr>
            <w:r w:rsidRPr="009F1553">
              <w:rPr>
                <w:b/>
                <w:bCs/>
                <w:sz w:val="18"/>
                <w:szCs w:val="18"/>
              </w:rPr>
              <w:t>1</w:t>
            </w:r>
          </w:p>
        </w:tc>
        <w:tc>
          <w:tcPr>
            <w:tcW w:type="dxa" w:w="1063"/>
            <w:tcBorders>
              <w:top w:val="nil"/>
              <w:left w:val="nil"/>
              <w:bottom w:space="0" w:sz="4" w:color="auto" w:val="single"/>
              <w:right w:space="0" w:sz="4" w:color="auto" w:val="single"/>
            </w:tcBorders>
            <w:shd w:fill="D9D9D9" w:color="000000" w:val="clear"/>
            <w:noWrap/>
            <w:vAlign w:val="bottom"/>
          </w:tcPr>
          <w:p w:rsidRDefault="00C558F3" w:rsidP="00C558F3" w:rsidR="00C558F3" w:rsidRPr="009F1553">
            <w:pPr>
              <w:jc w:val="center"/>
              <w:rPr>
                <w:b/>
                <w:bCs/>
                <w:sz w:val="18"/>
                <w:szCs w:val="18"/>
              </w:rPr>
            </w:pPr>
            <w:r w:rsidRPr="009F1553">
              <w:rPr>
                <w:b/>
                <w:bCs/>
                <w:sz w:val="18"/>
                <w:szCs w:val="18"/>
              </w:rPr>
              <w:t>2</w:t>
            </w:r>
          </w:p>
        </w:tc>
        <w:tc>
          <w:tcPr>
            <w:tcW w:type="dxa" w:w="4895"/>
            <w:tcBorders>
              <w:top w:val="nil"/>
              <w:left w:val="nil"/>
              <w:bottom w:space="0" w:sz="4" w:color="auto" w:val="single"/>
              <w:right w:space="0" w:sz="4" w:color="auto" w:val="single"/>
            </w:tcBorders>
            <w:shd w:fill="D9D9D9" w:color="000000" w:val="clear"/>
            <w:noWrap/>
            <w:vAlign w:val="bottom"/>
          </w:tcPr>
          <w:p w:rsidRDefault="00C558F3" w:rsidP="00C558F3" w:rsidR="00C558F3" w:rsidRPr="009F1553">
            <w:pPr>
              <w:jc w:val="center"/>
              <w:rPr>
                <w:b/>
                <w:bCs/>
                <w:sz w:val="18"/>
                <w:szCs w:val="18"/>
              </w:rPr>
            </w:pPr>
            <w:r w:rsidRPr="009F1553">
              <w:rPr>
                <w:b/>
                <w:bCs/>
                <w:sz w:val="18"/>
                <w:szCs w:val="18"/>
              </w:rPr>
              <w:t>3</w:t>
            </w:r>
          </w:p>
        </w:tc>
        <w:tc>
          <w:tcPr>
            <w:tcW w:type="dxa" w:w="1927"/>
            <w:tcBorders>
              <w:top w:val="nil"/>
              <w:left w:val="nil"/>
              <w:bottom w:space="0" w:sz="4" w:color="auto" w:val="single"/>
              <w:right w:space="0" w:sz="4" w:color="auto" w:val="single"/>
            </w:tcBorders>
            <w:shd w:fill="D9D9D9" w:color="000000" w:val="clear"/>
            <w:noWrap/>
            <w:vAlign w:val="bottom"/>
          </w:tcPr>
          <w:p w:rsidRDefault="00C558F3" w:rsidP="00C558F3" w:rsidR="00C558F3" w:rsidRPr="009F1553">
            <w:pPr>
              <w:jc w:val="center"/>
              <w:rPr>
                <w:b/>
                <w:bCs/>
                <w:sz w:val="18"/>
                <w:szCs w:val="18"/>
              </w:rPr>
            </w:pPr>
            <w:r w:rsidRPr="009F1553">
              <w:rPr>
                <w:b/>
                <w:bCs/>
                <w:sz w:val="18"/>
                <w:szCs w:val="18"/>
              </w:rPr>
              <w:t>4</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w:t>
            </w:r>
          </w:p>
        </w:tc>
        <w:tc>
          <w:tcPr>
            <w:tcW w:type="dxa" w:w="1063"/>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120</w:t>
            </w:r>
          </w:p>
        </w:tc>
        <w:tc>
          <w:tcPr>
            <w:tcW w:type="dxa" w:w="4895"/>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POTRAŽIVANJA OD KUPACA (DOMAĆI)</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sz w:val="18"/>
                <w:szCs w:val="18"/>
              </w:rPr>
            </w:pPr>
            <w:r w:rsidRPr="009F1553">
              <w:rPr>
                <w:sz w:val="18"/>
                <w:szCs w:val="18"/>
              </w:rPr>
              <w:t>163.557,41</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2</w:t>
            </w:r>
          </w:p>
        </w:tc>
        <w:tc>
          <w:tcPr>
            <w:tcW w:type="dxa" w:w="1063"/>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121</w:t>
            </w:r>
          </w:p>
        </w:tc>
        <w:tc>
          <w:tcPr>
            <w:tcW w:type="dxa" w:w="4895"/>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POTRAŽIVANJA OD KUPACA (INOZEMNI)</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sz w:val="18"/>
                <w:szCs w:val="18"/>
              </w:rPr>
            </w:pPr>
            <w:r w:rsidRPr="009F1553">
              <w:rPr>
                <w:sz w:val="18"/>
                <w:szCs w:val="18"/>
              </w:rPr>
              <w:t>187.534,77</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3</w:t>
            </w:r>
          </w:p>
        </w:tc>
        <w:tc>
          <w:tcPr>
            <w:tcW w:type="dxa" w:w="1063"/>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125</w:t>
            </w:r>
          </w:p>
        </w:tc>
        <w:tc>
          <w:tcPr>
            <w:tcW w:type="dxa" w:w="4895"/>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POTRAŽIVANJA ZA PREDUJMOVE</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sz w:val="18"/>
                <w:szCs w:val="18"/>
              </w:rPr>
            </w:pPr>
            <w:r w:rsidRPr="009F1553">
              <w:rPr>
                <w:sz w:val="18"/>
                <w:szCs w:val="18"/>
              </w:rPr>
              <w:t>25.273,65</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4</w:t>
            </w:r>
          </w:p>
        </w:tc>
        <w:tc>
          <w:tcPr>
            <w:tcW w:type="dxa" w:w="1063"/>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1252</w:t>
            </w:r>
          </w:p>
        </w:tc>
        <w:tc>
          <w:tcPr>
            <w:tcW w:type="dxa" w:w="4895"/>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POTRAŽIVANJA ZA SUDSKE DEPOZITE</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sz w:val="18"/>
                <w:szCs w:val="18"/>
              </w:rPr>
            </w:pPr>
            <w:r w:rsidRPr="009F1553">
              <w:rPr>
                <w:sz w:val="18"/>
                <w:szCs w:val="18"/>
              </w:rPr>
              <w:t>5.000,00</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5</w:t>
            </w:r>
          </w:p>
        </w:tc>
        <w:tc>
          <w:tcPr>
            <w:tcW w:type="dxa" w:w="1063"/>
            <w:tcBorders>
              <w:top w:val="nil"/>
              <w:left w:val="nil"/>
              <w:bottom w:space="0" w:sz="4" w:color="auto" w:val="single"/>
              <w:right w:space="0" w:sz="4" w:color="auto" w:val="single"/>
            </w:tcBorders>
            <w:shd w:fill="FCD5B4" w:color="000000" w:val="clear"/>
            <w:noWrap/>
            <w:vAlign w:val="bottom"/>
          </w:tcPr>
          <w:p w:rsidRDefault="00C558F3" w:rsidP="00C558F3" w:rsidR="00C558F3" w:rsidRPr="009F1553">
            <w:pPr>
              <w:rPr>
                <w:sz w:val="18"/>
                <w:szCs w:val="18"/>
              </w:rPr>
            </w:pPr>
            <w:r w:rsidRPr="009F1553">
              <w:rPr>
                <w:sz w:val="18"/>
                <w:szCs w:val="18"/>
              </w:rPr>
              <w:t>1289</w:t>
            </w:r>
          </w:p>
        </w:tc>
        <w:tc>
          <w:tcPr>
            <w:tcW w:type="dxa" w:w="4895"/>
            <w:tcBorders>
              <w:top w:val="nil"/>
              <w:left w:val="nil"/>
              <w:bottom w:space="0" w:sz="4" w:color="auto" w:val="single"/>
              <w:right w:space="0" w:sz="4" w:color="auto" w:val="single"/>
            </w:tcBorders>
            <w:shd w:fill="FCD5B4" w:color="000000" w:val="clear"/>
            <w:noWrap/>
            <w:vAlign w:val="bottom"/>
          </w:tcPr>
          <w:p w:rsidRDefault="00C558F3" w:rsidP="00C558F3" w:rsidR="00C558F3" w:rsidRPr="009F1553">
            <w:pPr>
              <w:rPr>
                <w:sz w:val="18"/>
                <w:szCs w:val="18"/>
              </w:rPr>
            </w:pPr>
            <w:r w:rsidRPr="009F1553">
              <w:rPr>
                <w:sz w:val="18"/>
                <w:szCs w:val="18"/>
              </w:rPr>
              <w:t>RIZIČNA I SPORNA POTRAŽIVANJA</w:t>
            </w:r>
          </w:p>
        </w:tc>
        <w:tc>
          <w:tcPr>
            <w:tcW w:type="dxa" w:w="1927"/>
            <w:tcBorders>
              <w:top w:val="nil"/>
              <w:left w:val="nil"/>
              <w:bottom w:space="0" w:sz="4" w:color="auto" w:val="single"/>
              <w:right w:space="0" w:sz="4" w:color="auto" w:val="single"/>
            </w:tcBorders>
            <w:shd w:fill="FCD5B4" w:color="000000" w:val="clear"/>
            <w:noWrap/>
            <w:vAlign w:val="bottom"/>
          </w:tcPr>
          <w:p w:rsidRDefault="00C558F3" w:rsidP="00C558F3" w:rsidR="00C558F3" w:rsidRPr="009F1553">
            <w:pPr>
              <w:jc w:val="right"/>
              <w:rPr>
                <w:sz w:val="18"/>
                <w:szCs w:val="18"/>
              </w:rPr>
            </w:pPr>
            <w:r w:rsidRPr="009F1553">
              <w:rPr>
                <w:sz w:val="18"/>
                <w:szCs w:val="18"/>
              </w:rPr>
              <w:t>2.076.950,28</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6</w:t>
            </w:r>
          </w:p>
        </w:tc>
        <w:tc>
          <w:tcPr>
            <w:tcW w:type="dxa" w:w="1063"/>
            <w:tcBorders>
              <w:top w:val="nil"/>
              <w:left w:val="nil"/>
              <w:bottom w:space="0" w:sz="4" w:color="auto" w:val="single"/>
              <w:right w:space="0" w:sz="4" w:color="auto" w:val="single"/>
            </w:tcBorders>
            <w:shd w:fill="FCD5B4" w:color="000000" w:val="clear"/>
            <w:noWrap/>
            <w:vAlign w:val="bottom"/>
          </w:tcPr>
          <w:p w:rsidRDefault="00C558F3" w:rsidP="00C558F3" w:rsidR="00C558F3" w:rsidRPr="009F1553">
            <w:pPr>
              <w:rPr>
                <w:sz w:val="18"/>
                <w:szCs w:val="18"/>
              </w:rPr>
            </w:pPr>
            <w:r w:rsidRPr="009F1553">
              <w:rPr>
                <w:sz w:val="18"/>
                <w:szCs w:val="18"/>
              </w:rPr>
              <w:t>1290</w:t>
            </w:r>
          </w:p>
        </w:tc>
        <w:tc>
          <w:tcPr>
            <w:tcW w:type="dxa" w:w="4895"/>
            <w:tcBorders>
              <w:top w:val="nil"/>
              <w:left w:val="nil"/>
              <w:bottom w:space="0" w:sz="4" w:color="auto" w:val="single"/>
              <w:right w:space="0" w:sz="4" w:color="auto" w:val="single"/>
            </w:tcBorders>
            <w:shd w:fill="FCD5B4" w:color="000000" w:val="clear"/>
            <w:noWrap/>
            <w:vAlign w:val="bottom"/>
          </w:tcPr>
          <w:p w:rsidRDefault="00C558F3" w:rsidP="00C558F3" w:rsidR="00C558F3" w:rsidRPr="009F1553">
            <w:pPr>
              <w:rPr>
                <w:sz w:val="18"/>
                <w:szCs w:val="18"/>
              </w:rPr>
            </w:pPr>
            <w:r w:rsidRPr="009F1553">
              <w:rPr>
                <w:sz w:val="18"/>
                <w:szCs w:val="18"/>
              </w:rPr>
              <w:t>OTPISANA RIZIČNA I SPORNA POTRAŽIVANJA</w:t>
            </w:r>
          </w:p>
        </w:tc>
        <w:tc>
          <w:tcPr>
            <w:tcW w:type="dxa" w:w="1927"/>
            <w:tcBorders>
              <w:top w:val="nil"/>
              <w:left w:val="nil"/>
              <w:bottom w:space="0" w:sz="4" w:color="auto" w:val="single"/>
              <w:right w:space="0" w:sz="4" w:color="auto" w:val="single"/>
            </w:tcBorders>
            <w:shd w:fill="FCD5B4" w:color="000000" w:val="clear"/>
            <w:noWrap/>
            <w:vAlign w:val="bottom"/>
          </w:tcPr>
          <w:p w:rsidRDefault="00C558F3" w:rsidP="00C558F3" w:rsidR="00C558F3" w:rsidRPr="009F1553">
            <w:pPr>
              <w:jc w:val="right"/>
              <w:rPr>
                <w:sz w:val="18"/>
                <w:szCs w:val="18"/>
              </w:rPr>
            </w:pPr>
            <w:r w:rsidRPr="009F1553">
              <w:rPr>
                <w:sz w:val="18"/>
                <w:szCs w:val="18"/>
              </w:rPr>
              <w:t>-2.076.950,28</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7</w:t>
            </w:r>
          </w:p>
        </w:tc>
        <w:tc>
          <w:tcPr>
            <w:tcW w:type="dxa" w:w="1063"/>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13012</w:t>
            </w:r>
          </w:p>
        </w:tc>
        <w:tc>
          <w:tcPr>
            <w:tcW w:type="dxa" w:w="4895"/>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POTRAŽIVANJA OD ZAPOSLENIH (TRUNTIĆ ZORAN)</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sz w:val="18"/>
                <w:szCs w:val="18"/>
              </w:rPr>
            </w:pPr>
            <w:r w:rsidRPr="009F1553">
              <w:rPr>
                <w:sz w:val="18"/>
                <w:szCs w:val="18"/>
              </w:rPr>
              <w:t>61.918,67</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8</w:t>
            </w:r>
          </w:p>
        </w:tc>
        <w:tc>
          <w:tcPr>
            <w:tcW w:type="dxa" w:w="1063"/>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1408</w:t>
            </w:r>
          </w:p>
        </w:tc>
        <w:tc>
          <w:tcPr>
            <w:tcW w:type="dxa" w:w="4895"/>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PRETPOREZ KOJI JOŠ NIJE PRIZNAT</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sz w:val="18"/>
                <w:szCs w:val="18"/>
              </w:rPr>
            </w:pPr>
            <w:r w:rsidRPr="009F1553">
              <w:rPr>
                <w:sz w:val="18"/>
                <w:szCs w:val="18"/>
              </w:rPr>
              <w:t>16.451,10</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9</w:t>
            </w:r>
          </w:p>
        </w:tc>
        <w:tc>
          <w:tcPr>
            <w:tcW w:type="dxa" w:w="1063"/>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66</w:t>
            </w:r>
          </w:p>
        </w:tc>
        <w:tc>
          <w:tcPr>
            <w:tcW w:type="dxa" w:w="4895"/>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ZALIHE TRGOVAČKE ROBE</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sz w:val="18"/>
                <w:szCs w:val="18"/>
              </w:rPr>
            </w:pPr>
            <w:r>
              <w:rPr>
                <w:sz w:val="18"/>
                <w:szCs w:val="18"/>
              </w:rPr>
              <w:t>197.354,31</w:t>
            </w:r>
          </w:p>
        </w:tc>
      </w:tr>
      <w:tr w:rsidTr="00C558F3" w:rsidR="00C558F3" w:rsidRPr="009F1553">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sidRPr="009F1553">
              <w:rPr>
                <w:sz w:val="18"/>
                <w:szCs w:val="18"/>
              </w:rPr>
              <w:t>10</w:t>
            </w:r>
          </w:p>
        </w:tc>
        <w:tc>
          <w:tcPr>
            <w:tcW w:type="dxa" w:w="5958"/>
            <w:gridSpan w:val="2"/>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rPr>
                <w:sz w:val="18"/>
                <w:szCs w:val="18"/>
              </w:rPr>
            </w:pPr>
            <w:r>
              <w:rPr>
                <w:b/>
                <w:bCs/>
                <w:sz w:val="18"/>
                <w:szCs w:val="18"/>
              </w:rPr>
              <w:t>UKUPNO KRATKOTRAJNA IMOVINA:</w:t>
            </w:r>
          </w:p>
        </w:tc>
        <w:tc>
          <w:tcPr>
            <w:tcW w:type="dxa" w:w="1927"/>
            <w:tcBorders>
              <w:top w:val="nil"/>
              <w:left w:val="nil"/>
              <w:bottom w:space="0" w:sz="4" w:color="auto" w:val="single"/>
              <w:right w:space="0" w:sz="4" w:color="auto" w:val="single"/>
            </w:tcBorders>
            <w:shd w:fill="auto" w:color="auto" w:val="clear"/>
            <w:noWrap/>
            <w:vAlign w:val="bottom"/>
          </w:tcPr>
          <w:p w:rsidRDefault="00C558F3" w:rsidP="00C558F3" w:rsidR="00C558F3" w:rsidRPr="009F1553">
            <w:pPr>
              <w:jc w:val="right"/>
              <w:rPr>
                <w:b/>
                <w:bCs/>
                <w:sz w:val="18"/>
                <w:szCs w:val="18"/>
              </w:rPr>
            </w:pPr>
            <w:r>
              <w:rPr>
                <w:b/>
                <w:bCs/>
                <w:sz w:val="18"/>
                <w:szCs w:val="18"/>
              </w:rPr>
              <w:t>657.089,91</w:t>
            </w:r>
          </w:p>
        </w:tc>
      </w:tr>
    </w:tbl>
    <w:p w:rsidRDefault="00C558F3" w:rsidP="00C558F3" w:rsidR="00C558F3"/>
    <w:p w:rsidRDefault="00C558F3" w:rsidP="00C558F3" w:rsidR="00C558F3"/>
    <w:p w:rsidRDefault="00C558F3" w:rsidP="00C558F3" w:rsidR="00C558F3">
      <w:r w:rsidRPr="004079E7">
        <w:rPr>
          <w:b/>
        </w:rPr>
        <w:t>a)</w:t>
      </w:r>
      <w:r>
        <w:t xml:space="preserve"> Analitički prikaz domaćih kupaca (konto 120)  u ukupnom iznosu od 163.557,41 kn</w:t>
      </w:r>
    </w:p>
    <w:p w:rsidRDefault="00C558F3" w:rsidP="00C558F3" w:rsidR="00C558F3"/>
    <w:tbl>
      <w:tblPr>
        <w:tblW w:type="dxa" w:w="894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420"/>
        <w:gridCol w:w="1740"/>
        <w:gridCol w:w="1652"/>
        <w:gridCol w:w="1128"/>
      </w:tblGrid>
      <w:tr w:rsidTr="00C558F3" w:rsidR="00C558F3">
        <w:trPr>
          <w:trHeight w:val="240"/>
        </w:trPr>
        <w:tc>
          <w:tcPr>
            <w:tcW w:type="dxa" w:w="4420"/>
            <w:shd w:fill="D9D9D9" w:color="auto" w:val="clear"/>
            <w:noWrap/>
            <w:vAlign w:val="bottom"/>
          </w:tcPr>
          <w:p w:rsidRDefault="00C558F3" w:rsidP="00C558F3" w:rsidR="00C558F3" w:rsidRPr="00323205">
            <w:pPr>
              <w:jc w:val="center"/>
              <w:rPr>
                <w:b/>
                <w:sz w:val="18"/>
                <w:szCs w:val="18"/>
              </w:rPr>
            </w:pPr>
            <w:r w:rsidRPr="00323205">
              <w:rPr>
                <w:b/>
                <w:sz w:val="18"/>
                <w:szCs w:val="18"/>
              </w:rPr>
              <w:t>Naziv kupca - dužnika</w:t>
            </w:r>
          </w:p>
        </w:tc>
        <w:tc>
          <w:tcPr>
            <w:tcW w:type="dxa" w:w="1740"/>
            <w:shd w:fill="D9D9D9" w:color="auto" w:val="clear"/>
            <w:noWrap/>
            <w:vAlign w:val="bottom"/>
          </w:tcPr>
          <w:p w:rsidRDefault="00C558F3" w:rsidP="00C558F3" w:rsidR="00C558F3" w:rsidRPr="00323205">
            <w:pPr>
              <w:jc w:val="center"/>
              <w:rPr>
                <w:b/>
                <w:sz w:val="18"/>
                <w:szCs w:val="18"/>
              </w:rPr>
            </w:pPr>
            <w:r w:rsidRPr="00323205">
              <w:rPr>
                <w:b/>
                <w:sz w:val="18"/>
                <w:szCs w:val="18"/>
              </w:rPr>
              <w:t>Iznos potraživanja</w:t>
            </w:r>
          </w:p>
        </w:tc>
        <w:tc>
          <w:tcPr>
            <w:tcW w:type="dxa" w:w="1652"/>
            <w:shd w:fill="D9D9D9" w:color="auto" w:val="clear"/>
            <w:noWrap/>
            <w:vAlign w:val="center"/>
          </w:tcPr>
          <w:p w:rsidRDefault="00C558F3" w:rsidP="00C558F3" w:rsidR="00C558F3" w:rsidRPr="00323205">
            <w:pPr>
              <w:jc w:val="center"/>
              <w:rPr>
                <w:b/>
                <w:sz w:val="18"/>
                <w:szCs w:val="18"/>
              </w:rPr>
            </w:pPr>
            <w:r w:rsidRPr="00323205">
              <w:rPr>
                <w:b/>
                <w:sz w:val="18"/>
                <w:szCs w:val="18"/>
              </w:rPr>
              <w:t>Datum dospijeća</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lastRenderedPageBreak/>
              <w:t>DUO PEKA BIOGRAD d.o.o., BIOGRAD NA MORU</w:t>
            </w:r>
          </w:p>
        </w:tc>
        <w:tc>
          <w:tcPr>
            <w:tcW w:type="dxa" w:w="1740"/>
            <w:shd w:fill="FBD4B4" w:color="auto" w:val="clear"/>
            <w:noWrap/>
            <w:vAlign w:val="bottom"/>
          </w:tcPr>
          <w:p w:rsidRDefault="00C558F3" w:rsidP="00C558F3" w:rsidR="00C558F3">
            <w:pPr>
              <w:jc w:val="right"/>
              <w:rPr>
                <w:sz w:val="18"/>
                <w:szCs w:val="18"/>
              </w:rPr>
            </w:pPr>
            <w:r>
              <w:rPr>
                <w:sz w:val="18"/>
                <w:szCs w:val="18"/>
              </w:rPr>
              <w:t>96.716,84</w:t>
            </w:r>
          </w:p>
        </w:tc>
        <w:tc>
          <w:tcPr>
            <w:tcW w:type="dxa" w:w="1652"/>
            <w:shd w:fill="FBD4B4" w:color="auto" w:val="clear"/>
            <w:noWrap/>
            <w:vAlign w:val="bottom"/>
          </w:tcPr>
          <w:p w:rsidRDefault="00C558F3" w:rsidP="00C558F3" w:rsidR="00C558F3">
            <w:pPr>
              <w:jc w:val="right"/>
              <w:rPr>
                <w:sz w:val="18"/>
                <w:szCs w:val="18"/>
              </w:rPr>
            </w:pPr>
            <w:r>
              <w:rPr>
                <w:sz w:val="18"/>
                <w:szCs w:val="18"/>
              </w:rPr>
              <w:t>10.11.13.-13.2.14.</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SONO, ZAGREB</w:t>
            </w:r>
          </w:p>
        </w:tc>
        <w:tc>
          <w:tcPr>
            <w:tcW w:type="dxa" w:w="1740"/>
            <w:shd w:fill="auto" w:color="auto" w:val="clear"/>
            <w:noWrap/>
            <w:vAlign w:val="bottom"/>
          </w:tcPr>
          <w:p w:rsidRDefault="00C558F3" w:rsidP="00C558F3" w:rsidR="00C558F3">
            <w:pPr>
              <w:jc w:val="right"/>
              <w:rPr>
                <w:sz w:val="18"/>
                <w:szCs w:val="18"/>
              </w:rPr>
            </w:pPr>
            <w:r>
              <w:rPr>
                <w:sz w:val="18"/>
                <w:szCs w:val="18"/>
              </w:rPr>
              <w:t>19.736,42</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24.04.16.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TISAK d.d. , ZAGREB</w:t>
            </w:r>
          </w:p>
        </w:tc>
        <w:tc>
          <w:tcPr>
            <w:tcW w:type="dxa" w:w="1740"/>
            <w:shd w:fill="auto" w:color="auto" w:val="clear"/>
            <w:noWrap/>
            <w:vAlign w:val="bottom"/>
          </w:tcPr>
          <w:p w:rsidRDefault="00C558F3" w:rsidP="00C558F3" w:rsidR="00C558F3">
            <w:pPr>
              <w:jc w:val="right"/>
              <w:rPr>
                <w:sz w:val="18"/>
                <w:szCs w:val="18"/>
              </w:rPr>
            </w:pPr>
            <w:r>
              <w:rPr>
                <w:sz w:val="18"/>
                <w:szCs w:val="18"/>
              </w:rPr>
              <w:t>19.678,20</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30.5.16. - 30.6.17.</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KONZUM d.d., ZAGREB</w:t>
            </w:r>
          </w:p>
        </w:tc>
        <w:tc>
          <w:tcPr>
            <w:tcW w:type="dxa" w:w="1740"/>
            <w:shd w:fill="auto" w:color="auto" w:val="clear"/>
            <w:noWrap/>
            <w:vAlign w:val="bottom"/>
          </w:tcPr>
          <w:p w:rsidRDefault="00C558F3" w:rsidP="00C558F3" w:rsidR="00C558F3">
            <w:pPr>
              <w:jc w:val="right"/>
              <w:rPr>
                <w:sz w:val="18"/>
                <w:szCs w:val="18"/>
              </w:rPr>
            </w:pPr>
            <w:r>
              <w:rPr>
                <w:sz w:val="18"/>
                <w:szCs w:val="18"/>
              </w:rPr>
              <w:t>13.035,44</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08.05.16.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SUPER DANDY d.o.o., IVANJA REKA</w:t>
            </w:r>
          </w:p>
        </w:tc>
        <w:tc>
          <w:tcPr>
            <w:tcW w:type="dxa" w:w="1740"/>
            <w:shd w:fill="auto" w:color="auto" w:val="clear"/>
            <w:noWrap/>
            <w:vAlign w:val="bottom"/>
          </w:tcPr>
          <w:p w:rsidRDefault="00C558F3" w:rsidP="00C558F3" w:rsidR="00C558F3">
            <w:pPr>
              <w:jc w:val="right"/>
              <w:rPr>
                <w:sz w:val="18"/>
                <w:szCs w:val="18"/>
              </w:rPr>
            </w:pPr>
            <w:r>
              <w:rPr>
                <w:sz w:val="18"/>
                <w:szCs w:val="18"/>
              </w:rPr>
              <w:t>4.811,83</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07.06.15.</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KAPA-COMMERCE d.o.o., ZAGREB</w:t>
            </w:r>
          </w:p>
        </w:tc>
        <w:tc>
          <w:tcPr>
            <w:tcW w:type="dxa" w:w="1740"/>
            <w:shd w:fill="FBD4B4" w:color="auto" w:val="clear"/>
            <w:noWrap/>
            <w:vAlign w:val="bottom"/>
          </w:tcPr>
          <w:p w:rsidRDefault="00C558F3" w:rsidP="00C558F3" w:rsidR="00C558F3">
            <w:pPr>
              <w:jc w:val="right"/>
              <w:rPr>
                <w:sz w:val="18"/>
                <w:szCs w:val="18"/>
              </w:rPr>
            </w:pPr>
            <w:r>
              <w:rPr>
                <w:sz w:val="18"/>
                <w:szCs w:val="18"/>
              </w:rPr>
              <w:t>2.650,62</w:t>
            </w:r>
          </w:p>
        </w:tc>
        <w:tc>
          <w:tcPr>
            <w:tcW w:type="dxa" w:w="1652"/>
            <w:shd w:fill="FBD4B4" w:color="auto" w:val="clear"/>
            <w:noWrap/>
            <w:vAlign w:val="bottom"/>
          </w:tcPr>
          <w:p w:rsidRDefault="00C558F3" w:rsidP="00C558F3" w:rsidR="00C558F3" w:rsidRPr="00E17528">
            <w:pPr>
              <w:jc w:val="right"/>
              <w:rPr>
                <w:sz w:val="18"/>
                <w:szCs w:val="18"/>
              </w:rPr>
            </w:pPr>
            <w:r w:rsidRPr="00E17528">
              <w:rPr>
                <w:sz w:val="18"/>
                <w:szCs w:val="18"/>
              </w:rPr>
              <w:t>19.07.09.</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EXCLUSIVE TOURS d.o.o., PAKOŠTANE</w:t>
            </w:r>
          </w:p>
        </w:tc>
        <w:tc>
          <w:tcPr>
            <w:tcW w:type="dxa" w:w="1740"/>
            <w:shd w:fill="FBD4B4" w:color="auto" w:val="clear"/>
            <w:noWrap/>
            <w:vAlign w:val="bottom"/>
          </w:tcPr>
          <w:p w:rsidRDefault="00C558F3" w:rsidP="00C558F3" w:rsidR="00C558F3">
            <w:pPr>
              <w:jc w:val="right"/>
              <w:rPr>
                <w:sz w:val="18"/>
                <w:szCs w:val="18"/>
              </w:rPr>
            </w:pPr>
            <w:r>
              <w:rPr>
                <w:sz w:val="18"/>
                <w:szCs w:val="18"/>
              </w:rPr>
              <w:t>2.585,60</w:t>
            </w:r>
          </w:p>
        </w:tc>
        <w:tc>
          <w:tcPr>
            <w:tcW w:type="dxa" w:w="1652"/>
            <w:shd w:fill="FBD4B4" w:color="auto" w:val="clear"/>
            <w:noWrap/>
            <w:vAlign w:val="bottom"/>
          </w:tcPr>
          <w:p w:rsidRDefault="00C558F3" w:rsidP="00C558F3" w:rsidR="00C558F3" w:rsidRPr="00E17528">
            <w:pPr>
              <w:jc w:val="right"/>
              <w:rPr>
                <w:sz w:val="18"/>
                <w:szCs w:val="18"/>
              </w:rPr>
            </w:pPr>
            <w:r w:rsidRPr="00E17528">
              <w:rPr>
                <w:sz w:val="18"/>
                <w:szCs w:val="18"/>
              </w:rPr>
              <w:t>26.01.13.</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ELKAS d.o.o., NOVIGRAD</w:t>
            </w:r>
          </w:p>
        </w:tc>
        <w:tc>
          <w:tcPr>
            <w:tcW w:type="dxa" w:w="1740"/>
            <w:shd w:fill="FBD4B4" w:color="auto" w:val="clear"/>
            <w:noWrap/>
            <w:vAlign w:val="bottom"/>
          </w:tcPr>
          <w:p w:rsidRDefault="00C558F3" w:rsidP="00C558F3" w:rsidR="00C558F3">
            <w:pPr>
              <w:jc w:val="right"/>
              <w:rPr>
                <w:sz w:val="18"/>
                <w:szCs w:val="18"/>
              </w:rPr>
            </w:pPr>
            <w:r>
              <w:rPr>
                <w:sz w:val="18"/>
                <w:szCs w:val="18"/>
              </w:rPr>
              <w:t>1.116,04</w:t>
            </w:r>
          </w:p>
        </w:tc>
        <w:tc>
          <w:tcPr>
            <w:tcW w:type="dxa" w:w="1652"/>
            <w:shd w:fill="FBD4B4" w:color="auto" w:val="clear"/>
            <w:noWrap/>
            <w:vAlign w:val="bottom"/>
          </w:tcPr>
          <w:p w:rsidRDefault="00C558F3" w:rsidP="00C558F3" w:rsidR="00C558F3" w:rsidRPr="00E17528">
            <w:pPr>
              <w:jc w:val="right"/>
              <w:rPr>
                <w:sz w:val="18"/>
                <w:szCs w:val="18"/>
              </w:rPr>
            </w:pPr>
            <w:r w:rsidRPr="00E17528">
              <w:rPr>
                <w:sz w:val="18"/>
                <w:szCs w:val="18"/>
              </w:rPr>
              <w:t>21.07.12.</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DURAVIT d.o.o., PULA</w:t>
            </w:r>
          </w:p>
        </w:tc>
        <w:tc>
          <w:tcPr>
            <w:tcW w:type="dxa" w:w="1740"/>
            <w:shd w:fill="auto" w:color="auto" w:val="clear"/>
            <w:noWrap/>
            <w:vAlign w:val="bottom"/>
          </w:tcPr>
          <w:p w:rsidRDefault="00C558F3" w:rsidP="00C558F3" w:rsidR="00C558F3">
            <w:pPr>
              <w:jc w:val="right"/>
              <w:rPr>
                <w:sz w:val="18"/>
                <w:szCs w:val="18"/>
              </w:rPr>
            </w:pPr>
            <w:r>
              <w:rPr>
                <w:sz w:val="18"/>
                <w:szCs w:val="18"/>
              </w:rPr>
              <w:t>1.034,17</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31.12.16.</w:t>
            </w:r>
          </w:p>
        </w:tc>
        <w:tc>
          <w:tcPr>
            <w:tcW w:type="dxa" w:w="1128"/>
            <w:shd w:fill="FFFF00" w:color="000000" w:val="clear"/>
            <w:noWrap/>
            <w:vAlign w:val="bottom"/>
          </w:tcPr>
          <w:p w:rsidRDefault="00C558F3" w:rsidP="00C558F3" w:rsidR="00C558F3">
            <w:pPr>
              <w:rPr>
                <w:sz w:val="18"/>
                <w:szCs w:val="18"/>
              </w:rPr>
            </w:pPr>
            <w:r>
              <w:rPr>
                <w:sz w:val="18"/>
                <w:szCs w:val="18"/>
              </w:rPr>
              <w:t>veza 220</w:t>
            </w: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MLIN I PEKARE d.o.o., SISAK</w:t>
            </w:r>
          </w:p>
        </w:tc>
        <w:tc>
          <w:tcPr>
            <w:tcW w:type="dxa" w:w="1740"/>
            <w:shd w:fill="FBD4B4" w:color="auto" w:val="clear"/>
            <w:noWrap/>
            <w:vAlign w:val="bottom"/>
          </w:tcPr>
          <w:p w:rsidRDefault="00C558F3" w:rsidP="00C558F3" w:rsidR="00C558F3">
            <w:pPr>
              <w:jc w:val="right"/>
              <w:rPr>
                <w:sz w:val="18"/>
                <w:szCs w:val="18"/>
              </w:rPr>
            </w:pPr>
            <w:r>
              <w:rPr>
                <w:sz w:val="18"/>
                <w:szCs w:val="18"/>
              </w:rPr>
              <w:t>965,33</w:t>
            </w:r>
          </w:p>
        </w:tc>
        <w:tc>
          <w:tcPr>
            <w:tcW w:type="dxa" w:w="1652"/>
            <w:shd w:fill="FBD4B4" w:color="auto" w:val="clear"/>
            <w:noWrap/>
            <w:vAlign w:val="bottom"/>
          </w:tcPr>
          <w:p w:rsidRDefault="00C558F3" w:rsidP="00C558F3" w:rsidR="00C558F3" w:rsidRPr="00E17528">
            <w:pPr>
              <w:jc w:val="right"/>
              <w:rPr>
                <w:sz w:val="18"/>
                <w:szCs w:val="18"/>
              </w:rPr>
            </w:pPr>
            <w:r w:rsidRPr="00E17528">
              <w:rPr>
                <w:sz w:val="18"/>
                <w:szCs w:val="18"/>
              </w:rPr>
              <w:t>11.03.13.</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VELPRO-CENTAR d.o.o., ZAGREB</w:t>
            </w:r>
          </w:p>
        </w:tc>
        <w:tc>
          <w:tcPr>
            <w:tcW w:type="dxa" w:w="1740"/>
            <w:shd w:fill="auto" w:color="auto" w:val="clear"/>
            <w:noWrap/>
            <w:vAlign w:val="bottom"/>
          </w:tcPr>
          <w:p w:rsidRDefault="00C558F3" w:rsidP="00C558F3" w:rsidR="00C558F3">
            <w:pPr>
              <w:jc w:val="right"/>
              <w:rPr>
                <w:sz w:val="18"/>
                <w:szCs w:val="18"/>
              </w:rPr>
            </w:pPr>
            <w:r>
              <w:rPr>
                <w:sz w:val="18"/>
                <w:szCs w:val="18"/>
              </w:rPr>
              <w:t>603,11</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19.03.16.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PLODINE d.d., RIJEKA</w:t>
            </w:r>
          </w:p>
        </w:tc>
        <w:tc>
          <w:tcPr>
            <w:tcW w:type="dxa" w:w="1740"/>
            <w:shd w:fill="auto" w:color="auto" w:val="clear"/>
            <w:noWrap/>
            <w:vAlign w:val="bottom"/>
          </w:tcPr>
          <w:p w:rsidRDefault="00C558F3" w:rsidP="00C558F3" w:rsidR="00C558F3">
            <w:pPr>
              <w:jc w:val="right"/>
              <w:rPr>
                <w:sz w:val="18"/>
                <w:szCs w:val="18"/>
              </w:rPr>
            </w:pPr>
            <w:r>
              <w:rPr>
                <w:sz w:val="18"/>
                <w:szCs w:val="18"/>
              </w:rPr>
              <w:t>518,40</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12.05.16.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M SAN GRUPA d.d., ZAGREB</w:t>
            </w:r>
          </w:p>
        </w:tc>
        <w:tc>
          <w:tcPr>
            <w:tcW w:type="dxa" w:w="1740"/>
            <w:shd w:fill="auto" w:color="auto" w:val="clear"/>
            <w:noWrap/>
            <w:vAlign w:val="bottom"/>
          </w:tcPr>
          <w:p w:rsidRDefault="00C558F3" w:rsidP="00C558F3" w:rsidR="00C558F3">
            <w:pPr>
              <w:jc w:val="right"/>
              <w:rPr>
                <w:sz w:val="18"/>
                <w:szCs w:val="18"/>
              </w:rPr>
            </w:pPr>
            <w:r>
              <w:rPr>
                <w:sz w:val="18"/>
                <w:szCs w:val="18"/>
              </w:rPr>
              <w:t>64,25</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22.01.16.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MULLER TRGOVINA ZAGREB d.o.o., ZAGREB</w:t>
            </w:r>
          </w:p>
        </w:tc>
        <w:tc>
          <w:tcPr>
            <w:tcW w:type="dxa" w:w="1740"/>
            <w:shd w:fill="auto" w:color="auto" w:val="clear"/>
            <w:noWrap/>
            <w:vAlign w:val="bottom"/>
          </w:tcPr>
          <w:p w:rsidRDefault="00C558F3" w:rsidP="00C558F3" w:rsidR="00C558F3">
            <w:pPr>
              <w:jc w:val="right"/>
              <w:rPr>
                <w:sz w:val="18"/>
                <w:szCs w:val="18"/>
              </w:rPr>
            </w:pPr>
            <w:r>
              <w:rPr>
                <w:sz w:val="18"/>
                <w:szCs w:val="18"/>
              </w:rPr>
              <w:t>25,88</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05.01.17.</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SMOKING d.o.o., ZAGREB</w:t>
            </w:r>
          </w:p>
        </w:tc>
        <w:tc>
          <w:tcPr>
            <w:tcW w:type="dxa" w:w="1740"/>
            <w:shd w:fill="auto" w:color="auto" w:val="clear"/>
            <w:noWrap/>
            <w:vAlign w:val="bottom"/>
          </w:tcPr>
          <w:p w:rsidRDefault="00C558F3" w:rsidP="00C558F3" w:rsidR="00C558F3">
            <w:pPr>
              <w:jc w:val="right"/>
              <w:rPr>
                <w:sz w:val="18"/>
                <w:szCs w:val="18"/>
              </w:rPr>
            </w:pPr>
            <w:r>
              <w:rPr>
                <w:sz w:val="18"/>
                <w:szCs w:val="18"/>
              </w:rPr>
              <w:t>23,71</w:t>
            </w:r>
          </w:p>
        </w:tc>
        <w:tc>
          <w:tcPr>
            <w:tcW w:type="dxa" w:w="1652"/>
            <w:shd w:fill="auto" w:color="auto" w:val="clear"/>
            <w:noWrap/>
            <w:vAlign w:val="bottom"/>
          </w:tcPr>
          <w:p w:rsidRDefault="00C558F3" w:rsidP="00C558F3" w:rsidR="00C558F3" w:rsidRPr="00E17528">
            <w:pPr>
              <w:jc w:val="right"/>
              <w:rPr>
                <w:sz w:val="18"/>
                <w:szCs w:val="18"/>
              </w:rPr>
            </w:pPr>
            <w:r w:rsidRPr="00E17528">
              <w:rPr>
                <w:sz w:val="18"/>
                <w:szCs w:val="18"/>
              </w:rPr>
              <w:t>25.10.15.</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b/>
                <w:bCs/>
                <w:sz w:val="18"/>
                <w:szCs w:val="18"/>
              </w:rPr>
            </w:pPr>
            <w:r>
              <w:rPr>
                <w:b/>
                <w:bCs/>
                <w:sz w:val="18"/>
                <w:szCs w:val="18"/>
              </w:rPr>
              <w:t xml:space="preserve">UKUPNO DOMAĆI KUPCI: </w:t>
            </w:r>
          </w:p>
        </w:tc>
        <w:tc>
          <w:tcPr>
            <w:tcW w:type="dxa" w:w="1740"/>
            <w:shd w:fill="auto" w:color="auto" w:val="clear"/>
            <w:noWrap/>
            <w:vAlign w:val="bottom"/>
          </w:tcPr>
          <w:p w:rsidRDefault="00C558F3" w:rsidP="00C558F3" w:rsidR="00C558F3">
            <w:pPr>
              <w:jc w:val="right"/>
              <w:rPr>
                <w:b/>
                <w:bCs/>
                <w:sz w:val="18"/>
                <w:szCs w:val="18"/>
              </w:rPr>
            </w:pPr>
            <w:r>
              <w:rPr>
                <w:b/>
                <w:bCs/>
                <w:sz w:val="18"/>
                <w:szCs w:val="18"/>
              </w:rPr>
              <w:t>163.565,84</w:t>
            </w:r>
          </w:p>
        </w:tc>
        <w:tc>
          <w:tcPr>
            <w:tcW w:type="dxa" w:w="1652"/>
            <w:shd w:fill="auto" w:color="auto" w:val="clear"/>
            <w:noWrap/>
            <w:vAlign w:val="bottom"/>
          </w:tcPr>
          <w:p w:rsidRDefault="00C558F3" w:rsidP="00C558F3" w:rsidR="00C558F3">
            <w:pPr>
              <w:rPr>
                <w:sz w:val="18"/>
                <w:szCs w:val="18"/>
              </w:rPr>
            </w:pPr>
          </w:p>
        </w:tc>
        <w:tc>
          <w:tcPr>
            <w:tcW w:type="dxa" w:w="1128"/>
            <w:shd w:fill="auto" w:color="auto" w:val="clear"/>
            <w:noWrap/>
            <w:vAlign w:val="bottom"/>
          </w:tcPr>
          <w:p w:rsidRDefault="00C558F3" w:rsidP="00C558F3" w:rsidR="00C558F3">
            <w:pPr>
              <w:rPr>
                <w:sz w:val="18"/>
                <w:szCs w:val="18"/>
              </w:rPr>
            </w:pPr>
          </w:p>
        </w:tc>
      </w:tr>
    </w:tbl>
    <w:p w:rsidRDefault="00C558F3" w:rsidP="00C558F3" w:rsidR="00C558F3">
      <w:pPr>
        <w:tabs>
          <w:tab w:pos="6804" w:val="right"/>
        </w:tabs>
      </w:pPr>
      <w:r>
        <w:t xml:space="preserve"> </w:t>
      </w:r>
    </w:p>
    <w:p w:rsidRDefault="00C558F3" w:rsidP="00C558F3" w:rsidR="00C558F3">
      <w:pPr>
        <w:tabs>
          <w:tab w:pos="6804" w:val="right"/>
        </w:tabs>
        <w:jc w:val="both"/>
      </w:pPr>
      <w:r>
        <w:t xml:space="preserve">Iz danog prikaza vidljivo je da su potraživanja od kupaca u iznosu od 104.034,43 kn zastarjela  te su zbog toga nenaplativa, a prema ostalim kupcima - dužnicima uputit će se opomene za podmirenje dužnih iznosa, a po odluci stečajnih vjerovnika eventualno i utužiti. Radi se o iznosu od ukupno 59.531,41 kn. </w:t>
      </w:r>
    </w:p>
    <w:p w:rsidRDefault="00C558F3" w:rsidP="00C558F3" w:rsidR="00C558F3">
      <w:pPr>
        <w:tabs>
          <w:tab w:pos="6804" w:val="right"/>
        </w:tabs>
        <w:jc w:val="both"/>
      </w:pPr>
    </w:p>
    <w:p w:rsidRDefault="00C558F3" w:rsidP="00C558F3" w:rsidR="00C558F3" w:rsidRPr="004079E7">
      <w:pPr>
        <w:tabs>
          <w:tab w:pos="6804" w:val="right"/>
        </w:tabs>
        <w:jc w:val="both"/>
      </w:pPr>
      <w:r w:rsidRPr="004079E7">
        <w:t>Kod kupca DURAVIT d.o.o. stavljena je pripomena „veza 220“ što podrazumijeva da isti ima tražbine prema stečajnom dužniku koje su evidentirane na kontu dobavljača (220) u iznosu od 3.646,69 kn.</w:t>
      </w:r>
    </w:p>
    <w:p w:rsidRDefault="00C558F3" w:rsidP="00C558F3" w:rsidR="00C558F3">
      <w:pPr>
        <w:tabs>
          <w:tab w:pos="6804" w:val="right"/>
        </w:tabs>
        <w:jc w:val="both"/>
        <w:rPr>
          <w:color w:val="FF0000"/>
        </w:rPr>
      </w:pPr>
    </w:p>
    <w:p w:rsidRDefault="00C558F3" w:rsidP="00C558F3" w:rsidR="00C558F3">
      <w:r w:rsidRPr="004079E7">
        <w:rPr>
          <w:b/>
        </w:rPr>
        <w:t>b)</w:t>
      </w:r>
      <w:r>
        <w:t xml:space="preserve"> Analitički prikaz inozemnih kupaca (konto 121)  u ukupnom iznosu od 187.534,77 kn</w:t>
      </w:r>
    </w:p>
    <w:p w:rsidRDefault="00C558F3" w:rsidP="00C558F3" w:rsidR="00C558F3">
      <w:pPr>
        <w:jc w:val="both"/>
      </w:pPr>
    </w:p>
    <w:tbl>
      <w:tblPr>
        <w:tblW w:type="dxa" w:w="894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420"/>
        <w:gridCol w:w="1740"/>
        <w:gridCol w:w="1652"/>
        <w:gridCol w:w="1128"/>
      </w:tblGrid>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MANN &amp; SCHRODER GmbH, SIEGEISBACH</w:t>
            </w:r>
          </w:p>
        </w:tc>
        <w:tc>
          <w:tcPr>
            <w:tcW w:type="dxa" w:w="1740"/>
            <w:shd w:fill="auto" w:color="auto" w:val="clear"/>
            <w:noWrap/>
            <w:vAlign w:val="bottom"/>
          </w:tcPr>
          <w:p w:rsidRDefault="00C558F3" w:rsidP="00C558F3" w:rsidR="00C558F3">
            <w:pPr>
              <w:jc w:val="right"/>
              <w:rPr>
                <w:sz w:val="18"/>
                <w:szCs w:val="18"/>
              </w:rPr>
            </w:pPr>
            <w:r>
              <w:rPr>
                <w:sz w:val="18"/>
                <w:szCs w:val="18"/>
              </w:rPr>
              <w:t>165.309,15</w:t>
            </w:r>
          </w:p>
        </w:tc>
        <w:tc>
          <w:tcPr>
            <w:tcW w:type="dxa" w:w="1652"/>
            <w:shd w:fill="auto" w:color="auto" w:val="clear"/>
            <w:noWrap/>
            <w:vAlign w:val="bottom"/>
          </w:tcPr>
          <w:p w:rsidRDefault="00C558F3" w:rsidP="00C558F3" w:rsidR="00C558F3">
            <w:pPr>
              <w:jc w:val="right"/>
              <w:rPr>
                <w:sz w:val="18"/>
                <w:szCs w:val="18"/>
              </w:rPr>
            </w:pPr>
            <w:r>
              <w:rPr>
                <w:sz w:val="18"/>
                <w:szCs w:val="18"/>
              </w:rPr>
              <w:t>31.12.15.</w:t>
            </w:r>
          </w:p>
        </w:tc>
        <w:tc>
          <w:tcPr>
            <w:tcW w:type="dxa" w:w="1128"/>
            <w:shd w:fill="FFFF00" w:color="000000" w:val="clear"/>
            <w:noWrap/>
            <w:vAlign w:val="bottom"/>
          </w:tcPr>
          <w:p w:rsidRDefault="00C558F3" w:rsidP="00C558F3" w:rsidR="00C558F3">
            <w:pPr>
              <w:rPr>
                <w:sz w:val="18"/>
                <w:szCs w:val="18"/>
              </w:rPr>
            </w:pPr>
            <w:r>
              <w:rPr>
                <w:sz w:val="18"/>
                <w:szCs w:val="18"/>
              </w:rPr>
              <w:t>veza 221</w:t>
            </w: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EMONA MED d.o.o., LJUBLJANA</w:t>
            </w:r>
          </w:p>
        </w:tc>
        <w:tc>
          <w:tcPr>
            <w:tcW w:type="dxa" w:w="1740"/>
            <w:shd w:fill="FBD4B4" w:color="auto" w:val="clear"/>
            <w:noWrap/>
            <w:vAlign w:val="bottom"/>
          </w:tcPr>
          <w:p w:rsidRDefault="00C558F3" w:rsidP="00C558F3" w:rsidR="00C558F3">
            <w:pPr>
              <w:jc w:val="right"/>
              <w:rPr>
                <w:sz w:val="18"/>
                <w:szCs w:val="18"/>
              </w:rPr>
            </w:pPr>
            <w:r>
              <w:rPr>
                <w:sz w:val="18"/>
                <w:szCs w:val="18"/>
              </w:rPr>
              <w:t>22.225,62</w:t>
            </w:r>
          </w:p>
        </w:tc>
        <w:tc>
          <w:tcPr>
            <w:tcW w:type="dxa" w:w="1652"/>
            <w:shd w:fill="FBD4B4" w:color="auto" w:val="clear"/>
            <w:noWrap/>
            <w:vAlign w:val="bottom"/>
          </w:tcPr>
          <w:p w:rsidRDefault="00C558F3" w:rsidP="00C558F3" w:rsidR="00C558F3">
            <w:pPr>
              <w:jc w:val="right"/>
              <w:rPr>
                <w:sz w:val="18"/>
                <w:szCs w:val="18"/>
              </w:rPr>
            </w:pPr>
            <w:r>
              <w:rPr>
                <w:sz w:val="18"/>
                <w:szCs w:val="18"/>
              </w:rPr>
              <w:t>31.12.12.</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b/>
                <w:bCs/>
                <w:sz w:val="18"/>
                <w:szCs w:val="18"/>
              </w:rPr>
            </w:pPr>
            <w:r>
              <w:rPr>
                <w:b/>
                <w:bCs/>
                <w:sz w:val="18"/>
                <w:szCs w:val="18"/>
              </w:rPr>
              <w:t>UKUPNO INO. KUPCI</w:t>
            </w:r>
          </w:p>
        </w:tc>
        <w:tc>
          <w:tcPr>
            <w:tcW w:type="dxa" w:w="1740"/>
            <w:shd w:fill="auto" w:color="auto" w:val="clear"/>
            <w:noWrap/>
            <w:vAlign w:val="bottom"/>
          </w:tcPr>
          <w:p w:rsidRDefault="00C558F3" w:rsidP="00C558F3" w:rsidR="00C558F3">
            <w:pPr>
              <w:jc w:val="right"/>
              <w:rPr>
                <w:b/>
                <w:bCs/>
                <w:sz w:val="18"/>
                <w:szCs w:val="18"/>
              </w:rPr>
            </w:pPr>
            <w:r>
              <w:rPr>
                <w:b/>
                <w:bCs/>
                <w:sz w:val="18"/>
                <w:szCs w:val="18"/>
              </w:rPr>
              <w:t>187.534,77</w:t>
            </w:r>
          </w:p>
        </w:tc>
        <w:tc>
          <w:tcPr>
            <w:tcW w:type="dxa" w:w="1652"/>
            <w:shd w:fill="auto" w:color="auto" w:val="clear"/>
            <w:noWrap/>
            <w:vAlign w:val="bottom"/>
          </w:tcPr>
          <w:p w:rsidRDefault="00C558F3" w:rsidP="00C558F3" w:rsidR="00C558F3">
            <w:pPr>
              <w:rPr>
                <w:sz w:val="18"/>
                <w:szCs w:val="18"/>
              </w:rPr>
            </w:pPr>
          </w:p>
        </w:tc>
        <w:tc>
          <w:tcPr>
            <w:tcW w:type="dxa" w:w="1128"/>
            <w:shd w:fill="auto" w:color="auto" w:val="clear"/>
            <w:noWrap/>
            <w:vAlign w:val="bottom"/>
          </w:tcPr>
          <w:p w:rsidRDefault="00C558F3" w:rsidP="00C558F3" w:rsidR="00C558F3">
            <w:pPr>
              <w:rPr>
                <w:sz w:val="18"/>
                <w:szCs w:val="18"/>
              </w:rPr>
            </w:pPr>
          </w:p>
        </w:tc>
      </w:tr>
    </w:tbl>
    <w:p w:rsidRDefault="00C558F3" w:rsidP="00C558F3" w:rsidR="00C558F3">
      <w:pPr>
        <w:tabs>
          <w:tab w:pos="6804" w:val="right"/>
        </w:tabs>
        <w:jc w:val="both"/>
        <w:rPr>
          <w:color w:val="FF0000"/>
        </w:rPr>
      </w:pPr>
    </w:p>
    <w:p w:rsidRDefault="00C558F3" w:rsidP="00C558F3" w:rsidR="00C558F3" w:rsidRPr="005B527C">
      <w:pPr>
        <w:tabs>
          <w:tab w:pos="6804" w:val="right"/>
        </w:tabs>
        <w:jc w:val="both"/>
        <w:rPr>
          <w:color w:val="FF0000"/>
        </w:rPr>
      </w:pPr>
      <w:r w:rsidRPr="0016297E">
        <w:t xml:space="preserve">Iz danog prikaza vidljivo je da su potraživanja od inozemnih kupaca u iznosu od 22.225,62 kn zastarjela te su zbog toga nenaplativa. Za inozemnog kupca MANN &amp; SCHRODER GmbH, SIEGEISBACH utvrđeno je da on </w:t>
      </w:r>
      <w:r>
        <w:t xml:space="preserve">ima tražbine </w:t>
      </w:r>
      <w:r w:rsidRPr="0016297E">
        <w:t xml:space="preserve">prema </w:t>
      </w:r>
      <w:r>
        <w:t xml:space="preserve">stečajnom </w:t>
      </w:r>
      <w:r w:rsidRPr="0016297E">
        <w:t>dužni</w:t>
      </w:r>
      <w:r>
        <w:t>ku u iznosu od 157.199,97 kn.</w:t>
      </w:r>
      <w:r w:rsidRPr="0016297E">
        <w:t xml:space="preserve"> </w:t>
      </w:r>
      <w:r w:rsidRPr="005D415E">
        <w:t>Zbog toga je  i ovdje stavljena pripomena „veza 221“. za inozemnog kupca  MANN&amp;SCHRODER GmbH.</w:t>
      </w:r>
    </w:p>
    <w:p w:rsidRDefault="00C558F3" w:rsidP="00C558F3" w:rsidR="00C558F3" w:rsidRPr="005B527C">
      <w:pPr>
        <w:jc w:val="both"/>
        <w:rPr>
          <w:color w:val="FF0000"/>
        </w:rPr>
      </w:pPr>
    </w:p>
    <w:p w:rsidRDefault="00C558F3" w:rsidP="00C558F3" w:rsidR="00C558F3">
      <w:pPr>
        <w:jc w:val="both"/>
      </w:pPr>
      <w:r w:rsidRPr="004079E7">
        <w:rPr>
          <w:b/>
        </w:rPr>
        <w:t>c)</w:t>
      </w:r>
      <w:r>
        <w:t xml:space="preserve"> Analitički prikaz potraživanja za dane predujmove (konto 125)  u ukupnom iznosu od 25.273,65 kn u stvarnosti čine preplate po ulaznim računima za sljedeće dobavljače:</w:t>
      </w:r>
    </w:p>
    <w:p w:rsidRDefault="00C558F3" w:rsidP="00C558F3" w:rsidR="00C558F3"/>
    <w:tbl>
      <w:tblPr>
        <w:tblW w:type="dxa" w:w="894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420"/>
        <w:gridCol w:w="1740"/>
        <w:gridCol w:w="1652"/>
        <w:gridCol w:w="1128"/>
      </w:tblGrid>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CIB COMMERCE d.o.o., BUZET</w:t>
            </w:r>
          </w:p>
        </w:tc>
        <w:tc>
          <w:tcPr>
            <w:tcW w:type="dxa" w:w="1740"/>
            <w:shd w:fill="auto" w:color="auto" w:val="clear"/>
            <w:noWrap/>
            <w:vAlign w:val="bottom"/>
          </w:tcPr>
          <w:p w:rsidRDefault="00C558F3" w:rsidP="00C558F3" w:rsidR="00C558F3">
            <w:pPr>
              <w:jc w:val="right"/>
              <w:rPr>
                <w:sz w:val="18"/>
                <w:szCs w:val="18"/>
              </w:rPr>
            </w:pPr>
            <w:r>
              <w:rPr>
                <w:sz w:val="18"/>
                <w:szCs w:val="18"/>
              </w:rPr>
              <w:t>900,77</w:t>
            </w:r>
          </w:p>
        </w:tc>
        <w:tc>
          <w:tcPr>
            <w:tcW w:type="dxa" w:w="1652"/>
            <w:shd w:fill="FBD4B4" w:color="auto" w:val="clear"/>
            <w:noWrap/>
            <w:vAlign w:val="bottom"/>
          </w:tcPr>
          <w:p w:rsidRDefault="00C558F3" w:rsidP="00C558F3" w:rsidR="00C558F3">
            <w:pPr>
              <w:jc w:val="right"/>
              <w:rPr>
                <w:sz w:val="18"/>
                <w:szCs w:val="18"/>
              </w:rPr>
            </w:pPr>
            <w:r>
              <w:rPr>
                <w:sz w:val="18"/>
                <w:szCs w:val="18"/>
              </w:rPr>
              <w:t>19.07.13.</w:t>
            </w:r>
          </w:p>
        </w:tc>
        <w:tc>
          <w:tcPr>
            <w:tcW w:type="dxa" w:w="1128"/>
            <w:shd w:fill="auto" w:color="000000"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FOND GRADA ZAGREBA, ZAGREB</w:t>
            </w:r>
          </w:p>
        </w:tc>
        <w:tc>
          <w:tcPr>
            <w:tcW w:type="dxa" w:w="1740"/>
            <w:shd w:fill="auto" w:color="auto" w:val="clear"/>
            <w:noWrap/>
            <w:vAlign w:val="bottom"/>
          </w:tcPr>
          <w:p w:rsidRDefault="00C558F3" w:rsidP="00C558F3" w:rsidR="00C558F3">
            <w:pPr>
              <w:jc w:val="right"/>
              <w:rPr>
                <w:sz w:val="18"/>
                <w:szCs w:val="18"/>
              </w:rPr>
            </w:pPr>
            <w:r>
              <w:rPr>
                <w:sz w:val="18"/>
                <w:szCs w:val="18"/>
              </w:rPr>
              <w:t>11.522,03</w:t>
            </w:r>
          </w:p>
        </w:tc>
        <w:tc>
          <w:tcPr>
            <w:tcW w:type="dxa" w:w="1652"/>
            <w:shd w:fill="auto" w:color="auto" w:val="clear"/>
            <w:noWrap/>
            <w:vAlign w:val="bottom"/>
          </w:tcPr>
          <w:p w:rsidRDefault="00C558F3" w:rsidP="00C558F3" w:rsidR="00C558F3">
            <w:pPr>
              <w:jc w:val="right"/>
              <w:rPr>
                <w:sz w:val="18"/>
                <w:szCs w:val="18"/>
              </w:rPr>
            </w:pPr>
            <w:r>
              <w:rPr>
                <w:sz w:val="18"/>
                <w:szCs w:val="18"/>
              </w:rPr>
              <w:t>31.12.16.</w:t>
            </w:r>
          </w:p>
        </w:tc>
        <w:tc>
          <w:tcPr>
            <w:tcW w:type="dxa" w:w="1128"/>
            <w:shd w:fill="FFFF00" w:color="000000" w:val="clear"/>
            <w:noWrap/>
            <w:vAlign w:val="bottom"/>
          </w:tcPr>
          <w:p w:rsidRDefault="00C558F3" w:rsidP="00C558F3" w:rsidR="00C558F3">
            <w:pPr>
              <w:rPr>
                <w:sz w:val="18"/>
                <w:szCs w:val="18"/>
              </w:rPr>
            </w:pPr>
            <w:r>
              <w:rPr>
                <w:sz w:val="18"/>
                <w:szCs w:val="18"/>
              </w:rPr>
              <w:t>veza 220</w:t>
            </w: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ALLIANC ZAGREB d.d., ZAGREB</w:t>
            </w:r>
          </w:p>
        </w:tc>
        <w:tc>
          <w:tcPr>
            <w:tcW w:type="dxa" w:w="1740"/>
            <w:shd w:fill="auto" w:color="auto" w:val="clear"/>
            <w:noWrap/>
            <w:vAlign w:val="bottom"/>
          </w:tcPr>
          <w:p w:rsidRDefault="00C558F3" w:rsidP="00C558F3" w:rsidR="00C558F3">
            <w:pPr>
              <w:jc w:val="right"/>
              <w:rPr>
                <w:sz w:val="18"/>
                <w:szCs w:val="18"/>
              </w:rPr>
            </w:pPr>
            <w:r>
              <w:rPr>
                <w:sz w:val="18"/>
                <w:szCs w:val="18"/>
              </w:rPr>
              <w:t>9.733,72</w:t>
            </w:r>
          </w:p>
        </w:tc>
        <w:tc>
          <w:tcPr>
            <w:tcW w:type="dxa" w:w="1652"/>
            <w:shd w:fill="auto" w:color="auto" w:val="clear"/>
            <w:noWrap/>
            <w:vAlign w:val="bottom"/>
          </w:tcPr>
          <w:p w:rsidRDefault="00C558F3" w:rsidP="00C558F3" w:rsidR="00C558F3">
            <w:pPr>
              <w:jc w:val="right"/>
              <w:rPr>
                <w:sz w:val="18"/>
                <w:szCs w:val="18"/>
              </w:rPr>
            </w:pPr>
            <w:r>
              <w:rPr>
                <w:sz w:val="18"/>
                <w:szCs w:val="18"/>
              </w:rPr>
              <w:t>31.12.16.</w:t>
            </w:r>
          </w:p>
        </w:tc>
        <w:tc>
          <w:tcPr>
            <w:tcW w:type="dxa" w:w="1128"/>
            <w:shd w:fill="FFFF00" w:color="auto" w:val="clear"/>
            <w:noWrap/>
            <w:vAlign w:val="bottom"/>
          </w:tcPr>
          <w:p w:rsidRDefault="00C558F3" w:rsidP="00C558F3" w:rsidR="00C558F3" w:rsidRPr="0016297E">
            <w:pPr>
              <w:rPr>
                <w:sz w:val="18"/>
                <w:szCs w:val="18"/>
                <w:highlight w:val="yellow"/>
              </w:rPr>
            </w:pPr>
            <w:r w:rsidRPr="0016297E">
              <w:rPr>
                <w:sz w:val="18"/>
                <w:szCs w:val="18"/>
                <w:highlight w:val="yellow"/>
              </w:rPr>
              <w:t>veza 220</w:t>
            </w: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AGIT d.o.o., ZAGREB</w:t>
            </w:r>
          </w:p>
        </w:tc>
        <w:tc>
          <w:tcPr>
            <w:tcW w:type="dxa" w:w="1740"/>
            <w:shd w:fill="auto" w:color="auto" w:val="clear"/>
            <w:noWrap/>
            <w:vAlign w:val="bottom"/>
          </w:tcPr>
          <w:p w:rsidRDefault="00C558F3" w:rsidP="00C558F3" w:rsidR="00C558F3">
            <w:pPr>
              <w:jc w:val="right"/>
              <w:rPr>
                <w:sz w:val="18"/>
                <w:szCs w:val="18"/>
              </w:rPr>
            </w:pPr>
            <w:r>
              <w:rPr>
                <w:sz w:val="18"/>
                <w:szCs w:val="18"/>
              </w:rPr>
              <w:t>2.000,54</w:t>
            </w:r>
          </w:p>
        </w:tc>
        <w:tc>
          <w:tcPr>
            <w:tcW w:type="dxa" w:w="1652"/>
            <w:shd w:fill="auto" w:color="auto" w:val="clear"/>
            <w:noWrap/>
            <w:vAlign w:val="bottom"/>
          </w:tcPr>
          <w:p w:rsidRDefault="00C558F3" w:rsidP="00C558F3" w:rsidR="00C558F3">
            <w:pPr>
              <w:jc w:val="right"/>
              <w:rPr>
                <w:sz w:val="18"/>
                <w:szCs w:val="18"/>
              </w:rPr>
            </w:pPr>
            <w:r>
              <w:rPr>
                <w:sz w:val="18"/>
                <w:szCs w:val="18"/>
              </w:rPr>
              <w:t>02.01.17.</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TIFON ZAGREB</w:t>
            </w:r>
          </w:p>
        </w:tc>
        <w:tc>
          <w:tcPr>
            <w:tcW w:type="dxa" w:w="1740"/>
            <w:shd w:fill="auto" w:color="auto" w:val="clear"/>
            <w:noWrap/>
            <w:vAlign w:val="bottom"/>
          </w:tcPr>
          <w:p w:rsidRDefault="00C558F3" w:rsidP="00C558F3" w:rsidR="00C558F3">
            <w:pPr>
              <w:jc w:val="right"/>
              <w:rPr>
                <w:sz w:val="18"/>
                <w:szCs w:val="18"/>
              </w:rPr>
            </w:pPr>
            <w:r>
              <w:rPr>
                <w:sz w:val="18"/>
                <w:szCs w:val="18"/>
              </w:rPr>
              <w:t>1.090,16</w:t>
            </w:r>
          </w:p>
        </w:tc>
        <w:tc>
          <w:tcPr>
            <w:tcW w:type="dxa" w:w="1652"/>
            <w:shd w:fill="auto" w:color="auto" w:val="clear"/>
            <w:noWrap/>
            <w:vAlign w:val="bottom"/>
          </w:tcPr>
          <w:p w:rsidRDefault="00C558F3" w:rsidP="00C558F3" w:rsidR="00C558F3">
            <w:pPr>
              <w:jc w:val="right"/>
              <w:rPr>
                <w:sz w:val="18"/>
                <w:szCs w:val="18"/>
              </w:rPr>
            </w:pPr>
            <w:r>
              <w:rPr>
                <w:sz w:val="18"/>
                <w:szCs w:val="18"/>
              </w:rPr>
              <w:t>31.12.16.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EURO DAUS d.o.o., SPLIT</w:t>
            </w:r>
          </w:p>
        </w:tc>
        <w:tc>
          <w:tcPr>
            <w:tcW w:type="dxa" w:w="1740"/>
            <w:shd w:fill="auto" w:color="auto" w:val="clear"/>
            <w:noWrap/>
            <w:vAlign w:val="bottom"/>
          </w:tcPr>
          <w:p w:rsidRDefault="00C558F3" w:rsidP="00C558F3" w:rsidR="00C558F3">
            <w:pPr>
              <w:jc w:val="right"/>
              <w:rPr>
                <w:sz w:val="18"/>
                <w:szCs w:val="18"/>
              </w:rPr>
            </w:pPr>
            <w:r>
              <w:rPr>
                <w:sz w:val="18"/>
                <w:szCs w:val="18"/>
              </w:rPr>
              <w:t>21,00</w:t>
            </w:r>
          </w:p>
        </w:tc>
        <w:tc>
          <w:tcPr>
            <w:tcW w:type="dxa" w:w="1652"/>
            <w:shd w:fill="auto" w:color="auto" w:val="clear"/>
            <w:noWrap/>
            <w:vAlign w:val="bottom"/>
          </w:tcPr>
          <w:p w:rsidRDefault="00C558F3" w:rsidP="00C558F3" w:rsidR="00C558F3">
            <w:pPr>
              <w:jc w:val="right"/>
              <w:rPr>
                <w:sz w:val="18"/>
                <w:szCs w:val="18"/>
              </w:rPr>
            </w:pPr>
            <w:r>
              <w:rPr>
                <w:sz w:val="18"/>
                <w:szCs w:val="18"/>
              </w:rPr>
              <w:t>31.12.16.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sz w:val="18"/>
                <w:szCs w:val="18"/>
              </w:rPr>
            </w:pPr>
            <w:r>
              <w:rPr>
                <w:sz w:val="18"/>
                <w:szCs w:val="18"/>
              </w:rPr>
              <w:t>HOTEL PARK-LONE-MAISTRA, ROVINJ</w:t>
            </w:r>
          </w:p>
        </w:tc>
        <w:tc>
          <w:tcPr>
            <w:tcW w:type="dxa" w:w="1740"/>
            <w:shd w:fill="auto" w:color="auto" w:val="clear"/>
            <w:noWrap/>
            <w:vAlign w:val="bottom"/>
          </w:tcPr>
          <w:p w:rsidRDefault="00C558F3" w:rsidP="00C558F3" w:rsidR="00C558F3">
            <w:pPr>
              <w:jc w:val="right"/>
              <w:rPr>
                <w:sz w:val="18"/>
                <w:szCs w:val="18"/>
              </w:rPr>
            </w:pPr>
            <w:r>
              <w:rPr>
                <w:sz w:val="18"/>
                <w:szCs w:val="18"/>
              </w:rPr>
              <w:t>5,43</w:t>
            </w:r>
          </w:p>
        </w:tc>
        <w:tc>
          <w:tcPr>
            <w:tcW w:type="dxa" w:w="1652"/>
            <w:shd w:fill="auto" w:color="auto" w:val="clear"/>
            <w:noWrap/>
            <w:vAlign w:val="bottom"/>
          </w:tcPr>
          <w:p w:rsidRDefault="00C558F3" w:rsidP="00C558F3" w:rsidR="00C558F3">
            <w:pPr>
              <w:jc w:val="right"/>
              <w:rPr>
                <w:sz w:val="18"/>
                <w:szCs w:val="18"/>
              </w:rPr>
            </w:pPr>
            <w:r>
              <w:rPr>
                <w:sz w:val="18"/>
                <w:szCs w:val="18"/>
              </w:rPr>
              <w:t>31.12.16.</w:t>
            </w:r>
          </w:p>
        </w:tc>
        <w:tc>
          <w:tcPr>
            <w:tcW w:type="dxa" w:w="1128"/>
            <w:shd w:fill="auto" w:color="auto" w:val="clear"/>
            <w:noWrap/>
            <w:vAlign w:val="bottom"/>
          </w:tcPr>
          <w:p w:rsidRDefault="00C558F3" w:rsidP="00C558F3" w:rsidR="00C558F3">
            <w:pPr>
              <w:rPr>
                <w:sz w:val="18"/>
                <w:szCs w:val="18"/>
              </w:rPr>
            </w:pPr>
          </w:p>
        </w:tc>
      </w:tr>
      <w:tr w:rsidTr="00C558F3" w:rsidR="00C558F3">
        <w:trPr>
          <w:trHeight w:val="240"/>
        </w:trPr>
        <w:tc>
          <w:tcPr>
            <w:tcW w:type="dxa" w:w="4420"/>
            <w:shd w:fill="auto" w:color="auto" w:val="clear"/>
            <w:noWrap/>
            <w:vAlign w:val="bottom"/>
          </w:tcPr>
          <w:p w:rsidRDefault="00C558F3" w:rsidP="00C558F3" w:rsidR="00C558F3">
            <w:pPr>
              <w:rPr>
                <w:b/>
                <w:bCs/>
                <w:sz w:val="18"/>
                <w:szCs w:val="18"/>
              </w:rPr>
            </w:pPr>
            <w:r>
              <w:rPr>
                <w:b/>
                <w:bCs/>
                <w:sz w:val="18"/>
                <w:szCs w:val="18"/>
              </w:rPr>
              <w:t>UKUPNO DANI PREDUJMOVI:</w:t>
            </w:r>
          </w:p>
        </w:tc>
        <w:tc>
          <w:tcPr>
            <w:tcW w:type="dxa" w:w="1740"/>
            <w:shd w:fill="auto" w:color="auto" w:val="clear"/>
            <w:noWrap/>
            <w:vAlign w:val="bottom"/>
          </w:tcPr>
          <w:p w:rsidRDefault="00C558F3" w:rsidP="00C558F3" w:rsidR="00C558F3">
            <w:pPr>
              <w:jc w:val="right"/>
              <w:rPr>
                <w:b/>
                <w:bCs/>
                <w:sz w:val="18"/>
                <w:szCs w:val="18"/>
              </w:rPr>
            </w:pPr>
            <w:r>
              <w:rPr>
                <w:b/>
                <w:bCs/>
                <w:sz w:val="18"/>
                <w:szCs w:val="18"/>
              </w:rPr>
              <w:t>25.273,65</w:t>
            </w:r>
          </w:p>
        </w:tc>
        <w:tc>
          <w:tcPr>
            <w:tcW w:type="dxa" w:w="1652"/>
            <w:shd w:fill="auto" w:color="auto" w:val="clear"/>
            <w:noWrap/>
            <w:vAlign w:val="bottom"/>
          </w:tcPr>
          <w:p w:rsidRDefault="00C558F3" w:rsidP="00C558F3" w:rsidR="00C558F3">
            <w:pPr>
              <w:rPr>
                <w:sz w:val="18"/>
                <w:szCs w:val="18"/>
              </w:rPr>
            </w:pPr>
          </w:p>
        </w:tc>
        <w:tc>
          <w:tcPr>
            <w:tcW w:type="dxa" w:w="1128"/>
            <w:shd w:fill="auto" w:color="auto" w:val="clear"/>
            <w:noWrap/>
            <w:vAlign w:val="bottom"/>
          </w:tcPr>
          <w:p w:rsidRDefault="00C558F3" w:rsidP="00C558F3" w:rsidR="00C558F3">
            <w:pPr>
              <w:rPr>
                <w:sz w:val="18"/>
                <w:szCs w:val="18"/>
              </w:rPr>
            </w:pPr>
          </w:p>
        </w:tc>
      </w:tr>
    </w:tbl>
    <w:p w:rsidRDefault="00C558F3" w:rsidP="00C558F3" w:rsidR="00C558F3">
      <w:pPr>
        <w:tabs>
          <w:tab w:pos="6804" w:val="right"/>
        </w:tabs>
        <w:jc w:val="both"/>
        <w:rPr>
          <w:color w:val="FF0000"/>
        </w:rPr>
      </w:pPr>
    </w:p>
    <w:p w:rsidRDefault="00C558F3" w:rsidP="00C558F3" w:rsidR="00C558F3" w:rsidRPr="00106FF6">
      <w:pPr>
        <w:tabs>
          <w:tab w:pos="6804" w:val="right"/>
        </w:tabs>
        <w:jc w:val="both"/>
        <w:rPr>
          <w:color w:val="FF0000"/>
        </w:rPr>
      </w:pPr>
      <w:r>
        <w:t>Iz danog prikaza vidljivo je da je potraživanje za predujam u iznosu od 900,77 kn zastarjelo i zbog toga nenaplativo. Na temelju dokumentacije utvrđeno je da predujmovi u iznosu od 21.255,75 kn</w:t>
      </w:r>
      <w:r w:rsidRPr="004079E7">
        <w:t>, s napomenom „veza 220“,</w:t>
      </w:r>
      <w:r>
        <w:t xml:space="preserve"> ne predstavljaju potraživanja nego uplate za koje su </w:t>
      </w:r>
      <w:r>
        <w:lastRenderedPageBreak/>
        <w:t xml:space="preserve">nakon uplata nastale obveze, ali te uplate nisu pravovremeno </w:t>
      </w:r>
      <w:proofErr w:type="spellStart"/>
      <w:r>
        <w:t>preknjiženje</w:t>
      </w:r>
      <w:proofErr w:type="spellEnd"/>
      <w:r>
        <w:t xml:space="preserve"> s predujmova na dobavljače. To je potvrđeno i na temelju dokumentacije prijavljenih vjerovnika. Temeljem navedenog stvarna potraživanja za predujmove iznose samo 3.111,70 kn.   </w:t>
      </w:r>
    </w:p>
    <w:p w:rsidRDefault="00C558F3" w:rsidP="00C558F3" w:rsidR="00C558F3">
      <w:pPr>
        <w:jc w:val="both"/>
      </w:pPr>
    </w:p>
    <w:p w:rsidRDefault="00C558F3" w:rsidP="00C558F3" w:rsidR="00C558F3">
      <w:pPr>
        <w:jc w:val="both"/>
      </w:pPr>
      <w:r w:rsidRPr="004079E7">
        <w:rPr>
          <w:b/>
        </w:rPr>
        <w:t>d)</w:t>
      </w:r>
      <w:r>
        <w:t xml:space="preserve"> Potraživanja za sudske depozite (konto 1252) u iznosu od 5.000,00 kn </w:t>
      </w:r>
      <w:r w:rsidRPr="00274748">
        <w:t>odnose se na uplatu iz kolovoza 2016. godine za troškove stečajnog postupka.</w:t>
      </w:r>
      <w:r>
        <w:t xml:space="preserve"> </w:t>
      </w:r>
    </w:p>
    <w:p w:rsidRDefault="00C558F3" w:rsidP="00C558F3" w:rsidR="00C558F3">
      <w:pPr>
        <w:jc w:val="both"/>
      </w:pPr>
    </w:p>
    <w:p w:rsidRDefault="00C558F3" w:rsidP="00C558F3" w:rsidR="00C558F3">
      <w:pPr>
        <w:jc w:val="both"/>
      </w:pPr>
      <w:r w:rsidRPr="004079E7">
        <w:rPr>
          <w:b/>
        </w:rPr>
        <w:t>e)</w:t>
      </w:r>
      <w:r w:rsidRPr="004079E7">
        <w:t xml:space="preserve"> Potraživanja od zaposlenika TRUNTIĆ ZORANA (konto 13012) u iznosu od 61.918,67 kn odnose se na manjak gotovine u blagajni skladišne gotovinske prodaje, a koju je vodio tadašnji zaposlenik </w:t>
      </w:r>
      <w:proofErr w:type="spellStart"/>
      <w:r w:rsidRPr="004079E7">
        <w:t>Truntić</w:t>
      </w:r>
      <w:proofErr w:type="spellEnd"/>
      <w:r w:rsidRPr="004079E7">
        <w:t xml:space="preserve"> Zoran koji je radio do 31.5.2016. godine. Manjak novca potječe iz 2015. godine i za to potraživanje nije provedeno </w:t>
      </w:r>
      <w:proofErr w:type="spellStart"/>
      <w:r w:rsidRPr="004079E7">
        <w:t>utuženje</w:t>
      </w:r>
      <w:proofErr w:type="spellEnd"/>
      <w:r w:rsidRPr="004079E7">
        <w:t>.</w:t>
      </w:r>
      <w:r>
        <w:t xml:space="preserve"> </w:t>
      </w:r>
    </w:p>
    <w:p w:rsidRDefault="00C558F3" w:rsidP="00C558F3" w:rsidR="00C558F3">
      <w:pPr>
        <w:jc w:val="both"/>
      </w:pPr>
    </w:p>
    <w:p w:rsidRDefault="00C558F3" w:rsidP="00C558F3" w:rsidR="00C558F3" w:rsidRPr="00106FF6">
      <w:pPr>
        <w:jc w:val="both"/>
        <w:rPr>
          <w:color w:val="FF0000"/>
        </w:rPr>
      </w:pPr>
      <w:r>
        <w:t xml:space="preserve">Za isto potraživanje odgovorna osoba nije mi </w:t>
      </w:r>
      <w:proofErr w:type="spellStart"/>
      <w:r>
        <w:t>podastrijela</w:t>
      </w:r>
      <w:proofErr w:type="spellEnd"/>
      <w:r>
        <w:t xml:space="preserve"> nikakav dokazni materijal iz kojeg bi mogla zaključiti da je isto potraživanje opravdano pa smatram da </w:t>
      </w:r>
      <w:proofErr w:type="spellStart"/>
      <w:r>
        <w:t>utuženje</w:t>
      </w:r>
      <w:proofErr w:type="spellEnd"/>
      <w:r>
        <w:t xml:space="preserve"> istog ne bi bilo oportuno. No svakako ću pozvati navedenog radnika opomenom da </w:t>
      </w:r>
      <w:proofErr w:type="spellStart"/>
      <w:r>
        <w:t>evetualno</w:t>
      </w:r>
      <w:proofErr w:type="spellEnd"/>
      <w:r>
        <w:t xml:space="preserve"> podmiri dobrovoljno to  „ nedokumentirano potraživanje“ </w:t>
      </w:r>
    </w:p>
    <w:p w:rsidRDefault="00C558F3" w:rsidP="00C558F3" w:rsidR="00C558F3">
      <w:pPr>
        <w:jc w:val="both"/>
      </w:pPr>
    </w:p>
    <w:p w:rsidRDefault="00C558F3" w:rsidP="00C558F3" w:rsidR="00C558F3">
      <w:pPr>
        <w:jc w:val="both"/>
      </w:pPr>
      <w:r w:rsidRPr="004079E7">
        <w:rPr>
          <w:b/>
        </w:rPr>
        <w:t>f)</w:t>
      </w:r>
      <w:r>
        <w:t xml:space="preserve"> Potraživanja za pretporez koji još nije priznat (konto 1408) u iznosu od 16.451,10 kn odnosi se na ulazne račune dobavljača po kojima se pretporez priznaje prema plaćenim računima, a koji još nisu plaćeni prema </w:t>
      </w:r>
      <w:r w:rsidRPr="00DD2C08">
        <w:t>dobavljač</w:t>
      </w:r>
      <w:r>
        <w:t>ima:</w:t>
      </w:r>
    </w:p>
    <w:p w:rsidRDefault="00C558F3" w:rsidP="00C558F3" w:rsidR="00C558F3">
      <w:pPr>
        <w:jc w:val="both"/>
      </w:pPr>
    </w:p>
    <w:tbl>
      <w:tblPr>
        <w:tblW w:type="dxa" w:w="7904"/>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71"/>
        <w:gridCol w:w="2233"/>
      </w:tblGrid>
      <w:tr w:rsidTr="00C558F3" w:rsidR="00C558F3">
        <w:trPr>
          <w:trHeight w:val="239"/>
        </w:trPr>
        <w:tc>
          <w:tcPr>
            <w:tcW w:type="dxa" w:w="5671"/>
            <w:shd w:fill="auto" w:color="auto" w:val="clear"/>
            <w:noWrap/>
            <w:vAlign w:val="bottom"/>
          </w:tcPr>
          <w:p w:rsidRDefault="00C558F3" w:rsidP="00C558F3" w:rsidR="00C558F3">
            <w:pPr>
              <w:rPr>
                <w:sz w:val="18"/>
                <w:szCs w:val="18"/>
              </w:rPr>
            </w:pPr>
            <w:r>
              <w:rPr>
                <w:sz w:val="18"/>
                <w:szCs w:val="18"/>
              </w:rPr>
              <w:t>ZG-TORNADO d.o.o., ZAGREB</w:t>
            </w:r>
          </w:p>
        </w:tc>
        <w:tc>
          <w:tcPr>
            <w:tcW w:type="dxa" w:w="2233"/>
            <w:shd w:fill="auto" w:color="auto" w:val="clear"/>
            <w:noWrap/>
            <w:vAlign w:val="bottom"/>
          </w:tcPr>
          <w:p w:rsidRDefault="00C558F3" w:rsidP="00C558F3" w:rsidR="00C558F3">
            <w:pPr>
              <w:jc w:val="right"/>
              <w:rPr>
                <w:sz w:val="18"/>
                <w:szCs w:val="18"/>
              </w:rPr>
            </w:pPr>
            <w:r>
              <w:rPr>
                <w:sz w:val="18"/>
                <w:szCs w:val="18"/>
              </w:rPr>
              <w:t>16.192,35</w:t>
            </w:r>
          </w:p>
        </w:tc>
      </w:tr>
      <w:tr w:rsidTr="00C558F3" w:rsidR="00C558F3">
        <w:trPr>
          <w:trHeight w:val="239"/>
        </w:trPr>
        <w:tc>
          <w:tcPr>
            <w:tcW w:type="dxa" w:w="5671"/>
            <w:shd w:fill="auto" w:color="auto" w:val="clear"/>
            <w:noWrap/>
            <w:vAlign w:val="bottom"/>
          </w:tcPr>
          <w:p w:rsidRDefault="00C558F3" w:rsidP="00C558F3" w:rsidR="00C558F3">
            <w:pPr>
              <w:rPr>
                <w:sz w:val="18"/>
                <w:szCs w:val="18"/>
              </w:rPr>
            </w:pPr>
            <w:r>
              <w:rPr>
                <w:sz w:val="18"/>
                <w:szCs w:val="18"/>
              </w:rPr>
              <w:t xml:space="preserve">OBRT „ IZRADA METALNIH KONSTRUKCIJA“  </w:t>
            </w:r>
            <w:proofErr w:type="spellStart"/>
            <w:r>
              <w:rPr>
                <w:sz w:val="18"/>
                <w:szCs w:val="18"/>
              </w:rPr>
              <w:t>vl</w:t>
            </w:r>
            <w:proofErr w:type="spellEnd"/>
            <w:r>
              <w:rPr>
                <w:sz w:val="18"/>
                <w:szCs w:val="18"/>
              </w:rPr>
              <w:t>. IVAN HERCEG</w:t>
            </w:r>
          </w:p>
        </w:tc>
        <w:tc>
          <w:tcPr>
            <w:tcW w:type="dxa" w:w="2233"/>
            <w:shd w:fill="auto" w:color="auto" w:val="clear"/>
            <w:noWrap/>
            <w:vAlign w:val="bottom"/>
          </w:tcPr>
          <w:p w:rsidRDefault="00C558F3" w:rsidP="00C558F3" w:rsidR="00C558F3">
            <w:pPr>
              <w:jc w:val="right"/>
              <w:rPr>
                <w:sz w:val="18"/>
                <w:szCs w:val="18"/>
              </w:rPr>
            </w:pPr>
            <w:r>
              <w:rPr>
                <w:sz w:val="18"/>
                <w:szCs w:val="18"/>
              </w:rPr>
              <w:t>150,00</w:t>
            </w:r>
          </w:p>
        </w:tc>
      </w:tr>
      <w:tr w:rsidTr="00C558F3" w:rsidR="00C558F3">
        <w:trPr>
          <w:trHeight w:val="239"/>
        </w:trPr>
        <w:tc>
          <w:tcPr>
            <w:tcW w:type="dxa" w:w="5671"/>
            <w:shd w:fill="auto" w:color="auto" w:val="clear"/>
            <w:noWrap/>
            <w:vAlign w:val="bottom"/>
          </w:tcPr>
          <w:p w:rsidRDefault="00C558F3" w:rsidP="00C558F3" w:rsidR="00C558F3">
            <w:pPr>
              <w:rPr>
                <w:sz w:val="18"/>
                <w:szCs w:val="18"/>
              </w:rPr>
            </w:pPr>
            <w:r>
              <w:rPr>
                <w:sz w:val="18"/>
                <w:szCs w:val="18"/>
              </w:rPr>
              <w:t>OBRT “BRČIĆ“ PROIZVODNJA SAJLI</w:t>
            </w:r>
          </w:p>
        </w:tc>
        <w:tc>
          <w:tcPr>
            <w:tcW w:type="dxa" w:w="2233"/>
            <w:shd w:fill="auto" w:color="auto" w:val="clear"/>
            <w:noWrap/>
            <w:vAlign w:val="bottom"/>
          </w:tcPr>
          <w:p w:rsidRDefault="00C558F3" w:rsidP="00C558F3" w:rsidR="00C558F3">
            <w:pPr>
              <w:jc w:val="right"/>
              <w:rPr>
                <w:sz w:val="18"/>
                <w:szCs w:val="18"/>
              </w:rPr>
            </w:pPr>
            <w:r>
              <w:rPr>
                <w:sz w:val="18"/>
                <w:szCs w:val="18"/>
              </w:rPr>
              <w:t>108,75</w:t>
            </w:r>
          </w:p>
        </w:tc>
      </w:tr>
      <w:tr w:rsidTr="00C558F3" w:rsidR="00C558F3">
        <w:trPr>
          <w:trHeight w:val="239"/>
        </w:trPr>
        <w:tc>
          <w:tcPr>
            <w:tcW w:type="dxa" w:w="5671"/>
            <w:shd w:fill="auto" w:color="auto" w:val="clear"/>
            <w:noWrap/>
            <w:vAlign w:val="bottom"/>
          </w:tcPr>
          <w:p w:rsidRDefault="00C558F3" w:rsidP="00C558F3" w:rsidR="00C558F3">
            <w:pPr>
              <w:rPr>
                <w:b/>
                <w:bCs/>
                <w:sz w:val="18"/>
                <w:szCs w:val="18"/>
              </w:rPr>
            </w:pPr>
            <w:r>
              <w:rPr>
                <w:b/>
                <w:bCs/>
                <w:sz w:val="18"/>
                <w:szCs w:val="18"/>
              </w:rPr>
              <w:t>UKUPNO PRETPOREZ:</w:t>
            </w:r>
          </w:p>
        </w:tc>
        <w:tc>
          <w:tcPr>
            <w:tcW w:type="dxa" w:w="2233"/>
            <w:shd w:fill="auto" w:color="auto" w:val="clear"/>
            <w:noWrap/>
            <w:vAlign w:val="bottom"/>
          </w:tcPr>
          <w:p w:rsidRDefault="00C558F3" w:rsidP="00C558F3" w:rsidR="00C558F3">
            <w:pPr>
              <w:jc w:val="right"/>
              <w:rPr>
                <w:b/>
                <w:bCs/>
                <w:sz w:val="18"/>
                <w:szCs w:val="18"/>
              </w:rPr>
            </w:pPr>
            <w:r>
              <w:rPr>
                <w:b/>
                <w:bCs/>
                <w:sz w:val="18"/>
                <w:szCs w:val="18"/>
              </w:rPr>
              <w:t>16.451,10</w:t>
            </w:r>
          </w:p>
        </w:tc>
      </w:tr>
    </w:tbl>
    <w:p w:rsidRDefault="00C558F3" w:rsidP="00C558F3" w:rsidR="00C558F3">
      <w:pPr>
        <w:jc w:val="both"/>
      </w:pPr>
    </w:p>
    <w:p w:rsidRDefault="00C558F3" w:rsidP="00C558F3" w:rsidR="00C558F3">
      <w:pPr>
        <w:jc w:val="both"/>
      </w:pPr>
      <w:r>
        <w:t>Dodatnim uvidom u dokumentaciju dobavljača utvrđeno je da se pretporez obrta „Izrada metalnih konstrukcija“ Ivan Herceg u iznosu od 150,00 kn odnosi na račun u iznosu od 750,00 kn koji je plaćen dana 29.3.2016. godine, te da postoji osnova za prijavljivanje tog pretporeza u iznosu od 150,00 kn. ali sve to samo u slučaju da  stečajni postupak nije otvoren .</w:t>
      </w:r>
    </w:p>
    <w:p w:rsidRDefault="00C558F3" w:rsidP="00C558F3" w:rsidR="00C558F3">
      <w:pPr>
        <w:jc w:val="both"/>
      </w:pPr>
      <w:r>
        <w:t xml:space="preserve"> </w:t>
      </w:r>
    </w:p>
    <w:p w:rsidRDefault="00C558F3" w:rsidP="00C558F3" w:rsidR="00C558F3">
      <w:pPr>
        <w:jc w:val="both"/>
      </w:pPr>
      <w:r w:rsidRPr="004079E7">
        <w:rPr>
          <w:b/>
        </w:rPr>
        <w:t>g)</w:t>
      </w:r>
      <w:r>
        <w:t xml:space="preserve"> Iskazane zalihe trgovačke robe (konto 66) u iznosu od 197.354,31 kn obuhvaćaju robu na skladištu Zagreb, </w:t>
      </w:r>
      <w:r w:rsidRPr="00781A9E">
        <w:t>Slavonska avenija 70.</w:t>
      </w:r>
      <w:r>
        <w:t xml:space="preserve"> Uvidom u popisne liste trgovačke robe na skladištu utvrđeno je da te zalihe čini roba osobne higijene i kozmetike iz asortimana za odrasle osobe (kreme, mlijeko za tijelo, gel za tuširanje, boje za kosu, zubne paste, voda za ispiranje zubi, četkice za zube i slična roba) i asortimana za bebe (bočice, dude, lančići za dude, </w:t>
      </w:r>
      <w:proofErr w:type="spellStart"/>
      <w:r>
        <w:t>pampers</w:t>
      </w:r>
      <w:proofErr w:type="spellEnd"/>
      <w:r>
        <w:t xml:space="preserve"> pelene, vlažne maramice, kahlice i sl.). Činjenica je da je to uglavnom roba s ograničenim rokom upotrebe. </w:t>
      </w:r>
    </w:p>
    <w:p w:rsidRDefault="00C558F3" w:rsidP="00C558F3" w:rsidR="00C558F3">
      <w:pPr>
        <w:jc w:val="both"/>
      </w:pPr>
    </w:p>
    <w:p w:rsidRDefault="00C558F3" w:rsidP="00C558F3" w:rsidR="00C558F3">
      <w:pPr>
        <w:jc w:val="both"/>
      </w:pPr>
      <w:r>
        <w:t>Prema mom popisu zaliha trgovačke robe na skladištu, Zagreb, Slavonska avenija 70, koji sam komisijski obavila u razdoblju od 17.5. – 18.5.2017. godine u skladištu je nađena trgovačka roba za koju u tom času nije istekao rok valjanosti u vrijednosti od 195.369,53 kn odnosno za 1.984,78 kn manje od vrijednosti robe prema listi stečajnog dužnika na dan 17.4.2017. godine. Prilikom pregleda roka trajanja  kod popisa navedene  robe  vidljivo je da njezin rok trajanja ističe kroz 2017.g. i manjim djelom početkom 2018.g.</w:t>
      </w:r>
    </w:p>
    <w:p w:rsidRDefault="00C558F3" w:rsidP="00C558F3" w:rsidR="00C558F3">
      <w:pPr>
        <w:jc w:val="both"/>
      </w:pPr>
    </w:p>
    <w:p w:rsidRDefault="00C558F3" w:rsidP="00C558F3" w:rsidR="00C558F3">
      <w:pPr>
        <w:jc w:val="both"/>
      </w:pPr>
      <w:r>
        <w:t>Prilikom mojeg popisa tih zaliha u iznosu od 195.369,53 kn na skladištu je nađena i roba za koju je istekao rok upotrebe još u 2016. godini i koja je</w:t>
      </w:r>
      <w:r w:rsidRPr="00FD2310">
        <w:t xml:space="preserve"> </w:t>
      </w:r>
      <w:r>
        <w:t xml:space="preserve">kao takva u poslovnim knjigama stečajnog dužnika otpisana u vrijednosti od 188.051,77 kn, te isto tako poveća količina razne oštećene i polomljene robe za koju se ne može pouzdano utvrditi njezina oznaka ni njezina otpisana vrijednost.   </w:t>
      </w:r>
    </w:p>
    <w:p w:rsidRDefault="00C558F3" w:rsidP="00C558F3" w:rsidR="00C558F3">
      <w:pPr>
        <w:jc w:val="both"/>
      </w:pPr>
    </w:p>
    <w:p w:rsidRDefault="00C558F3" w:rsidP="00C558F3" w:rsidR="00C558F3">
      <w:r w:rsidRPr="00032DA7">
        <w:t>Pregled popisa robe</w:t>
      </w:r>
      <w:r>
        <w:t>:</w:t>
      </w:r>
    </w:p>
    <w:p w:rsidRDefault="00C558F3" w:rsidP="00C558F3" w:rsidR="00C558F3"/>
    <w:tbl>
      <w:tblPr>
        <w:tblW w:type="dxa" w:w="9177"/>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80"/>
        <w:gridCol w:w="4560"/>
        <w:gridCol w:w="800"/>
        <w:gridCol w:w="960"/>
        <w:gridCol w:w="960"/>
        <w:gridCol w:w="1017"/>
      </w:tblGrid>
      <w:tr w:rsidTr="00C558F3" w:rsidR="00C558F3">
        <w:trPr>
          <w:trHeight w:val="450"/>
        </w:trPr>
        <w:tc>
          <w:tcPr>
            <w:tcW w:type="dxa" w:w="880"/>
            <w:shd w:fill="D9D9D9" w:color="000000" w:val="clear"/>
            <w:vAlign w:val="center"/>
          </w:tcPr>
          <w:p w:rsidRDefault="00C558F3" w:rsidP="00C558F3" w:rsidR="00C558F3">
            <w:pPr>
              <w:jc w:val="center"/>
              <w:rPr>
                <w:rFonts w:cs="Arial" w:hAnsi="Arial" w:ascii="Arial"/>
                <w:b/>
                <w:bCs/>
                <w:sz w:val="16"/>
                <w:szCs w:val="16"/>
              </w:rPr>
            </w:pPr>
            <w:r>
              <w:rPr>
                <w:rFonts w:cs="Arial" w:hAnsi="Arial" w:ascii="Arial"/>
                <w:b/>
                <w:bCs/>
                <w:sz w:val="16"/>
                <w:szCs w:val="16"/>
              </w:rPr>
              <w:t>Br. artikla</w:t>
            </w:r>
          </w:p>
        </w:tc>
        <w:tc>
          <w:tcPr>
            <w:tcW w:type="dxa" w:w="4560"/>
            <w:shd w:fill="D9D9D9" w:color="000000" w:val="clear"/>
            <w:vAlign w:val="center"/>
          </w:tcPr>
          <w:p w:rsidRDefault="00C558F3" w:rsidP="00C558F3" w:rsidR="00C558F3">
            <w:pPr>
              <w:jc w:val="center"/>
              <w:rPr>
                <w:rFonts w:cs="Arial" w:hAnsi="Arial" w:ascii="Arial"/>
                <w:b/>
                <w:bCs/>
                <w:sz w:val="16"/>
                <w:szCs w:val="16"/>
              </w:rPr>
            </w:pPr>
            <w:r>
              <w:rPr>
                <w:rFonts w:cs="Arial" w:hAnsi="Arial" w:ascii="Arial"/>
                <w:b/>
                <w:bCs/>
                <w:sz w:val="16"/>
                <w:szCs w:val="16"/>
              </w:rPr>
              <w:t>Naziv artikla</w:t>
            </w:r>
          </w:p>
        </w:tc>
        <w:tc>
          <w:tcPr>
            <w:tcW w:type="dxa" w:w="800"/>
            <w:shd w:fill="D9D9D9" w:color="000000" w:val="clear"/>
            <w:vAlign w:val="center"/>
          </w:tcPr>
          <w:p w:rsidRDefault="00C558F3" w:rsidP="00C558F3" w:rsidR="00C558F3">
            <w:pPr>
              <w:jc w:val="center"/>
              <w:rPr>
                <w:rFonts w:cs="Arial" w:hAnsi="Arial" w:ascii="Arial"/>
                <w:b/>
                <w:bCs/>
                <w:sz w:val="16"/>
                <w:szCs w:val="16"/>
              </w:rPr>
            </w:pPr>
            <w:r>
              <w:rPr>
                <w:rFonts w:cs="Arial" w:hAnsi="Arial" w:ascii="Arial"/>
                <w:b/>
                <w:bCs/>
                <w:sz w:val="16"/>
                <w:szCs w:val="16"/>
              </w:rPr>
              <w:t>Jed. mj.</w:t>
            </w:r>
          </w:p>
        </w:tc>
        <w:tc>
          <w:tcPr>
            <w:tcW w:type="dxa" w:w="960"/>
            <w:shd w:fill="D9D9D9" w:color="000000" w:val="clear"/>
            <w:vAlign w:val="center"/>
          </w:tcPr>
          <w:p w:rsidRDefault="00C558F3" w:rsidP="00C558F3" w:rsidR="00C558F3">
            <w:pPr>
              <w:jc w:val="center"/>
              <w:rPr>
                <w:rFonts w:cs="Arial" w:hAnsi="Arial" w:ascii="Arial"/>
                <w:b/>
                <w:bCs/>
                <w:sz w:val="16"/>
                <w:szCs w:val="16"/>
              </w:rPr>
            </w:pPr>
            <w:r>
              <w:rPr>
                <w:rFonts w:cs="Arial" w:hAnsi="Arial" w:ascii="Arial"/>
                <w:b/>
                <w:bCs/>
                <w:sz w:val="16"/>
                <w:szCs w:val="16"/>
              </w:rPr>
              <w:t>Cijena</w:t>
            </w:r>
          </w:p>
        </w:tc>
        <w:tc>
          <w:tcPr>
            <w:tcW w:type="dxa" w:w="960"/>
            <w:shd w:fill="D9D9D9" w:color="000000" w:val="clear"/>
            <w:vAlign w:val="center"/>
          </w:tcPr>
          <w:p w:rsidRDefault="00C558F3" w:rsidP="00C558F3" w:rsidR="00C558F3">
            <w:pPr>
              <w:jc w:val="center"/>
              <w:rPr>
                <w:rFonts w:cs="Arial" w:hAnsi="Arial" w:ascii="Arial"/>
                <w:b/>
                <w:bCs/>
                <w:sz w:val="16"/>
                <w:szCs w:val="16"/>
              </w:rPr>
            </w:pPr>
            <w:r>
              <w:rPr>
                <w:rFonts w:cs="Arial" w:hAnsi="Arial" w:ascii="Arial"/>
                <w:b/>
                <w:bCs/>
                <w:sz w:val="16"/>
                <w:szCs w:val="16"/>
              </w:rPr>
              <w:t>Količina</w:t>
            </w:r>
          </w:p>
        </w:tc>
        <w:tc>
          <w:tcPr>
            <w:tcW w:type="dxa" w:w="1017"/>
            <w:shd w:fill="D9D9D9" w:color="000000" w:val="clear"/>
            <w:vAlign w:val="center"/>
          </w:tcPr>
          <w:p w:rsidRDefault="00C558F3" w:rsidP="00C558F3" w:rsidR="00C558F3">
            <w:pPr>
              <w:jc w:val="center"/>
              <w:rPr>
                <w:rFonts w:cs="Arial" w:hAnsi="Arial" w:ascii="Arial"/>
                <w:b/>
                <w:bCs/>
                <w:sz w:val="16"/>
                <w:szCs w:val="16"/>
              </w:rPr>
            </w:pPr>
            <w:r>
              <w:rPr>
                <w:rFonts w:cs="Arial" w:hAnsi="Arial" w:ascii="Arial"/>
                <w:b/>
                <w:bCs/>
                <w:sz w:val="16"/>
                <w:szCs w:val="16"/>
              </w:rPr>
              <w:t>Iznos</w:t>
            </w:r>
          </w:p>
        </w:tc>
      </w:tr>
      <w:tr w:rsidTr="00C558F3" w:rsidR="00C558F3">
        <w:trPr>
          <w:trHeight w:val="225"/>
        </w:trPr>
        <w:tc>
          <w:tcPr>
            <w:tcW w:type="dxa" w:w="880"/>
            <w:shd w:fill="D9D9D9" w:color="000000" w:val="clear"/>
            <w:noWrap/>
            <w:vAlign w:val="bottom"/>
          </w:tcPr>
          <w:p w:rsidRDefault="00C558F3" w:rsidP="00C558F3" w:rsidR="00C558F3">
            <w:pPr>
              <w:jc w:val="center"/>
              <w:rPr>
                <w:rFonts w:cs="Arial" w:hAnsi="Arial" w:ascii="Arial"/>
                <w:b/>
                <w:bCs/>
                <w:sz w:val="16"/>
                <w:szCs w:val="16"/>
              </w:rPr>
            </w:pPr>
            <w:r>
              <w:rPr>
                <w:rFonts w:cs="Arial" w:hAnsi="Arial" w:ascii="Arial"/>
                <w:b/>
                <w:bCs/>
                <w:sz w:val="16"/>
                <w:szCs w:val="16"/>
              </w:rPr>
              <w:t>1</w:t>
            </w:r>
          </w:p>
        </w:tc>
        <w:tc>
          <w:tcPr>
            <w:tcW w:type="dxa" w:w="4560"/>
            <w:shd w:fill="D9D9D9" w:color="000000" w:val="clear"/>
            <w:noWrap/>
            <w:vAlign w:val="bottom"/>
          </w:tcPr>
          <w:p w:rsidRDefault="00C558F3" w:rsidP="00C558F3" w:rsidR="00C558F3">
            <w:pPr>
              <w:jc w:val="center"/>
              <w:rPr>
                <w:rFonts w:cs="Arial" w:hAnsi="Arial" w:ascii="Arial"/>
                <w:b/>
                <w:bCs/>
                <w:sz w:val="16"/>
                <w:szCs w:val="16"/>
              </w:rPr>
            </w:pPr>
            <w:r>
              <w:rPr>
                <w:rFonts w:cs="Arial" w:hAnsi="Arial" w:ascii="Arial"/>
                <w:b/>
                <w:bCs/>
                <w:sz w:val="16"/>
                <w:szCs w:val="16"/>
              </w:rPr>
              <w:t>2</w:t>
            </w:r>
          </w:p>
        </w:tc>
        <w:tc>
          <w:tcPr>
            <w:tcW w:type="dxa" w:w="800"/>
            <w:shd w:fill="D9D9D9" w:color="000000" w:val="clear"/>
            <w:noWrap/>
            <w:vAlign w:val="bottom"/>
          </w:tcPr>
          <w:p w:rsidRDefault="00C558F3" w:rsidP="00C558F3" w:rsidR="00C558F3">
            <w:pPr>
              <w:jc w:val="center"/>
              <w:rPr>
                <w:rFonts w:cs="Arial" w:hAnsi="Arial" w:ascii="Arial"/>
                <w:b/>
                <w:bCs/>
                <w:sz w:val="16"/>
                <w:szCs w:val="16"/>
              </w:rPr>
            </w:pPr>
            <w:r>
              <w:rPr>
                <w:rFonts w:cs="Arial" w:hAnsi="Arial" w:ascii="Arial"/>
                <w:b/>
                <w:bCs/>
                <w:sz w:val="16"/>
                <w:szCs w:val="16"/>
              </w:rPr>
              <w:t>3</w:t>
            </w:r>
          </w:p>
        </w:tc>
        <w:tc>
          <w:tcPr>
            <w:tcW w:type="dxa" w:w="960"/>
            <w:shd w:fill="D9D9D9" w:color="000000" w:val="clear"/>
            <w:noWrap/>
            <w:vAlign w:val="bottom"/>
          </w:tcPr>
          <w:p w:rsidRDefault="00C558F3" w:rsidP="00C558F3" w:rsidR="00C558F3">
            <w:pPr>
              <w:jc w:val="center"/>
              <w:rPr>
                <w:rFonts w:cs="Arial" w:hAnsi="Arial" w:ascii="Arial"/>
                <w:b/>
                <w:bCs/>
                <w:sz w:val="16"/>
                <w:szCs w:val="16"/>
              </w:rPr>
            </w:pPr>
            <w:r>
              <w:rPr>
                <w:rFonts w:cs="Arial" w:hAnsi="Arial" w:ascii="Arial"/>
                <w:b/>
                <w:bCs/>
                <w:sz w:val="16"/>
                <w:szCs w:val="16"/>
              </w:rPr>
              <w:t>5</w:t>
            </w:r>
          </w:p>
        </w:tc>
        <w:tc>
          <w:tcPr>
            <w:tcW w:type="dxa" w:w="960"/>
            <w:shd w:fill="D9D9D9" w:color="000000" w:val="clear"/>
            <w:noWrap/>
            <w:vAlign w:val="bottom"/>
          </w:tcPr>
          <w:p w:rsidRDefault="00C558F3" w:rsidP="00C558F3" w:rsidR="00C558F3">
            <w:pPr>
              <w:jc w:val="center"/>
              <w:rPr>
                <w:rFonts w:cs="Arial" w:hAnsi="Arial" w:ascii="Arial"/>
                <w:b/>
                <w:bCs/>
                <w:sz w:val="16"/>
                <w:szCs w:val="16"/>
              </w:rPr>
            </w:pPr>
            <w:r>
              <w:rPr>
                <w:rFonts w:cs="Arial" w:hAnsi="Arial" w:ascii="Arial"/>
                <w:b/>
                <w:bCs/>
                <w:sz w:val="16"/>
                <w:szCs w:val="16"/>
              </w:rPr>
              <w:t>6</w:t>
            </w:r>
          </w:p>
        </w:tc>
        <w:tc>
          <w:tcPr>
            <w:tcW w:type="dxa" w:w="1017"/>
            <w:shd w:fill="D9D9D9" w:color="000000" w:val="clear"/>
            <w:noWrap/>
            <w:vAlign w:val="bottom"/>
          </w:tcPr>
          <w:p w:rsidRDefault="00C558F3" w:rsidP="00C558F3" w:rsidR="00C558F3">
            <w:pPr>
              <w:jc w:val="center"/>
              <w:rPr>
                <w:rFonts w:cs="Arial" w:hAnsi="Arial" w:ascii="Arial"/>
                <w:b/>
                <w:bCs/>
                <w:sz w:val="16"/>
                <w:szCs w:val="16"/>
              </w:rPr>
            </w:pPr>
            <w:r>
              <w:rPr>
                <w:rFonts w:cs="Arial" w:hAnsi="Arial" w:ascii="Arial"/>
                <w:b/>
                <w:bCs/>
                <w:sz w:val="16"/>
                <w:szCs w:val="16"/>
              </w:rPr>
              <w:t>7</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31187</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 xml:space="preserve">Guma za desni </w:t>
            </w:r>
            <w:proofErr w:type="spellStart"/>
            <w:r>
              <w:rPr>
                <w:rFonts w:cs="Arial" w:hAnsi="Arial" w:ascii="Arial"/>
                <w:sz w:val="16"/>
                <w:szCs w:val="16"/>
              </w:rPr>
              <w:t>Dentistar</w:t>
            </w:r>
            <w:proofErr w:type="spellEnd"/>
            <w:r>
              <w:rPr>
                <w:rFonts w:cs="Arial" w:hAnsi="Arial" w:ascii="Arial"/>
                <w:sz w:val="16"/>
                <w:szCs w:val="16"/>
              </w:rPr>
              <w:t>;1kom</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14,14</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318</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4.496,52</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04531</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Bočica 250ml;HAJDUK sorto;plastika</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9,85</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3.347</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32.967,95</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04524</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Duda;</w:t>
            </w:r>
            <w:proofErr w:type="spellStart"/>
            <w:r>
              <w:rPr>
                <w:rFonts w:cs="Arial" w:hAnsi="Arial" w:ascii="Arial"/>
                <w:sz w:val="16"/>
                <w:szCs w:val="16"/>
              </w:rPr>
              <w:t>Anat</w:t>
            </w:r>
            <w:proofErr w:type="spellEnd"/>
            <w:r>
              <w:rPr>
                <w:rFonts w:cs="Arial" w:hAnsi="Arial" w:ascii="Arial"/>
                <w:sz w:val="16"/>
                <w:szCs w:val="16"/>
              </w:rPr>
              <w:t>;HAJDUK c/p;vel 2;</w:t>
            </w:r>
            <w:proofErr w:type="spellStart"/>
            <w:r>
              <w:rPr>
                <w:rFonts w:cs="Arial" w:hAnsi="Arial" w:ascii="Arial"/>
                <w:sz w:val="16"/>
                <w:szCs w:val="16"/>
              </w:rPr>
              <w:t>blister</w:t>
            </w:r>
            <w:proofErr w:type="spellEnd"/>
            <w:r>
              <w:rPr>
                <w:rFonts w:cs="Arial" w:hAnsi="Arial" w:ascii="Arial"/>
                <w:sz w:val="16"/>
                <w:szCs w:val="16"/>
              </w:rPr>
              <w:t xml:space="preserve"> EAN 4001071045255</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16,87</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591</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9.970,17</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04526</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Duda;</w:t>
            </w:r>
            <w:proofErr w:type="spellStart"/>
            <w:r>
              <w:rPr>
                <w:rFonts w:cs="Arial" w:hAnsi="Arial" w:ascii="Arial"/>
                <w:sz w:val="16"/>
                <w:szCs w:val="16"/>
              </w:rPr>
              <w:t>Anat</w:t>
            </w:r>
            <w:proofErr w:type="spellEnd"/>
            <w:r>
              <w:rPr>
                <w:rFonts w:cs="Arial" w:hAnsi="Arial" w:ascii="Arial"/>
                <w:sz w:val="16"/>
                <w:szCs w:val="16"/>
              </w:rPr>
              <w:t>;HAJDUK plava;vel 2;</w:t>
            </w:r>
            <w:proofErr w:type="spellStart"/>
            <w:r>
              <w:rPr>
                <w:rFonts w:cs="Arial" w:hAnsi="Arial" w:ascii="Arial"/>
                <w:sz w:val="16"/>
                <w:szCs w:val="16"/>
              </w:rPr>
              <w:t>blister</w:t>
            </w:r>
            <w:proofErr w:type="spellEnd"/>
            <w:r>
              <w:rPr>
                <w:rFonts w:cs="Arial" w:hAnsi="Arial" w:ascii="Arial"/>
                <w:sz w:val="16"/>
                <w:szCs w:val="16"/>
              </w:rPr>
              <w:t xml:space="preserve"> EAN 4001071045255</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16,87</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994</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16.768,78</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04527</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Duda;</w:t>
            </w:r>
            <w:proofErr w:type="spellStart"/>
            <w:r>
              <w:rPr>
                <w:rFonts w:cs="Arial" w:hAnsi="Arial" w:ascii="Arial"/>
                <w:sz w:val="16"/>
                <w:szCs w:val="16"/>
              </w:rPr>
              <w:t>Anat</w:t>
            </w:r>
            <w:proofErr w:type="spellEnd"/>
            <w:r>
              <w:rPr>
                <w:rFonts w:cs="Arial" w:hAnsi="Arial" w:ascii="Arial"/>
                <w:sz w:val="16"/>
                <w:szCs w:val="16"/>
              </w:rPr>
              <w:t>;HAJDUK roza;vel 2;</w:t>
            </w:r>
            <w:proofErr w:type="spellStart"/>
            <w:r>
              <w:rPr>
                <w:rFonts w:cs="Arial" w:hAnsi="Arial" w:ascii="Arial"/>
                <w:sz w:val="16"/>
                <w:szCs w:val="16"/>
              </w:rPr>
              <w:t>blister</w:t>
            </w:r>
            <w:proofErr w:type="spellEnd"/>
            <w:r>
              <w:rPr>
                <w:rFonts w:cs="Arial" w:hAnsi="Arial" w:ascii="Arial"/>
                <w:sz w:val="16"/>
                <w:szCs w:val="16"/>
              </w:rPr>
              <w:t xml:space="preserve"> EAN 4001071045255</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16,87</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1.355</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22.858,85</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33124</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Kahlica</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14,40</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82</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1.180,80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900509</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 xml:space="preserve">Lančić za dudu; </w:t>
            </w:r>
            <w:proofErr w:type="spellStart"/>
            <w:r>
              <w:rPr>
                <w:rFonts w:cs="Arial" w:hAnsi="Arial" w:ascii="Arial"/>
                <w:sz w:val="16"/>
                <w:szCs w:val="16"/>
              </w:rPr>
              <w:t>Rock</w:t>
            </w:r>
            <w:proofErr w:type="spellEnd"/>
            <w:r>
              <w:rPr>
                <w:rFonts w:cs="Arial" w:hAnsi="Arial" w:ascii="Arial"/>
                <w:sz w:val="16"/>
                <w:szCs w:val="16"/>
              </w:rPr>
              <w:t>’n’</w:t>
            </w:r>
            <w:proofErr w:type="spellStart"/>
            <w:r>
              <w:rPr>
                <w:rFonts w:cs="Arial" w:hAnsi="Arial" w:ascii="Arial"/>
                <w:sz w:val="16"/>
                <w:szCs w:val="16"/>
              </w:rPr>
              <w:t>Roll</w:t>
            </w:r>
            <w:proofErr w:type="spellEnd"/>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12,31</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246</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3.028,26</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34122</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Lančić za dudu;1 kom</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6,14</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48</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294,72</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15371</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Sisač;anatom;čaj;vel1/2kom;silikon</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4,79</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18</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86,22</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33125</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Sjedalica-dodatak za wc školjku</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17,96</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35</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628,60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024516</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Kleenex</w:t>
            </w:r>
            <w:proofErr w:type="spellEnd"/>
            <w:r>
              <w:rPr>
                <w:rFonts w:cs="Arial" w:hAnsi="Arial" w:ascii="Arial"/>
                <w:sz w:val="16"/>
                <w:szCs w:val="16"/>
              </w:rPr>
              <w:t xml:space="preserve"> Oval kutija 64 </w:t>
            </w:r>
            <w:proofErr w:type="spellStart"/>
            <w:r>
              <w:rPr>
                <w:rFonts w:cs="Arial" w:hAnsi="Arial" w:ascii="Arial"/>
                <w:sz w:val="16"/>
                <w:szCs w:val="16"/>
              </w:rPr>
              <w:t>sc</w:t>
            </w:r>
            <w:proofErr w:type="spellEnd"/>
            <w:r>
              <w:rPr>
                <w:rFonts w:cs="Arial" w:hAnsi="Arial" w:ascii="Arial"/>
                <w:sz w:val="16"/>
                <w:szCs w:val="16"/>
              </w:rPr>
              <w:t xml:space="preserve"> maramice 3sl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7,50</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460</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3.450,00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1000680</w:t>
            </w:r>
          </w:p>
        </w:tc>
        <w:tc>
          <w:tcPr>
            <w:tcW w:type="dxa" w:w="456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ARMADIO ORMAR-WHITE</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0,00</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0,00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080854</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Dulgon</w:t>
            </w:r>
            <w:proofErr w:type="spellEnd"/>
            <w:r>
              <w:rPr>
                <w:rFonts w:cs="Arial" w:hAnsi="Arial" w:ascii="Arial"/>
                <w:sz w:val="16"/>
                <w:szCs w:val="16"/>
              </w:rPr>
              <w:t xml:space="preserve"> gel za tuširanje od grejpfruta 300ml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3,74</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12</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44,88</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080852</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Dulgon</w:t>
            </w:r>
            <w:proofErr w:type="spellEnd"/>
            <w:r>
              <w:rPr>
                <w:rFonts w:cs="Arial" w:hAnsi="Arial" w:ascii="Arial"/>
                <w:sz w:val="16"/>
                <w:szCs w:val="16"/>
              </w:rPr>
              <w:t xml:space="preserve"> krema za tuširanje med&amp;mlijeko 300ml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3,80</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11,40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080853</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Dulgon</w:t>
            </w:r>
            <w:proofErr w:type="spellEnd"/>
            <w:r>
              <w:rPr>
                <w:rFonts w:cs="Arial" w:hAnsi="Arial" w:ascii="Arial"/>
                <w:sz w:val="16"/>
                <w:szCs w:val="16"/>
              </w:rPr>
              <w:t xml:space="preserve"> krema za tuširanje od kokosa 300ml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3,79</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9</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34,11</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080850</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Dulgon</w:t>
            </w:r>
            <w:proofErr w:type="spellEnd"/>
            <w:r>
              <w:rPr>
                <w:rFonts w:cs="Arial" w:hAnsi="Arial" w:ascii="Arial"/>
                <w:sz w:val="16"/>
                <w:szCs w:val="16"/>
              </w:rPr>
              <w:t xml:space="preserve"> krema za tuširanje s </w:t>
            </w:r>
            <w:proofErr w:type="spellStart"/>
            <w:r>
              <w:rPr>
                <w:rFonts w:cs="Arial" w:hAnsi="Arial" w:ascii="Arial"/>
                <w:sz w:val="16"/>
                <w:szCs w:val="16"/>
              </w:rPr>
              <w:t>ektraktom</w:t>
            </w:r>
            <w:proofErr w:type="spellEnd"/>
            <w:r>
              <w:rPr>
                <w:rFonts w:cs="Arial" w:hAnsi="Arial" w:ascii="Arial"/>
                <w:sz w:val="16"/>
                <w:szCs w:val="16"/>
              </w:rPr>
              <w:t xml:space="preserve"> grožđa 300ml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3,72</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7,44</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080851</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Dulgon</w:t>
            </w:r>
            <w:proofErr w:type="spellEnd"/>
            <w:r>
              <w:rPr>
                <w:rFonts w:cs="Arial" w:hAnsi="Arial" w:ascii="Arial"/>
                <w:sz w:val="16"/>
                <w:szCs w:val="16"/>
              </w:rPr>
              <w:t xml:space="preserve"> nježna krema za tuširanje s </w:t>
            </w:r>
            <w:proofErr w:type="spellStart"/>
            <w:r>
              <w:rPr>
                <w:rFonts w:cs="Arial" w:hAnsi="Arial" w:ascii="Arial"/>
                <w:sz w:val="16"/>
                <w:szCs w:val="16"/>
              </w:rPr>
              <w:t>ektraktom</w:t>
            </w:r>
            <w:proofErr w:type="spellEnd"/>
            <w:r>
              <w:rPr>
                <w:rFonts w:cs="Arial" w:hAnsi="Arial" w:ascii="Arial"/>
                <w:sz w:val="16"/>
                <w:szCs w:val="16"/>
              </w:rPr>
              <w:t xml:space="preserve"> masline 300ml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3,78</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3,78</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1000660</w:t>
            </w:r>
          </w:p>
        </w:tc>
        <w:tc>
          <w:tcPr>
            <w:tcW w:type="dxa" w:w="4560"/>
            <w:shd w:fill="auto" w:color="000000" w:val="clear"/>
            <w:noWrap/>
            <w:vAlign w:val="bottom"/>
          </w:tcPr>
          <w:p w:rsidRDefault="00C558F3" w:rsidP="00C558F3" w:rsidR="00C558F3">
            <w:pPr>
              <w:rPr>
                <w:rFonts w:cs="Arial" w:hAnsi="Arial" w:ascii="Arial"/>
                <w:sz w:val="16"/>
                <w:szCs w:val="16"/>
              </w:rPr>
            </w:pPr>
            <w:smartTag w:element="PersonName" w:uri="urn:schemas-microsoft-com:office:smarttags">
              <w:smartTagPr>
                <w:attr w:val="LA ARMADIO WALNUT-ORMAR" w:name="ProductID"/>
              </w:smartTagPr>
              <w:r>
                <w:rPr>
                  <w:rFonts w:cs="Arial" w:hAnsi="Arial" w:ascii="Arial"/>
                  <w:sz w:val="16"/>
                  <w:szCs w:val="16"/>
                </w:rPr>
                <w:t>LA ARMADIO WALNUT-ORMAR</w:t>
              </w:r>
            </w:smartTag>
            <w:r>
              <w:rPr>
                <w:rFonts w:cs="Arial" w:hAnsi="Arial" w:ascii="Arial"/>
                <w:sz w:val="16"/>
                <w:szCs w:val="16"/>
              </w:rPr>
              <w:t xml:space="preserve"> Z</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12.426,23</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12.426,23</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250263</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Nail</w:t>
            </w:r>
            <w:proofErr w:type="spellEnd"/>
            <w:r>
              <w:rPr>
                <w:rFonts w:cs="Arial" w:hAnsi="Arial" w:ascii="Arial"/>
                <w:sz w:val="16"/>
                <w:szCs w:val="16"/>
              </w:rPr>
              <w:t xml:space="preserve"> </w:t>
            </w:r>
            <w:proofErr w:type="spellStart"/>
            <w:r>
              <w:rPr>
                <w:rFonts w:cs="Arial" w:hAnsi="Arial" w:ascii="Arial"/>
                <w:sz w:val="16"/>
                <w:szCs w:val="16"/>
              </w:rPr>
              <w:t>Doc</w:t>
            </w:r>
            <w:proofErr w:type="spellEnd"/>
            <w:r>
              <w:rPr>
                <w:rFonts w:cs="Arial" w:hAnsi="Arial" w:ascii="Arial"/>
                <w:sz w:val="16"/>
                <w:szCs w:val="16"/>
              </w:rPr>
              <w:t xml:space="preserve"> - kozmetička olovka za njegu noktiju - 5ml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7,60</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254</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1.930,40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511184</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w:t>
            </w:r>
            <w:proofErr w:type="spellStart"/>
            <w:r>
              <w:rPr>
                <w:rFonts w:cs="Arial" w:hAnsi="Arial" w:ascii="Arial"/>
                <w:sz w:val="16"/>
                <w:szCs w:val="16"/>
              </w:rPr>
              <w:t>Active</w:t>
            </w:r>
            <w:proofErr w:type="spellEnd"/>
            <w:r>
              <w:rPr>
                <w:rFonts w:cs="Arial" w:hAnsi="Arial" w:ascii="Arial"/>
                <w:sz w:val="16"/>
                <w:szCs w:val="16"/>
              </w:rPr>
              <w:t xml:space="preserve">+ </w:t>
            </w:r>
            <w:proofErr w:type="spellStart"/>
            <w:r>
              <w:rPr>
                <w:rFonts w:cs="Arial" w:hAnsi="Arial" w:ascii="Arial"/>
                <w:sz w:val="16"/>
                <w:szCs w:val="16"/>
              </w:rPr>
              <w:t>Herbal</w:t>
            </w:r>
            <w:proofErr w:type="spellEnd"/>
            <w:r>
              <w:rPr>
                <w:rFonts w:cs="Arial" w:hAnsi="Arial" w:ascii="Arial"/>
                <w:sz w:val="16"/>
                <w:szCs w:val="16"/>
              </w:rPr>
              <w:t xml:space="preserve"> 125ml zubna pasta 3800013511183</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3,79</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221</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837,59</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511689</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w:t>
            </w:r>
            <w:proofErr w:type="spellStart"/>
            <w:r>
              <w:rPr>
                <w:rFonts w:cs="Arial" w:hAnsi="Arial" w:ascii="Arial"/>
                <w:sz w:val="16"/>
                <w:szCs w:val="16"/>
              </w:rPr>
              <w:t>Active</w:t>
            </w:r>
            <w:proofErr w:type="spellEnd"/>
            <w:r>
              <w:rPr>
                <w:rFonts w:cs="Arial" w:hAnsi="Arial" w:ascii="Arial"/>
                <w:sz w:val="16"/>
                <w:szCs w:val="16"/>
              </w:rPr>
              <w:t>+ Total 125ml zubna pasta 3800013511688</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3,79</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140,23</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510989</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w:t>
            </w:r>
            <w:proofErr w:type="spellStart"/>
            <w:r>
              <w:rPr>
                <w:rFonts w:cs="Arial" w:hAnsi="Arial" w:ascii="Arial"/>
                <w:sz w:val="16"/>
                <w:szCs w:val="16"/>
              </w:rPr>
              <w:t>Active</w:t>
            </w:r>
            <w:proofErr w:type="spellEnd"/>
            <w:r>
              <w:rPr>
                <w:rFonts w:cs="Arial" w:hAnsi="Arial" w:ascii="Arial"/>
                <w:sz w:val="16"/>
                <w:szCs w:val="16"/>
              </w:rPr>
              <w:t xml:space="preserve">+ </w:t>
            </w:r>
            <w:proofErr w:type="spellStart"/>
            <w:r>
              <w:rPr>
                <w:rFonts w:cs="Arial" w:hAnsi="Arial" w:ascii="Arial"/>
                <w:sz w:val="16"/>
                <w:szCs w:val="16"/>
              </w:rPr>
              <w:t>VitaminB</w:t>
            </w:r>
            <w:proofErr w:type="spellEnd"/>
            <w:r>
              <w:rPr>
                <w:rFonts w:cs="Arial" w:hAnsi="Arial" w:ascii="Arial"/>
                <w:sz w:val="16"/>
                <w:szCs w:val="16"/>
              </w:rPr>
              <w:t xml:space="preserve"> 100ml zubna pasta +25%gratis </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3,79</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620</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2.349,80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515464</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w:t>
            </w:r>
            <w:proofErr w:type="spellStart"/>
            <w:r>
              <w:rPr>
                <w:rFonts w:cs="Arial" w:hAnsi="Arial" w:ascii="Arial"/>
                <w:sz w:val="16"/>
                <w:szCs w:val="16"/>
              </w:rPr>
              <w:t>KIDS</w:t>
            </w:r>
            <w:proofErr w:type="spellEnd"/>
            <w:r>
              <w:rPr>
                <w:rFonts w:cs="Arial" w:hAnsi="Arial" w:ascii="Arial"/>
                <w:sz w:val="16"/>
                <w:szCs w:val="16"/>
              </w:rPr>
              <w:t xml:space="preserve"> </w:t>
            </w:r>
            <w:proofErr w:type="spellStart"/>
            <w:r>
              <w:rPr>
                <w:rFonts w:cs="Arial" w:hAnsi="Arial" w:ascii="Arial"/>
                <w:sz w:val="16"/>
                <w:szCs w:val="16"/>
              </w:rPr>
              <w:t>Strawberry</w:t>
            </w:r>
            <w:proofErr w:type="spellEnd"/>
            <w:r>
              <w:rPr>
                <w:rFonts w:cs="Arial" w:hAnsi="Arial" w:ascii="Arial"/>
                <w:sz w:val="16"/>
                <w:szCs w:val="16"/>
              </w:rPr>
              <w:t xml:space="preserve"> 50ml dječja zubna pasta 0-4godine</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2,04</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384</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783,36</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516089</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w:t>
            </w:r>
            <w:proofErr w:type="spellStart"/>
            <w:r>
              <w:rPr>
                <w:rFonts w:cs="Arial" w:hAnsi="Arial" w:ascii="Arial"/>
                <w:sz w:val="16"/>
                <w:szCs w:val="16"/>
              </w:rPr>
              <w:t>Re</w:t>
            </w:r>
            <w:proofErr w:type="spellEnd"/>
            <w:r>
              <w:rPr>
                <w:rFonts w:cs="Arial" w:hAnsi="Arial" w:ascii="Arial"/>
                <w:sz w:val="16"/>
                <w:szCs w:val="16"/>
              </w:rPr>
              <w:t xml:space="preserve">-White </w:t>
            </w:r>
            <w:proofErr w:type="spellStart"/>
            <w:r>
              <w:rPr>
                <w:rFonts w:cs="Arial" w:hAnsi="Arial" w:ascii="Arial"/>
                <w:sz w:val="16"/>
                <w:szCs w:val="16"/>
              </w:rPr>
              <w:t>Sensitive</w:t>
            </w:r>
            <w:proofErr w:type="spellEnd"/>
            <w:r>
              <w:rPr>
                <w:rFonts w:cs="Arial" w:hAnsi="Arial" w:ascii="Arial"/>
                <w:sz w:val="16"/>
                <w:szCs w:val="16"/>
              </w:rPr>
              <w:t xml:space="preserve"> zubna pasta 75ml</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8,99</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1.700</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15.283,00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526109</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Bio </w:t>
            </w:r>
            <w:proofErr w:type="spellStart"/>
            <w:r>
              <w:rPr>
                <w:rFonts w:cs="Arial" w:hAnsi="Arial" w:ascii="Arial"/>
                <w:sz w:val="16"/>
                <w:szCs w:val="16"/>
              </w:rPr>
              <w:t>Active</w:t>
            </w:r>
            <w:proofErr w:type="spellEnd"/>
            <w:r>
              <w:rPr>
                <w:rFonts w:cs="Arial" w:hAnsi="Arial" w:ascii="Arial"/>
                <w:sz w:val="16"/>
                <w:szCs w:val="16"/>
              </w:rPr>
              <w:t xml:space="preserve"> </w:t>
            </w:r>
            <w:proofErr w:type="spellStart"/>
            <w:r>
              <w:rPr>
                <w:rFonts w:cs="Arial" w:hAnsi="Arial" w:ascii="Arial"/>
                <w:sz w:val="16"/>
                <w:szCs w:val="16"/>
              </w:rPr>
              <w:t>medium</w:t>
            </w:r>
            <w:proofErr w:type="spellEnd"/>
            <w:r>
              <w:rPr>
                <w:rFonts w:cs="Arial" w:hAnsi="Arial" w:ascii="Arial"/>
                <w:sz w:val="16"/>
                <w:szCs w:val="16"/>
              </w:rPr>
              <w:t xml:space="preserve"> četkica za zube</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3,79</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320</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1.212,80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592104</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w:t>
            </w:r>
            <w:proofErr w:type="spellStart"/>
            <w:r>
              <w:rPr>
                <w:rFonts w:cs="Arial" w:hAnsi="Arial" w:ascii="Arial"/>
                <w:sz w:val="16"/>
                <w:szCs w:val="16"/>
              </w:rPr>
              <w:t>Active</w:t>
            </w:r>
            <w:proofErr w:type="spellEnd"/>
            <w:r>
              <w:rPr>
                <w:rFonts w:cs="Arial" w:hAnsi="Arial" w:ascii="Arial"/>
                <w:sz w:val="16"/>
                <w:szCs w:val="16"/>
              </w:rPr>
              <w:t xml:space="preserve"> </w:t>
            </w:r>
            <w:proofErr w:type="spellStart"/>
            <w:r>
              <w:rPr>
                <w:rFonts w:cs="Arial" w:hAnsi="Arial" w:ascii="Arial"/>
                <w:sz w:val="16"/>
                <w:szCs w:val="16"/>
              </w:rPr>
              <w:t>Interdental</w:t>
            </w:r>
            <w:proofErr w:type="spellEnd"/>
            <w:r>
              <w:rPr>
                <w:rFonts w:cs="Arial" w:hAnsi="Arial" w:ascii="Arial"/>
                <w:sz w:val="16"/>
                <w:szCs w:val="16"/>
              </w:rPr>
              <w:t xml:space="preserve"> </w:t>
            </w:r>
            <w:proofErr w:type="spellStart"/>
            <w:r>
              <w:rPr>
                <w:rFonts w:cs="Arial" w:hAnsi="Arial" w:ascii="Arial"/>
                <w:sz w:val="16"/>
                <w:szCs w:val="16"/>
              </w:rPr>
              <w:t>flossers</w:t>
            </w:r>
            <w:proofErr w:type="spellEnd"/>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4,17</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936</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3.903,12</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517383</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Astera</w:t>
            </w:r>
            <w:proofErr w:type="spellEnd"/>
            <w:r>
              <w:rPr>
                <w:rFonts w:cs="Arial" w:hAnsi="Arial" w:ascii="Arial"/>
                <w:sz w:val="16"/>
                <w:szCs w:val="16"/>
              </w:rPr>
              <w:t xml:space="preserve"> </w:t>
            </w:r>
            <w:proofErr w:type="spellStart"/>
            <w:r>
              <w:rPr>
                <w:rFonts w:cs="Arial" w:hAnsi="Arial" w:ascii="Arial"/>
                <w:sz w:val="16"/>
                <w:szCs w:val="16"/>
              </w:rPr>
              <w:t>Active</w:t>
            </w:r>
            <w:proofErr w:type="spellEnd"/>
            <w:r>
              <w:rPr>
                <w:rFonts w:cs="Arial" w:hAnsi="Arial" w:ascii="Arial"/>
                <w:sz w:val="16"/>
                <w:szCs w:val="16"/>
              </w:rPr>
              <w:t>+Total 500 ml vodica za usta</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5,32</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132</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702,24</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50670</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Color</w:t>
            </w:r>
            <w:proofErr w:type="spellEnd"/>
            <w:r>
              <w:rPr>
                <w:rFonts w:cs="Arial" w:hAnsi="Arial" w:ascii="Arial"/>
                <w:sz w:val="16"/>
                <w:szCs w:val="16"/>
              </w:rPr>
              <w:t xml:space="preserve"> 06 - boja za kosu 45ml - </w:t>
            </w:r>
            <w:proofErr w:type="spellStart"/>
            <w:r>
              <w:rPr>
                <w:rFonts w:cs="Arial" w:hAnsi="Arial" w:ascii="Arial"/>
                <w:sz w:val="16"/>
                <w:szCs w:val="16"/>
              </w:rPr>
              <w:t>burgundy</w:t>
            </w:r>
            <w:proofErr w:type="spellEnd"/>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5,20</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9</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46,80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50878</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Color</w:t>
            </w:r>
            <w:proofErr w:type="spellEnd"/>
            <w:r>
              <w:rPr>
                <w:rFonts w:cs="Arial" w:hAnsi="Arial" w:ascii="Arial"/>
                <w:sz w:val="16"/>
                <w:szCs w:val="16"/>
              </w:rPr>
              <w:t xml:space="preserve"> 08 - boja za kosu 45ml - </w:t>
            </w:r>
            <w:proofErr w:type="spellStart"/>
            <w:r>
              <w:rPr>
                <w:rFonts w:cs="Arial" w:hAnsi="Arial" w:ascii="Arial"/>
                <w:sz w:val="16"/>
                <w:szCs w:val="16"/>
              </w:rPr>
              <w:t>mahagany</w:t>
            </w:r>
            <w:proofErr w:type="spellEnd"/>
            <w:r>
              <w:rPr>
                <w:rFonts w:cs="Arial" w:hAnsi="Arial" w:ascii="Arial"/>
                <w:sz w:val="16"/>
                <w:szCs w:val="16"/>
              </w:rPr>
              <w:t xml:space="preserve"> </w:t>
            </w:r>
            <w:proofErr w:type="spellStart"/>
            <w:r>
              <w:rPr>
                <w:rFonts w:cs="Arial" w:hAnsi="Arial" w:ascii="Arial"/>
                <w:sz w:val="16"/>
                <w:szCs w:val="16"/>
              </w:rPr>
              <w:t>violet</w:t>
            </w:r>
            <w:proofErr w:type="spellEnd"/>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5,20</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1.357</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7.056,40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027413</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Pufies</w:t>
            </w:r>
            <w:proofErr w:type="spellEnd"/>
            <w:r>
              <w:rPr>
                <w:rFonts w:cs="Arial" w:hAnsi="Arial" w:ascii="Arial"/>
                <w:sz w:val="16"/>
                <w:szCs w:val="16"/>
              </w:rPr>
              <w:t xml:space="preserve"> </w:t>
            </w:r>
            <w:proofErr w:type="spellStart"/>
            <w:r>
              <w:rPr>
                <w:rFonts w:cs="Arial" w:hAnsi="Arial" w:ascii="Arial"/>
                <w:sz w:val="16"/>
                <w:szCs w:val="16"/>
              </w:rPr>
              <w:t>Midi</w:t>
            </w:r>
            <w:proofErr w:type="spellEnd"/>
            <w:r>
              <w:rPr>
                <w:rFonts w:cs="Arial" w:hAnsi="Arial" w:ascii="Arial"/>
                <w:sz w:val="16"/>
                <w:szCs w:val="16"/>
              </w:rPr>
              <w:t>;</w:t>
            </w:r>
            <w:proofErr w:type="spellStart"/>
            <w:r>
              <w:rPr>
                <w:rFonts w:cs="Arial" w:hAnsi="Arial" w:ascii="Arial"/>
                <w:sz w:val="16"/>
                <w:szCs w:val="16"/>
              </w:rPr>
              <w:t>FC</w:t>
            </w:r>
            <w:proofErr w:type="spellEnd"/>
            <w:r>
              <w:rPr>
                <w:rFonts w:cs="Arial" w:hAnsi="Arial" w:ascii="Arial"/>
                <w:sz w:val="16"/>
                <w:szCs w:val="16"/>
              </w:rPr>
              <w:t>;vel.3;JP;78kom.</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63,64</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736</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46.839,04</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027420</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Pufies</w:t>
            </w:r>
            <w:proofErr w:type="spellEnd"/>
            <w:r>
              <w:rPr>
                <w:rFonts w:cs="Arial" w:hAnsi="Arial" w:ascii="Arial"/>
                <w:sz w:val="16"/>
                <w:szCs w:val="16"/>
              </w:rPr>
              <w:t xml:space="preserve"> Mini;</w:t>
            </w:r>
            <w:proofErr w:type="spellStart"/>
            <w:r>
              <w:rPr>
                <w:rFonts w:cs="Arial" w:hAnsi="Arial" w:ascii="Arial"/>
                <w:sz w:val="16"/>
                <w:szCs w:val="16"/>
              </w:rPr>
              <w:t>FC</w:t>
            </w:r>
            <w:proofErr w:type="spellEnd"/>
            <w:r>
              <w:rPr>
                <w:rFonts w:cs="Arial" w:hAnsi="Arial" w:ascii="Arial"/>
                <w:sz w:val="16"/>
                <w:szCs w:val="16"/>
              </w:rPr>
              <w:t>;vel.2;JP;86kom.</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63,64</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45</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2.863,80</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027598</w:t>
            </w:r>
          </w:p>
        </w:tc>
        <w:tc>
          <w:tcPr>
            <w:tcW w:type="dxa" w:w="4560"/>
            <w:shd w:fill="auto" w:color="auto" w:val="clear"/>
            <w:noWrap/>
            <w:vAlign w:val="bottom"/>
          </w:tcPr>
          <w:p w:rsidRDefault="00C558F3" w:rsidP="00C558F3" w:rsidR="00C558F3">
            <w:pPr>
              <w:rPr>
                <w:rFonts w:cs="Arial" w:hAnsi="Arial" w:ascii="Arial"/>
                <w:sz w:val="16"/>
                <w:szCs w:val="16"/>
              </w:rPr>
            </w:pPr>
            <w:proofErr w:type="spellStart"/>
            <w:r>
              <w:rPr>
                <w:rFonts w:cs="Arial" w:hAnsi="Arial" w:ascii="Arial"/>
                <w:sz w:val="16"/>
                <w:szCs w:val="16"/>
              </w:rPr>
              <w:t>Pufies</w:t>
            </w:r>
            <w:proofErr w:type="spellEnd"/>
            <w:r>
              <w:rPr>
                <w:rFonts w:cs="Arial" w:hAnsi="Arial" w:ascii="Arial"/>
                <w:sz w:val="16"/>
                <w:szCs w:val="16"/>
              </w:rPr>
              <w:t xml:space="preserve"> </w:t>
            </w:r>
            <w:proofErr w:type="spellStart"/>
            <w:r>
              <w:rPr>
                <w:rFonts w:cs="Arial" w:hAnsi="Arial" w:ascii="Arial"/>
                <w:sz w:val="16"/>
                <w:szCs w:val="16"/>
              </w:rPr>
              <w:t>Midi</w:t>
            </w:r>
            <w:proofErr w:type="spellEnd"/>
            <w:r>
              <w:rPr>
                <w:rFonts w:cs="Arial" w:hAnsi="Arial" w:ascii="Arial"/>
                <w:sz w:val="16"/>
                <w:szCs w:val="16"/>
              </w:rPr>
              <w:t>;</w:t>
            </w:r>
            <w:proofErr w:type="spellStart"/>
            <w:r>
              <w:rPr>
                <w:rFonts w:cs="Arial" w:hAnsi="Arial" w:ascii="Arial"/>
                <w:sz w:val="16"/>
                <w:szCs w:val="16"/>
              </w:rPr>
              <w:t>FC</w:t>
            </w:r>
            <w:proofErr w:type="spellEnd"/>
            <w:r>
              <w:rPr>
                <w:rFonts w:cs="Arial" w:hAnsi="Arial" w:ascii="Arial"/>
                <w:sz w:val="16"/>
                <w:szCs w:val="16"/>
              </w:rPr>
              <w:t>;vel.3;</w:t>
            </w:r>
            <w:proofErr w:type="spellStart"/>
            <w:r>
              <w:rPr>
                <w:rFonts w:cs="Arial" w:hAnsi="Arial" w:ascii="Arial"/>
                <w:sz w:val="16"/>
                <w:szCs w:val="16"/>
              </w:rPr>
              <w:t>VP</w:t>
            </w:r>
            <w:proofErr w:type="spellEnd"/>
            <w:r>
              <w:rPr>
                <w:rFonts w:cs="Arial" w:hAnsi="Arial" w:ascii="Arial"/>
                <w:sz w:val="16"/>
                <w:szCs w:val="16"/>
              </w:rPr>
              <w:t>;56kom.</w:t>
            </w:r>
          </w:p>
        </w:tc>
        <w:tc>
          <w:tcPr>
            <w:tcW w:type="dxa" w:w="80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kom</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49,41</w:t>
            </w:r>
          </w:p>
        </w:tc>
        <w:tc>
          <w:tcPr>
            <w:tcW w:type="dxa" w:w="960"/>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64</w:t>
            </w:r>
          </w:p>
        </w:tc>
        <w:tc>
          <w:tcPr>
            <w:tcW w:type="dxa" w:w="1017"/>
            <w:shd w:fill="auto" w:color="auto" w:val="clear"/>
            <w:noWrap/>
            <w:vAlign w:val="bottom"/>
          </w:tcPr>
          <w:p w:rsidRDefault="00C558F3" w:rsidP="00C558F3" w:rsidR="00C558F3">
            <w:pPr>
              <w:jc w:val="right"/>
              <w:rPr>
                <w:rFonts w:cs="Arial" w:hAnsi="Arial" w:ascii="Arial"/>
                <w:sz w:val="16"/>
                <w:szCs w:val="16"/>
              </w:rPr>
            </w:pPr>
            <w:r>
              <w:rPr>
                <w:rFonts w:cs="Arial" w:hAnsi="Arial" w:ascii="Arial"/>
                <w:sz w:val="16"/>
                <w:szCs w:val="16"/>
              </w:rPr>
              <w:t>3.162,24</w:t>
            </w:r>
          </w:p>
        </w:tc>
      </w:tr>
      <w:tr w:rsidTr="00C558F3" w:rsidR="00C558F3">
        <w:trPr>
          <w:trHeight w:val="225"/>
        </w:trPr>
        <w:tc>
          <w:tcPr>
            <w:tcW w:type="dxa" w:w="880"/>
            <w:shd w:fill="auto" w:color="auto" w:val="clear"/>
            <w:noWrap/>
            <w:vAlign w:val="bottom"/>
          </w:tcPr>
          <w:p w:rsidRDefault="00C558F3" w:rsidP="00C558F3" w:rsidR="00C558F3">
            <w:pPr>
              <w:rPr>
                <w:rFonts w:cs="Arial" w:hAnsi="Arial" w:ascii="Arial"/>
                <w:sz w:val="16"/>
                <w:szCs w:val="16"/>
              </w:rPr>
            </w:pPr>
            <w:r>
              <w:rPr>
                <w:rFonts w:cs="Arial" w:hAnsi="Arial" w:ascii="Arial"/>
                <w:sz w:val="16"/>
                <w:szCs w:val="16"/>
              </w:rPr>
              <w:t> </w:t>
            </w:r>
          </w:p>
        </w:tc>
        <w:tc>
          <w:tcPr>
            <w:tcW w:type="dxa" w:w="4560"/>
            <w:shd w:fill="auto" w:color="auto" w:val="clear"/>
            <w:noWrap/>
            <w:vAlign w:val="bottom"/>
          </w:tcPr>
          <w:p w:rsidRDefault="00C558F3" w:rsidP="00C558F3" w:rsidR="00C558F3">
            <w:pPr>
              <w:rPr>
                <w:rFonts w:cs="Arial" w:hAnsi="Arial" w:ascii="Arial"/>
                <w:b/>
                <w:bCs/>
                <w:sz w:val="16"/>
                <w:szCs w:val="16"/>
              </w:rPr>
            </w:pPr>
            <w:r>
              <w:rPr>
                <w:rFonts w:cs="Arial" w:hAnsi="Arial" w:ascii="Arial"/>
                <w:b/>
                <w:bCs/>
                <w:sz w:val="16"/>
                <w:szCs w:val="16"/>
              </w:rPr>
              <w:t>UKUPNO:</w:t>
            </w:r>
          </w:p>
        </w:tc>
        <w:tc>
          <w:tcPr>
            <w:tcW w:type="dxa" w:w="800"/>
            <w:shd w:fill="auto" w:color="auto" w:val="clear"/>
            <w:noWrap/>
            <w:vAlign w:val="bottom"/>
          </w:tcPr>
          <w:p w:rsidRDefault="00C558F3" w:rsidP="00C558F3" w:rsidR="00C558F3">
            <w:pPr>
              <w:rPr>
                <w:rFonts w:cs="Arial" w:hAnsi="Arial" w:ascii="Arial"/>
                <w:b/>
                <w:bCs/>
                <w:sz w:val="16"/>
                <w:szCs w:val="16"/>
              </w:rPr>
            </w:pPr>
            <w:r>
              <w:rPr>
                <w:rFonts w:cs="Arial" w:hAnsi="Arial" w:ascii="Arial"/>
                <w:b/>
                <w:bCs/>
                <w:sz w:val="16"/>
                <w:szCs w:val="16"/>
              </w:rPr>
              <w:t> </w:t>
            </w:r>
          </w:p>
        </w:tc>
        <w:tc>
          <w:tcPr>
            <w:tcW w:type="dxa" w:w="960"/>
            <w:shd w:fill="auto" w:color="auto" w:val="clear"/>
            <w:noWrap/>
            <w:vAlign w:val="bottom"/>
          </w:tcPr>
          <w:p w:rsidRDefault="00C558F3" w:rsidP="00C558F3" w:rsidR="00C558F3">
            <w:pPr>
              <w:rPr>
                <w:rFonts w:cs="Arial" w:hAnsi="Arial" w:ascii="Arial"/>
                <w:b/>
                <w:bCs/>
                <w:sz w:val="16"/>
                <w:szCs w:val="16"/>
              </w:rPr>
            </w:pPr>
            <w:r>
              <w:rPr>
                <w:rFonts w:cs="Arial" w:hAnsi="Arial" w:ascii="Arial"/>
                <w:b/>
                <w:bCs/>
                <w:sz w:val="16"/>
                <w:szCs w:val="16"/>
              </w:rPr>
              <w:t> </w:t>
            </w:r>
          </w:p>
        </w:tc>
        <w:tc>
          <w:tcPr>
            <w:tcW w:type="dxa" w:w="960"/>
            <w:shd w:fill="auto" w:color="auto" w:val="clear"/>
            <w:noWrap/>
            <w:vAlign w:val="bottom"/>
          </w:tcPr>
          <w:p w:rsidRDefault="00C558F3" w:rsidP="00C558F3" w:rsidR="00C558F3">
            <w:pPr>
              <w:rPr>
                <w:rFonts w:cs="Arial" w:hAnsi="Arial" w:ascii="Arial"/>
                <w:b/>
                <w:bCs/>
                <w:sz w:val="16"/>
                <w:szCs w:val="16"/>
              </w:rPr>
            </w:pPr>
            <w:r>
              <w:rPr>
                <w:rFonts w:cs="Arial" w:hAnsi="Arial" w:ascii="Arial"/>
                <w:b/>
                <w:bCs/>
                <w:sz w:val="16"/>
                <w:szCs w:val="16"/>
              </w:rPr>
              <w:t> </w:t>
            </w:r>
          </w:p>
        </w:tc>
        <w:tc>
          <w:tcPr>
            <w:tcW w:type="dxa" w:w="1017"/>
            <w:shd w:fill="auto" w:color="auto" w:val="clear"/>
            <w:noWrap/>
            <w:vAlign w:val="bottom"/>
          </w:tcPr>
          <w:p w:rsidRDefault="00C558F3" w:rsidP="00C558F3" w:rsidR="00C558F3">
            <w:pPr>
              <w:jc w:val="right"/>
              <w:rPr>
                <w:rFonts w:cs="Arial" w:hAnsi="Arial" w:ascii="Arial"/>
                <w:b/>
                <w:bCs/>
                <w:sz w:val="16"/>
                <w:szCs w:val="16"/>
              </w:rPr>
            </w:pPr>
            <w:r>
              <w:rPr>
                <w:rFonts w:cs="Arial" w:hAnsi="Arial" w:ascii="Arial"/>
                <w:b/>
                <w:bCs/>
                <w:sz w:val="16"/>
                <w:szCs w:val="16"/>
              </w:rPr>
              <w:t>195.369,53</w:t>
            </w:r>
          </w:p>
        </w:tc>
      </w:tr>
    </w:tbl>
    <w:p w:rsidRDefault="00C558F3" w:rsidP="00C558F3" w:rsidR="00C558F3">
      <w:pPr>
        <w:jc w:val="both"/>
      </w:pPr>
    </w:p>
    <w:p w:rsidRDefault="00C558F3" w:rsidP="00C558F3" w:rsidR="00C558F3">
      <w:pPr>
        <w:jc w:val="both"/>
      </w:pPr>
    </w:p>
    <w:p w:rsidRDefault="00C558F3" w:rsidP="00C558F3" w:rsidR="00C558F3">
      <w:pPr>
        <w:jc w:val="both"/>
      </w:pPr>
      <w:r>
        <w:t xml:space="preserve">U podacima bruto bilance na dan 17.4.2017. godine stečajni dužnik je iskazao sitan inventar i ambalažu u upotrebi po nabavnoj i otpisanoj vrijednosti od 6.181,50 kn odnosno knjigovodstvena vrijednost 0,00 kn. Međutim nije utvrđeno koji je to sitan inventar niti je nađen neki sitan inventar. Očito se radi o istrošenom i uništenom sitnom inventaru. </w:t>
      </w:r>
    </w:p>
    <w:p w:rsidRDefault="00C558F3" w:rsidP="00C558F3" w:rsidR="00C558F3"/>
    <w:p w:rsidRDefault="00C558F3" w:rsidP="00C558F3" w:rsidR="00C558F3">
      <w:pPr>
        <w:rPr>
          <w:b/>
        </w:rPr>
      </w:pPr>
    </w:p>
    <w:p w:rsidRDefault="00C558F3" w:rsidP="00C558F3" w:rsidR="00C558F3" w:rsidRPr="006A7818">
      <w:r>
        <w:rPr>
          <w:b/>
        </w:rPr>
        <w:t>6</w:t>
      </w:r>
      <w:r w:rsidRPr="006A7818">
        <w:rPr>
          <w:b/>
        </w:rPr>
        <w:t>.</w:t>
      </w:r>
      <w:r>
        <w:t xml:space="preserve"> </w:t>
      </w:r>
      <w:r>
        <w:rPr>
          <w:b/>
        </w:rPr>
        <w:t>POPIS DUŽNIKOVIH VJEROVNIKA sukladno članku 222. Stečajnog</w:t>
      </w:r>
      <w:r>
        <w:t xml:space="preserve"> </w:t>
      </w:r>
      <w:r>
        <w:rPr>
          <w:b/>
        </w:rPr>
        <w:t xml:space="preserve">zakona </w:t>
      </w:r>
    </w:p>
    <w:p w:rsidRDefault="00C558F3" w:rsidP="00C558F3" w:rsidR="00C558F3">
      <w:pPr>
        <w:jc w:val="both"/>
        <w:rPr>
          <w:b/>
        </w:rPr>
      </w:pPr>
    </w:p>
    <w:p w:rsidRDefault="00C558F3" w:rsidP="00C558F3" w:rsidR="00C558F3">
      <w:pPr>
        <w:jc w:val="both"/>
      </w:pPr>
      <w:r w:rsidRPr="00B3409F">
        <w:t xml:space="preserve">Vjerovnici stečajnog dužnika koji su prijavili svoje tražbine su navedeni u tablicama prijavljenih tražbina po isplatnim redovima sa navedenom osnovom i iznosom tražbine te se ovdje navodi </w:t>
      </w:r>
      <w:proofErr w:type="spellStart"/>
      <w:r w:rsidRPr="00B3409F">
        <w:t>rekapitalacija</w:t>
      </w:r>
      <w:proofErr w:type="spellEnd"/>
      <w:r w:rsidRPr="00B3409F">
        <w:t xml:space="preserve"> istih:</w:t>
      </w:r>
    </w:p>
    <w:p w:rsidRDefault="00C558F3" w:rsidP="00C558F3" w:rsidR="00C558F3">
      <w:pPr>
        <w:jc w:val="both"/>
      </w:pPr>
    </w:p>
    <w:p w:rsidRDefault="00C558F3" w:rsidP="00C558F3" w:rsidR="00C558F3">
      <w:pPr>
        <w:jc w:val="both"/>
      </w:pPr>
      <w:r>
        <w:t xml:space="preserve">I viši isplatni red u ukupnom iznosu od </w:t>
      </w:r>
      <w:r w:rsidRPr="0077511D">
        <w:rPr>
          <w:u w:val="single"/>
        </w:rPr>
        <w:t>162.809,69 kn</w:t>
      </w:r>
    </w:p>
    <w:p w:rsidRDefault="00C558F3" w:rsidP="00C558F3" w:rsidR="00C558F3" w:rsidRPr="005F70A4">
      <w:pPr>
        <w:jc w:val="both"/>
      </w:pPr>
      <w:r>
        <w:t xml:space="preserve">II viši isplatni red u ukupnom iznosu od </w:t>
      </w:r>
      <w:r w:rsidRPr="0077511D">
        <w:rPr>
          <w:u w:val="single"/>
        </w:rPr>
        <w:t>59.902.236,42 kn</w:t>
      </w:r>
      <w:r>
        <w:rPr>
          <w:u w:val="single"/>
        </w:rPr>
        <w:t xml:space="preserve"> </w:t>
      </w:r>
      <w:r w:rsidRPr="005F70A4">
        <w:t xml:space="preserve">od  navedenog iznosa </w:t>
      </w:r>
      <w:r>
        <w:t xml:space="preserve"> priznato je 48.580.507,62 kn  a osporeno je 11.321.728,80 kn. </w:t>
      </w:r>
    </w:p>
    <w:p w:rsidRDefault="00C558F3" w:rsidP="00C558F3" w:rsidR="00C558F3" w:rsidRPr="005F70A4">
      <w:pPr>
        <w:jc w:val="both"/>
      </w:pPr>
    </w:p>
    <w:p w:rsidRDefault="00C558F3" w:rsidP="00C558F3" w:rsidR="00C558F3" w:rsidRPr="00B66D79">
      <w:pPr>
        <w:jc w:val="both"/>
      </w:pPr>
      <w:r w:rsidRPr="00B66D79">
        <w:t>Svi ostali vjerovnici koji nisu prijavili svoje tražbine, potražuju od stečajnog dužnika sukladno knjigovodstvenom stanju kako slijedi, a dano u zbirnom iznosu:</w:t>
      </w:r>
    </w:p>
    <w:p w:rsidRDefault="00C558F3" w:rsidP="00C558F3" w:rsidR="00C558F3" w:rsidRPr="00EA5D1F">
      <w:pPr>
        <w:jc w:val="both"/>
        <w:rPr>
          <w:highlight w:val="yellow"/>
        </w:rPr>
      </w:pPr>
    </w:p>
    <w:p w:rsidRDefault="00C558F3" w:rsidP="00C558F3" w:rsidR="00C558F3" w:rsidRPr="00057E59">
      <w:pPr>
        <w:jc w:val="both"/>
      </w:pPr>
      <w:r w:rsidRPr="00057E59">
        <w:t>a) domaći dobavljači</w:t>
      </w:r>
      <w:r>
        <w:t>:</w:t>
      </w:r>
      <w:r w:rsidRPr="00057E59">
        <w:t xml:space="preserve"> 1.487.248,28 kn                      </w:t>
      </w:r>
    </w:p>
    <w:p w:rsidRDefault="00C558F3" w:rsidP="00C558F3" w:rsidR="00C558F3">
      <w:pPr>
        <w:jc w:val="both"/>
      </w:pPr>
      <w:r w:rsidRPr="00057E59">
        <w:t>b) strani dobavljači</w:t>
      </w:r>
      <w:r>
        <w:t xml:space="preserve">: 157.199,97 kn                         </w:t>
      </w:r>
    </w:p>
    <w:p w:rsidRDefault="00C558F3" w:rsidP="00C558F3" w:rsidR="00C558F3">
      <w:pPr>
        <w:jc w:val="both"/>
        <w:rPr>
          <w:b/>
        </w:rPr>
      </w:pPr>
    </w:p>
    <w:p w:rsidRDefault="00C558F3" w:rsidP="00C558F3" w:rsidR="00C558F3">
      <w:pPr>
        <w:jc w:val="both"/>
        <w:rPr>
          <w:b/>
        </w:rPr>
      </w:pPr>
      <w:r>
        <w:rPr>
          <w:b/>
        </w:rPr>
        <w:t xml:space="preserve">7. </w:t>
      </w:r>
      <w:r w:rsidRPr="008D159B">
        <w:rPr>
          <w:b/>
        </w:rPr>
        <w:t xml:space="preserve">PREGLED IMOVINE I OBVEZA sukladno čl. 223 Stečajnog zakona </w:t>
      </w:r>
    </w:p>
    <w:p w:rsidRDefault="00C558F3" w:rsidP="00C558F3" w:rsidR="00C558F3">
      <w:pPr>
        <w:jc w:val="both"/>
        <w:rPr>
          <w:b/>
        </w:rPr>
      </w:pPr>
    </w:p>
    <w:p w:rsidRDefault="00C558F3" w:rsidP="00C558F3" w:rsidR="00C558F3">
      <w:pPr>
        <w:jc w:val="both"/>
        <w:rPr>
          <w:b/>
        </w:rPr>
      </w:pPr>
      <w:r>
        <w:rPr>
          <w:b/>
        </w:rPr>
        <w:t>7.1. Pregled imovine</w:t>
      </w:r>
    </w:p>
    <w:p w:rsidRDefault="00C558F3" w:rsidP="00C558F3" w:rsidR="00C558F3">
      <w:pPr>
        <w:jc w:val="both"/>
        <w:rPr>
          <w:b/>
        </w:rPr>
      </w:pPr>
    </w:p>
    <w:p w:rsidRDefault="00C558F3" w:rsidP="00C558F3" w:rsidR="00C558F3">
      <w:pPr>
        <w:jc w:val="both"/>
        <w:rPr>
          <w:b/>
        </w:rPr>
      </w:pPr>
      <w:r w:rsidRPr="00827017">
        <w:rPr>
          <w:b/>
        </w:rPr>
        <w:t>a)</w:t>
      </w:r>
      <w:r>
        <w:t xml:space="preserve"> </w:t>
      </w:r>
      <w:r>
        <w:rPr>
          <w:b/>
        </w:rPr>
        <w:t>P</w:t>
      </w:r>
      <w:r w:rsidRPr="00827017">
        <w:rPr>
          <w:b/>
        </w:rPr>
        <w:t>redmeti stečajne mase</w:t>
      </w:r>
    </w:p>
    <w:p w:rsidRDefault="00C558F3" w:rsidP="00C558F3" w:rsidR="00C558F3" w:rsidRPr="00827017">
      <w:pPr>
        <w:jc w:val="both"/>
        <w:rPr>
          <w:b/>
        </w:rPr>
      </w:pPr>
      <w:r>
        <w:rPr>
          <w:b/>
        </w:rPr>
        <w:t>i</w:t>
      </w:r>
    </w:p>
    <w:p w:rsidRDefault="00C558F3" w:rsidP="00C558F3" w:rsidR="00C558F3">
      <w:pPr>
        <w:jc w:val="both"/>
      </w:pPr>
      <w:r w:rsidRPr="00827017">
        <w:rPr>
          <w:b/>
        </w:rPr>
        <w:t>b)</w:t>
      </w:r>
      <w:r>
        <w:t xml:space="preserve"> </w:t>
      </w:r>
      <w:r>
        <w:rPr>
          <w:b/>
        </w:rPr>
        <w:t>P</w:t>
      </w:r>
      <w:r w:rsidRPr="00827017">
        <w:rPr>
          <w:b/>
        </w:rPr>
        <w:t xml:space="preserve">otraživanja </w:t>
      </w:r>
    </w:p>
    <w:p w:rsidRDefault="00C558F3" w:rsidP="00C558F3" w:rsidR="00C558F3">
      <w:pPr>
        <w:jc w:val="both"/>
      </w:pPr>
    </w:p>
    <w:p w:rsidRDefault="00C558F3" w:rsidP="00C558F3" w:rsidR="00C558F3">
      <w:pPr>
        <w:jc w:val="both"/>
      </w:pPr>
      <w:r>
        <w:t>Detaljan prikaz pregleda imovine stečajnog dužnika a što između ostalog obuhvaća i predmete stečajne mase  kao i potraživanja dano je pod toč.5. ovog izvješća.</w:t>
      </w:r>
    </w:p>
    <w:p w:rsidRDefault="00C558F3" w:rsidP="00C558F3" w:rsidR="00C558F3">
      <w:pPr>
        <w:jc w:val="both"/>
      </w:pPr>
    </w:p>
    <w:p w:rsidRDefault="00C558F3" w:rsidP="00C558F3" w:rsidR="00C558F3">
      <w:pPr>
        <w:jc w:val="both"/>
        <w:rPr>
          <w:b/>
        </w:rPr>
      </w:pPr>
      <w:r>
        <w:rPr>
          <w:b/>
        </w:rPr>
        <w:t>7.2. Pregled obveza</w:t>
      </w:r>
    </w:p>
    <w:p w:rsidRDefault="00C558F3" w:rsidP="00C558F3" w:rsidR="00C558F3">
      <w:pPr>
        <w:jc w:val="both"/>
        <w:rPr>
          <w:b/>
        </w:rPr>
      </w:pPr>
    </w:p>
    <w:p w:rsidRDefault="00C558F3" w:rsidP="00C558F3" w:rsidR="00C558F3">
      <w:pPr>
        <w:jc w:val="both"/>
        <w:rPr>
          <w:b/>
        </w:rPr>
      </w:pPr>
      <w:r>
        <w:rPr>
          <w:b/>
        </w:rPr>
        <w:t>a) Obveze stečajne mase</w:t>
      </w:r>
    </w:p>
    <w:p w:rsidRDefault="00C558F3" w:rsidP="00C558F3" w:rsidR="00C558F3">
      <w:pPr>
        <w:jc w:val="both"/>
        <w:rPr>
          <w:b/>
        </w:rPr>
      </w:pPr>
    </w:p>
    <w:tbl>
      <w:tblPr>
        <w:tblW w:type="dxa" w:w="9368"/>
        <w:tblInd w:type="dxa" w:w="93"/>
        <w:tblLook w:val="04A0" w:noVBand="1" w:noHBand="0" w:lastColumn="0" w:firstColumn="1" w:lastRow="0" w:firstRow="1"/>
      </w:tblPr>
      <w:tblGrid>
        <w:gridCol w:w="700"/>
        <w:gridCol w:w="3385"/>
        <w:gridCol w:w="1747"/>
        <w:gridCol w:w="1789"/>
        <w:gridCol w:w="1747"/>
      </w:tblGrid>
      <w:tr w:rsidTr="00C558F3" w:rsidR="00C558F3">
        <w:trPr>
          <w:trHeight w:val="623"/>
        </w:trPr>
        <w:tc>
          <w:tcPr>
            <w:tcW w:type="dxa" w:w="700"/>
            <w:tcBorders>
              <w:top w:space="0" w:sz="4" w:color="auto" w:val="single"/>
              <w:left w:space="0" w:sz="4" w:color="auto" w:val="single"/>
              <w:bottom w:space="0" w:sz="4" w:color="auto" w:val="single"/>
              <w:right w:space="0" w:sz="4" w:color="auto" w:val="single"/>
            </w:tcBorders>
            <w:shd w:fill="D9D9D9" w:color="000000" w:val="clear"/>
            <w:vAlign w:val="center"/>
          </w:tcPr>
          <w:p w:rsidRDefault="00C558F3" w:rsidP="00C558F3" w:rsidR="00C558F3">
            <w:pPr>
              <w:jc w:val="center"/>
              <w:rPr>
                <w:b/>
                <w:bCs/>
                <w:sz w:val="22"/>
                <w:szCs w:val="22"/>
              </w:rPr>
            </w:pPr>
            <w:r>
              <w:rPr>
                <w:b/>
                <w:bCs/>
                <w:sz w:val="22"/>
                <w:szCs w:val="22"/>
              </w:rPr>
              <w:t>Red. br.</w:t>
            </w:r>
          </w:p>
        </w:tc>
        <w:tc>
          <w:tcPr>
            <w:tcW w:type="dxa" w:w="3385"/>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22"/>
                <w:szCs w:val="22"/>
              </w:rPr>
            </w:pPr>
            <w:r>
              <w:rPr>
                <w:b/>
                <w:bCs/>
                <w:sz w:val="22"/>
                <w:szCs w:val="22"/>
              </w:rPr>
              <w:t>Osnova tražbine</w:t>
            </w:r>
          </w:p>
        </w:tc>
        <w:tc>
          <w:tcPr>
            <w:tcW w:type="dxa" w:w="1747"/>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22"/>
                <w:szCs w:val="22"/>
              </w:rPr>
            </w:pPr>
            <w:r>
              <w:rPr>
                <w:b/>
                <w:bCs/>
                <w:sz w:val="22"/>
                <w:szCs w:val="22"/>
              </w:rPr>
              <w:t>Prijavljeno</w:t>
            </w:r>
          </w:p>
        </w:tc>
        <w:tc>
          <w:tcPr>
            <w:tcW w:type="dxa" w:w="1789"/>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22"/>
                <w:szCs w:val="22"/>
              </w:rPr>
            </w:pPr>
            <w:r>
              <w:rPr>
                <w:b/>
                <w:bCs/>
                <w:sz w:val="22"/>
                <w:szCs w:val="22"/>
              </w:rPr>
              <w:t>Priznato</w:t>
            </w:r>
          </w:p>
        </w:tc>
        <w:tc>
          <w:tcPr>
            <w:tcW w:type="dxa" w:w="1747"/>
            <w:tcBorders>
              <w:top w:space="0" w:sz="4" w:color="auto" w:val="single"/>
              <w:left w:val="nil"/>
              <w:bottom w:space="0" w:sz="4" w:color="auto" w:val="single"/>
              <w:right w:space="0" w:sz="4" w:color="auto" w:val="single"/>
            </w:tcBorders>
            <w:shd w:fill="D9D9D9" w:color="000000" w:val="clear"/>
            <w:vAlign w:val="center"/>
          </w:tcPr>
          <w:p w:rsidRDefault="00C558F3" w:rsidP="00C558F3" w:rsidR="00C558F3">
            <w:pPr>
              <w:jc w:val="center"/>
              <w:rPr>
                <w:b/>
                <w:bCs/>
                <w:sz w:val="22"/>
                <w:szCs w:val="22"/>
              </w:rPr>
            </w:pPr>
            <w:r>
              <w:rPr>
                <w:b/>
                <w:bCs/>
                <w:sz w:val="22"/>
                <w:szCs w:val="22"/>
              </w:rPr>
              <w:t>Osporeno</w:t>
            </w:r>
          </w:p>
        </w:tc>
      </w:tr>
      <w:tr w:rsidTr="00C558F3" w:rsidR="00C558F3">
        <w:trPr>
          <w:trHeight w:val="327"/>
        </w:trPr>
        <w:tc>
          <w:tcPr>
            <w:tcW w:type="dxa" w:w="700"/>
            <w:tcBorders>
              <w:top w:val="nil"/>
              <w:left w:space="0" w:sz="4" w:color="auto" w:val="single"/>
              <w:bottom w:space="0" w:sz="4" w:color="auto" w:val="single"/>
              <w:right w:space="0" w:sz="4" w:color="auto" w:val="single"/>
            </w:tcBorders>
            <w:shd w:fill="D9D9D9" w:color="000000" w:val="clear"/>
            <w:noWrap/>
            <w:vAlign w:val="bottom"/>
          </w:tcPr>
          <w:p w:rsidRDefault="00C558F3" w:rsidP="00C558F3" w:rsidR="00C558F3">
            <w:pPr>
              <w:jc w:val="center"/>
              <w:rPr>
                <w:b/>
                <w:bCs/>
                <w:sz w:val="22"/>
                <w:szCs w:val="22"/>
              </w:rPr>
            </w:pPr>
            <w:r>
              <w:rPr>
                <w:b/>
                <w:bCs/>
                <w:sz w:val="22"/>
                <w:szCs w:val="22"/>
              </w:rPr>
              <w:t>1</w:t>
            </w:r>
          </w:p>
        </w:tc>
        <w:tc>
          <w:tcPr>
            <w:tcW w:type="dxa" w:w="3385"/>
            <w:tcBorders>
              <w:top w:val="nil"/>
              <w:left w:val="nil"/>
              <w:bottom w:space="0" w:sz="4" w:color="auto" w:val="single"/>
              <w:right w:space="0" w:sz="4" w:color="auto" w:val="single"/>
            </w:tcBorders>
            <w:shd w:fill="D9D9D9" w:color="000000" w:val="clear"/>
            <w:noWrap/>
            <w:vAlign w:val="bottom"/>
          </w:tcPr>
          <w:p w:rsidRDefault="00C558F3" w:rsidP="00C558F3" w:rsidR="00C558F3">
            <w:pPr>
              <w:jc w:val="center"/>
              <w:rPr>
                <w:b/>
                <w:bCs/>
                <w:sz w:val="22"/>
                <w:szCs w:val="22"/>
              </w:rPr>
            </w:pPr>
            <w:r>
              <w:rPr>
                <w:b/>
                <w:bCs/>
                <w:sz w:val="22"/>
                <w:szCs w:val="22"/>
              </w:rPr>
              <w:t>2</w:t>
            </w:r>
          </w:p>
        </w:tc>
        <w:tc>
          <w:tcPr>
            <w:tcW w:type="dxa" w:w="1747"/>
            <w:tcBorders>
              <w:top w:val="nil"/>
              <w:left w:val="nil"/>
              <w:bottom w:space="0" w:sz="4" w:color="auto" w:val="single"/>
              <w:right w:space="0" w:sz="4" w:color="auto" w:val="single"/>
            </w:tcBorders>
            <w:shd w:fill="D9D9D9" w:color="000000" w:val="clear"/>
            <w:noWrap/>
            <w:vAlign w:val="bottom"/>
          </w:tcPr>
          <w:p w:rsidRDefault="00C558F3" w:rsidP="00C558F3" w:rsidR="00C558F3">
            <w:pPr>
              <w:jc w:val="center"/>
              <w:rPr>
                <w:b/>
                <w:bCs/>
                <w:sz w:val="22"/>
                <w:szCs w:val="22"/>
              </w:rPr>
            </w:pPr>
            <w:r>
              <w:rPr>
                <w:b/>
                <w:bCs/>
                <w:sz w:val="22"/>
                <w:szCs w:val="22"/>
              </w:rPr>
              <w:t>3</w:t>
            </w:r>
          </w:p>
        </w:tc>
        <w:tc>
          <w:tcPr>
            <w:tcW w:type="dxa" w:w="1789"/>
            <w:tcBorders>
              <w:top w:val="nil"/>
              <w:left w:val="nil"/>
              <w:bottom w:space="0" w:sz="4" w:color="auto" w:val="single"/>
              <w:right w:space="0" w:sz="4" w:color="auto" w:val="single"/>
            </w:tcBorders>
            <w:shd w:fill="D9D9D9" w:color="000000" w:val="clear"/>
            <w:noWrap/>
            <w:vAlign w:val="bottom"/>
          </w:tcPr>
          <w:p w:rsidRDefault="00C558F3" w:rsidP="00C558F3" w:rsidR="00C558F3">
            <w:pPr>
              <w:jc w:val="center"/>
              <w:rPr>
                <w:b/>
                <w:bCs/>
                <w:sz w:val="22"/>
                <w:szCs w:val="22"/>
              </w:rPr>
            </w:pPr>
            <w:r>
              <w:rPr>
                <w:b/>
                <w:bCs/>
                <w:sz w:val="22"/>
                <w:szCs w:val="22"/>
              </w:rPr>
              <w:t>4</w:t>
            </w:r>
          </w:p>
        </w:tc>
        <w:tc>
          <w:tcPr>
            <w:tcW w:type="dxa" w:w="1747"/>
            <w:tcBorders>
              <w:top w:val="nil"/>
              <w:left w:val="nil"/>
              <w:bottom w:space="0" w:sz="4" w:color="auto" w:val="single"/>
              <w:right w:space="0" w:sz="4" w:color="auto" w:val="single"/>
            </w:tcBorders>
            <w:shd w:fill="D9D9D9" w:color="000000" w:val="clear"/>
            <w:noWrap/>
            <w:vAlign w:val="bottom"/>
          </w:tcPr>
          <w:p w:rsidRDefault="00C558F3" w:rsidP="00C558F3" w:rsidR="00C558F3">
            <w:pPr>
              <w:jc w:val="center"/>
              <w:rPr>
                <w:b/>
                <w:bCs/>
                <w:sz w:val="22"/>
                <w:szCs w:val="22"/>
              </w:rPr>
            </w:pPr>
            <w:r>
              <w:rPr>
                <w:b/>
                <w:bCs/>
                <w:sz w:val="22"/>
                <w:szCs w:val="22"/>
              </w:rPr>
              <w:t>5</w:t>
            </w:r>
          </w:p>
        </w:tc>
      </w:tr>
      <w:tr w:rsidTr="00C558F3" w:rsidR="00C558F3">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22"/>
                <w:szCs w:val="22"/>
              </w:rPr>
            </w:pPr>
            <w:r>
              <w:rPr>
                <w:sz w:val="22"/>
                <w:szCs w:val="22"/>
              </w:rPr>
              <w:t>1</w:t>
            </w:r>
          </w:p>
        </w:tc>
        <w:tc>
          <w:tcPr>
            <w:tcW w:type="dxa" w:w="3385"/>
            <w:tcBorders>
              <w:top w:val="nil"/>
              <w:left w:val="nil"/>
              <w:bottom w:space="0" w:sz="4" w:color="auto" w:val="single"/>
              <w:right w:space="0" w:sz="4" w:color="auto" w:val="single"/>
            </w:tcBorders>
            <w:shd w:fill="auto" w:color="auto" w:val="clear"/>
            <w:vAlign w:val="center"/>
          </w:tcPr>
          <w:p w:rsidRDefault="00C558F3" w:rsidP="00C558F3" w:rsidR="00C558F3">
            <w:pPr>
              <w:rPr>
                <w:sz w:val="22"/>
                <w:szCs w:val="22"/>
              </w:rPr>
            </w:pPr>
            <w:r>
              <w:rPr>
                <w:sz w:val="22"/>
                <w:szCs w:val="22"/>
              </w:rPr>
              <w:t>Predviđeni troškovi St - postupka</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22"/>
                <w:szCs w:val="22"/>
              </w:rPr>
            </w:pPr>
            <w:proofErr w:type="spellStart"/>
            <w:r>
              <w:rPr>
                <w:sz w:val="22"/>
                <w:szCs w:val="22"/>
              </w:rPr>
              <w:t>Cca</w:t>
            </w:r>
            <w:proofErr w:type="spellEnd"/>
            <w:r>
              <w:rPr>
                <w:sz w:val="22"/>
                <w:szCs w:val="22"/>
              </w:rPr>
              <w:t xml:space="preserve"> 800.000,00 </w:t>
            </w:r>
          </w:p>
        </w:tc>
        <w:tc>
          <w:tcPr>
            <w:tcW w:type="dxa" w:w="1789"/>
            <w:tcBorders>
              <w:top w:val="nil"/>
              <w:left w:val="nil"/>
              <w:bottom w:space="0" w:sz="4" w:color="auto" w:val="single"/>
              <w:right w:space="0" w:sz="4" w:color="auto" w:val="single"/>
            </w:tcBorders>
            <w:shd w:fill="auto" w:color="auto" w:val="clear"/>
            <w:noWrap/>
            <w:vAlign w:val="bottom"/>
          </w:tcPr>
          <w:p w:rsidRDefault="00C558F3" w:rsidP="00C558F3" w:rsidR="00C558F3">
            <w:pPr>
              <w:jc w:val="center"/>
              <w:rPr>
                <w:sz w:val="22"/>
                <w:szCs w:val="22"/>
              </w:rPr>
            </w:pPr>
            <w:r>
              <w:rPr>
                <w:sz w:val="22"/>
                <w:szCs w:val="22"/>
              </w:rPr>
              <w:t xml:space="preserve">       800,000,00 </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22"/>
                <w:szCs w:val="22"/>
              </w:rPr>
            </w:pPr>
            <w:r>
              <w:rPr>
                <w:sz w:val="22"/>
                <w:szCs w:val="22"/>
              </w:rPr>
              <w:t> </w:t>
            </w:r>
          </w:p>
        </w:tc>
      </w:tr>
      <w:tr w:rsidTr="00C558F3" w:rsidR="00C558F3">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22"/>
                <w:szCs w:val="22"/>
              </w:rPr>
            </w:pPr>
            <w:r>
              <w:rPr>
                <w:sz w:val="22"/>
                <w:szCs w:val="22"/>
              </w:rPr>
              <w:t>2</w:t>
            </w:r>
          </w:p>
        </w:tc>
        <w:tc>
          <w:tcPr>
            <w:tcW w:type="dxa" w:w="3385"/>
            <w:tcBorders>
              <w:top w:val="nil"/>
              <w:left w:val="nil"/>
              <w:bottom w:space="0" w:sz="4" w:color="auto" w:val="single"/>
              <w:right w:space="0" w:sz="4" w:color="auto" w:val="single"/>
            </w:tcBorders>
            <w:shd w:fill="auto" w:color="auto" w:val="clear"/>
            <w:vAlign w:val="center"/>
          </w:tcPr>
          <w:p w:rsidRDefault="00C558F3" w:rsidP="00C558F3" w:rsidR="00C558F3">
            <w:pPr>
              <w:rPr>
                <w:sz w:val="22"/>
                <w:szCs w:val="22"/>
              </w:rPr>
            </w:pPr>
            <w:r>
              <w:rPr>
                <w:sz w:val="22"/>
                <w:szCs w:val="22"/>
              </w:rPr>
              <w:t>Tražbina I. višeg isplatnog reda</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rsidRPr="005F70A4">
            <w:pPr>
              <w:jc w:val="right"/>
              <w:rPr>
                <w:sz w:val="22"/>
                <w:szCs w:val="22"/>
              </w:rPr>
            </w:pPr>
            <w:r w:rsidRPr="005F70A4">
              <w:t>162.809,69</w:t>
            </w:r>
            <w:r w:rsidRPr="005F70A4">
              <w:rPr>
                <w:sz w:val="22"/>
                <w:szCs w:val="22"/>
              </w:rPr>
              <w:t> </w:t>
            </w:r>
          </w:p>
        </w:tc>
        <w:tc>
          <w:tcPr>
            <w:tcW w:type="dxa" w:w="1789"/>
            <w:tcBorders>
              <w:top w:val="nil"/>
              <w:left w:val="nil"/>
              <w:bottom w:space="0" w:sz="4" w:color="auto" w:val="single"/>
              <w:right w:space="0" w:sz="4" w:color="auto" w:val="single"/>
            </w:tcBorders>
            <w:shd w:fill="auto" w:color="auto" w:val="clear"/>
            <w:noWrap/>
            <w:vAlign w:val="bottom"/>
          </w:tcPr>
          <w:p w:rsidRDefault="00C558F3" w:rsidP="00C558F3" w:rsidR="00C558F3" w:rsidRPr="005F70A4">
            <w:pPr>
              <w:jc w:val="right"/>
              <w:rPr>
                <w:sz w:val="22"/>
                <w:szCs w:val="22"/>
              </w:rPr>
            </w:pPr>
            <w:r w:rsidRPr="005F70A4">
              <w:t>162.809,69</w:t>
            </w:r>
            <w:r w:rsidRPr="005F70A4">
              <w:rPr>
                <w:sz w:val="22"/>
                <w:szCs w:val="22"/>
              </w:rPr>
              <w:t> </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22"/>
                <w:szCs w:val="22"/>
              </w:rPr>
            </w:pPr>
            <w:r>
              <w:rPr>
                <w:sz w:val="22"/>
                <w:szCs w:val="22"/>
              </w:rPr>
              <w:t> </w:t>
            </w:r>
          </w:p>
        </w:tc>
      </w:tr>
      <w:tr w:rsidTr="00C558F3" w:rsidR="00C558F3">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22"/>
                <w:szCs w:val="22"/>
              </w:rPr>
            </w:pPr>
            <w:r>
              <w:rPr>
                <w:sz w:val="22"/>
                <w:szCs w:val="22"/>
              </w:rPr>
              <w:t>3</w:t>
            </w:r>
          </w:p>
        </w:tc>
        <w:tc>
          <w:tcPr>
            <w:tcW w:type="dxa" w:w="3385"/>
            <w:tcBorders>
              <w:top w:val="nil"/>
              <w:left w:val="nil"/>
              <w:bottom w:space="0" w:sz="4" w:color="auto" w:val="single"/>
              <w:right w:space="0" w:sz="4" w:color="auto" w:val="single"/>
            </w:tcBorders>
            <w:shd w:fill="auto" w:color="auto" w:val="clear"/>
            <w:vAlign w:val="center"/>
          </w:tcPr>
          <w:p w:rsidRDefault="00C558F3" w:rsidP="00C558F3" w:rsidR="00C558F3">
            <w:pPr>
              <w:rPr>
                <w:sz w:val="22"/>
                <w:szCs w:val="22"/>
              </w:rPr>
            </w:pPr>
            <w:r>
              <w:rPr>
                <w:sz w:val="22"/>
                <w:szCs w:val="22"/>
              </w:rPr>
              <w:t>Tražbine II. višeg isplatnog reda</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rsidRPr="005F70A4">
            <w:pPr>
              <w:jc w:val="right"/>
              <w:rPr>
                <w:sz w:val="22"/>
                <w:szCs w:val="22"/>
              </w:rPr>
            </w:pPr>
            <w:r w:rsidRPr="005F70A4">
              <w:t>59.902.236,42</w:t>
            </w:r>
            <w:r w:rsidRPr="005F70A4">
              <w:rPr>
                <w:sz w:val="22"/>
                <w:szCs w:val="22"/>
              </w:rPr>
              <w:t> </w:t>
            </w:r>
          </w:p>
        </w:tc>
        <w:tc>
          <w:tcPr>
            <w:tcW w:type="dxa" w:w="1789"/>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22"/>
                <w:szCs w:val="22"/>
              </w:rPr>
            </w:pPr>
            <w:r>
              <w:t>48.580.507,62</w:t>
            </w:r>
            <w:r>
              <w:rPr>
                <w:sz w:val="22"/>
                <w:szCs w:val="22"/>
              </w:rPr>
              <w:t> </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22"/>
                <w:szCs w:val="22"/>
              </w:rPr>
            </w:pPr>
            <w:r>
              <w:t>11.321.728,80</w:t>
            </w:r>
            <w:r>
              <w:rPr>
                <w:sz w:val="22"/>
                <w:szCs w:val="22"/>
              </w:rPr>
              <w:t> </w:t>
            </w:r>
          </w:p>
        </w:tc>
      </w:tr>
      <w:tr w:rsidTr="00C558F3" w:rsidR="00C558F3">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22"/>
                <w:szCs w:val="22"/>
              </w:rPr>
            </w:pPr>
            <w:r>
              <w:rPr>
                <w:sz w:val="22"/>
                <w:szCs w:val="22"/>
              </w:rPr>
              <w:t>4</w:t>
            </w:r>
          </w:p>
        </w:tc>
        <w:tc>
          <w:tcPr>
            <w:tcW w:type="dxa" w:w="3385"/>
            <w:tcBorders>
              <w:top w:val="nil"/>
              <w:left w:val="nil"/>
              <w:bottom w:space="0" w:sz="4" w:color="auto" w:val="single"/>
              <w:right w:space="0" w:sz="4" w:color="auto" w:val="single"/>
            </w:tcBorders>
            <w:shd w:fill="auto" w:color="auto" w:val="clear"/>
            <w:vAlign w:val="center"/>
          </w:tcPr>
          <w:p w:rsidRDefault="00C558F3" w:rsidP="00C558F3" w:rsidR="00C558F3">
            <w:pPr>
              <w:rPr>
                <w:sz w:val="22"/>
                <w:szCs w:val="22"/>
              </w:rPr>
            </w:pPr>
            <w:r>
              <w:rPr>
                <w:sz w:val="22"/>
                <w:szCs w:val="22"/>
              </w:rPr>
              <w:t>Ostale obveze stečajne mase</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22"/>
                <w:szCs w:val="22"/>
              </w:rPr>
            </w:pPr>
            <w:proofErr w:type="spellStart"/>
            <w:r>
              <w:rPr>
                <w:sz w:val="22"/>
                <w:szCs w:val="22"/>
              </w:rPr>
              <w:t>Cca</w:t>
            </w:r>
            <w:proofErr w:type="spellEnd"/>
            <w:r>
              <w:rPr>
                <w:sz w:val="22"/>
                <w:szCs w:val="22"/>
              </w:rPr>
              <w:t xml:space="preserve"> 100.000,00 </w:t>
            </w:r>
          </w:p>
        </w:tc>
        <w:tc>
          <w:tcPr>
            <w:tcW w:type="dxa" w:w="1789"/>
            <w:tcBorders>
              <w:top w:val="nil"/>
              <w:left w:val="nil"/>
              <w:bottom w:space="0" w:sz="4" w:color="auto" w:val="single"/>
              <w:right w:space="0" w:sz="4" w:color="auto" w:val="single"/>
            </w:tcBorders>
            <w:shd w:fill="auto" w:color="auto" w:val="clear"/>
            <w:noWrap/>
            <w:vAlign w:val="bottom"/>
          </w:tcPr>
          <w:p w:rsidRDefault="00C558F3" w:rsidP="00C558F3" w:rsidR="00C558F3">
            <w:pPr>
              <w:jc w:val="center"/>
              <w:rPr>
                <w:sz w:val="22"/>
                <w:szCs w:val="22"/>
              </w:rPr>
            </w:pPr>
            <w:r>
              <w:rPr>
                <w:sz w:val="22"/>
                <w:szCs w:val="22"/>
              </w:rPr>
              <w:t xml:space="preserve">        100.000,00 </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sz w:val="22"/>
                <w:szCs w:val="22"/>
              </w:rPr>
            </w:pPr>
            <w:r>
              <w:rPr>
                <w:sz w:val="22"/>
                <w:szCs w:val="22"/>
              </w:rPr>
              <w:t> </w:t>
            </w:r>
          </w:p>
        </w:tc>
      </w:tr>
      <w:tr w:rsidTr="00C558F3" w:rsidR="00C558F3">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C558F3" w:rsidP="00C558F3" w:rsidR="00C558F3">
            <w:pPr>
              <w:rPr>
                <w:sz w:val="22"/>
                <w:szCs w:val="22"/>
              </w:rPr>
            </w:pPr>
            <w:r>
              <w:rPr>
                <w:sz w:val="22"/>
                <w:szCs w:val="22"/>
              </w:rPr>
              <w:t>5</w:t>
            </w:r>
          </w:p>
        </w:tc>
        <w:tc>
          <w:tcPr>
            <w:tcW w:type="dxa" w:w="3385"/>
            <w:tcBorders>
              <w:top w:val="nil"/>
              <w:left w:val="nil"/>
              <w:bottom w:space="0" w:sz="4" w:color="auto" w:val="single"/>
              <w:right w:space="0" w:sz="4" w:color="auto" w:val="single"/>
            </w:tcBorders>
            <w:shd w:fill="auto" w:color="auto" w:val="clear"/>
            <w:vAlign w:val="center"/>
          </w:tcPr>
          <w:p w:rsidRDefault="00C558F3" w:rsidP="00C558F3" w:rsidR="00C558F3">
            <w:pPr>
              <w:rPr>
                <w:b/>
                <w:bCs/>
                <w:sz w:val="22"/>
                <w:szCs w:val="22"/>
              </w:rPr>
            </w:pPr>
            <w:r>
              <w:rPr>
                <w:b/>
                <w:bCs/>
                <w:sz w:val="22"/>
                <w:szCs w:val="22"/>
              </w:rPr>
              <w:t>Ukupno:</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22"/>
                <w:szCs w:val="22"/>
              </w:rPr>
            </w:pPr>
            <w:r>
              <w:rPr>
                <w:b/>
                <w:bCs/>
                <w:sz w:val="22"/>
                <w:szCs w:val="22"/>
              </w:rPr>
              <w:t>60.965.046,11 </w:t>
            </w:r>
          </w:p>
        </w:tc>
        <w:tc>
          <w:tcPr>
            <w:tcW w:type="dxa" w:w="1789"/>
            <w:tcBorders>
              <w:top w:val="nil"/>
              <w:left w:val="nil"/>
              <w:bottom w:space="0" w:sz="4" w:color="auto" w:val="single"/>
              <w:right w:space="0" w:sz="4" w:color="auto" w:val="single"/>
            </w:tcBorders>
            <w:shd w:fill="auto" w:color="auto" w:val="clear"/>
            <w:noWrap/>
            <w:vAlign w:val="bottom"/>
          </w:tcPr>
          <w:p w:rsidRDefault="00C558F3" w:rsidP="00C558F3" w:rsidR="00C558F3">
            <w:pPr>
              <w:jc w:val="right"/>
              <w:rPr>
                <w:b/>
                <w:bCs/>
                <w:sz w:val="22"/>
                <w:szCs w:val="22"/>
              </w:rPr>
            </w:pPr>
            <w:r>
              <w:rPr>
                <w:b/>
                <w:bCs/>
                <w:sz w:val="22"/>
                <w:szCs w:val="22"/>
              </w:rPr>
              <w:t>49.643.317,31 </w:t>
            </w:r>
          </w:p>
        </w:tc>
        <w:tc>
          <w:tcPr>
            <w:tcW w:type="dxa" w:w="1747"/>
            <w:tcBorders>
              <w:top w:val="nil"/>
              <w:left w:val="nil"/>
              <w:bottom w:space="0" w:sz="4" w:color="auto" w:val="single"/>
              <w:right w:space="0" w:sz="4" w:color="auto" w:val="single"/>
            </w:tcBorders>
            <w:shd w:fill="auto" w:color="auto" w:val="clear"/>
            <w:noWrap/>
            <w:vAlign w:val="bottom"/>
          </w:tcPr>
          <w:p w:rsidRDefault="00C558F3" w:rsidP="00C558F3" w:rsidR="00C558F3" w:rsidRPr="0006123D">
            <w:pPr>
              <w:jc w:val="right"/>
              <w:rPr>
                <w:b/>
                <w:bCs/>
                <w:sz w:val="22"/>
                <w:szCs w:val="22"/>
              </w:rPr>
            </w:pPr>
            <w:r>
              <w:rPr>
                <w:b/>
              </w:rPr>
              <w:t>11.321.728</w:t>
            </w:r>
            <w:r w:rsidRPr="0006123D">
              <w:rPr>
                <w:b/>
              </w:rPr>
              <w:t>,</w:t>
            </w:r>
            <w:r>
              <w:rPr>
                <w:b/>
              </w:rPr>
              <w:t>80</w:t>
            </w:r>
            <w:r w:rsidRPr="0006123D">
              <w:rPr>
                <w:b/>
                <w:sz w:val="22"/>
                <w:szCs w:val="22"/>
              </w:rPr>
              <w:t> </w:t>
            </w:r>
            <w:r w:rsidRPr="0006123D">
              <w:rPr>
                <w:b/>
                <w:bCs/>
                <w:sz w:val="22"/>
                <w:szCs w:val="22"/>
              </w:rPr>
              <w:t> </w:t>
            </w:r>
          </w:p>
        </w:tc>
      </w:tr>
    </w:tbl>
    <w:p w:rsidRDefault="00C558F3" w:rsidP="00C558F3" w:rsidR="00C558F3">
      <w:pPr>
        <w:jc w:val="both"/>
        <w:rPr>
          <w:b/>
        </w:rPr>
      </w:pPr>
    </w:p>
    <w:p w:rsidRDefault="00C558F3" w:rsidP="00C558F3" w:rsidR="00C558F3">
      <w:pPr>
        <w:jc w:val="both"/>
        <w:rPr>
          <w:b/>
        </w:rPr>
      </w:pPr>
    </w:p>
    <w:p w:rsidRDefault="00C558F3" w:rsidP="00C558F3" w:rsidR="00C558F3">
      <w:pPr>
        <w:jc w:val="both"/>
        <w:rPr>
          <w:b/>
        </w:rPr>
      </w:pPr>
      <w:r>
        <w:rPr>
          <w:b/>
        </w:rPr>
        <w:t>b) Popis sudskih predmeta koje vodi stečajni dužnik i koji se vode protiv stečajnog</w:t>
      </w:r>
    </w:p>
    <w:p w:rsidRDefault="00C558F3" w:rsidP="00C558F3" w:rsidR="00C558F3">
      <w:pPr>
        <w:ind w:left="720"/>
        <w:jc w:val="both"/>
        <w:rPr>
          <w:b/>
        </w:rPr>
      </w:pPr>
      <w:r>
        <w:rPr>
          <w:b/>
        </w:rPr>
        <w:t>dužnika na dan 18.4.2017. godine</w:t>
      </w:r>
    </w:p>
    <w:p w:rsidRDefault="00C558F3" w:rsidP="00C558F3" w:rsidR="00C558F3">
      <w:pPr>
        <w:jc w:val="both"/>
        <w:rPr>
          <w:b/>
        </w:rPr>
      </w:pPr>
    </w:p>
    <w:p w:rsidRDefault="00C558F3" w:rsidP="00C558F3" w:rsidR="00C558F3">
      <w:pPr>
        <w:jc w:val="both"/>
        <w:rPr>
          <w:b/>
        </w:rPr>
      </w:pPr>
      <w:r>
        <w:rPr>
          <w:b/>
        </w:rPr>
        <w:t>Sudski sporovi koji se vode prema zahtjevu društva  C5 TRADE  d.</w:t>
      </w:r>
      <w:r w:rsidRPr="00272C30">
        <w:rPr>
          <w:b/>
        </w:rPr>
        <w:t xml:space="preserve">o.o. </w:t>
      </w:r>
    </w:p>
    <w:p w:rsidRDefault="00C558F3" w:rsidP="00C558F3" w:rsidR="00C558F3">
      <w:pPr>
        <w:jc w:val="both"/>
        <w:rPr>
          <w:b/>
        </w:rPr>
      </w:pPr>
    </w:p>
    <w:p w:rsidRDefault="00C558F3" w:rsidP="00C558F3" w:rsidR="00C558F3">
      <w:pPr>
        <w:tabs>
          <w:tab w:pos="6804" w:val="right"/>
        </w:tabs>
        <w:jc w:val="both"/>
      </w:pPr>
      <w:r w:rsidRPr="00850736">
        <w:t>Stečajni dužnik ne vodi ni jedan sudski postupak</w:t>
      </w:r>
      <w:r>
        <w:t xml:space="preserve"> jer je iz  naprijed navedenog  tabelarnog</w:t>
      </w:r>
      <w:r w:rsidRPr="00850736">
        <w:t xml:space="preserve"> prikaza</w:t>
      </w:r>
      <w:r>
        <w:t xml:space="preserve"> kupaca vidljivo,da su ta potraživanja mala ( ukupno 163.565,84, kn), </w:t>
      </w:r>
      <w:r w:rsidRPr="00850736">
        <w:t xml:space="preserve"> da su</w:t>
      </w:r>
      <w:r>
        <w:t xml:space="preserve"> potraživanja od kupaca u iznosu od 104.034,43 kn zastarjela  te su zbog toga nenaplativa, a prema ostalim kupcima - dužnicima uputit će se opomene za podmirenje dužnih iznosa, a po odluci stečajnih vjerovnika eventualno i utužiti. Radi se o iznosu od ukupno 59.531,41 kn. </w:t>
      </w:r>
    </w:p>
    <w:p w:rsidRDefault="00C558F3" w:rsidP="00C558F3" w:rsidR="00C558F3">
      <w:pPr>
        <w:jc w:val="both"/>
      </w:pPr>
      <w:r w:rsidRPr="004079E7">
        <w:t>Potraživanja od zaposlen</w:t>
      </w:r>
      <w:r>
        <w:t xml:space="preserve">ika TRUNTIĆ ZORANA </w:t>
      </w:r>
      <w:r w:rsidRPr="004079E7">
        <w:t xml:space="preserve"> u iznosu od 61.918,67 kn odnose se na manjak gotovine u blagajni skladišne gotovinske prodaje, a koju je vodio tadašnji zaposlenik </w:t>
      </w:r>
      <w:proofErr w:type="spellStart"/>
      <w:r w:rsidRPr="004079E7">
        <w:t>Truntić</w:t>
      </w:r>
      <w:proofErr w:type="spellEnd"/>
      <w:r w:rsidRPr="004079E7">
        <w:t xml:space="preserve"> Zoran koji je radio do 31.5.2016. godine. Manjak novca potječe iz 2015. godine i za to potraživanje nije provedeno </w:t>
      </w:r>
      <w:proofErr w:type="spellStart"/>
      <w:r w:rsidRPr="004079E7">
        <w:t>utuženje</w:t>
      </w:r>
      <w:proofErr w:type="spellEnd"/>
      <w:r w:rsidRPr="004079E7">
        <w:t>.</w:t>
      </w:r>
      <w:r>
        <w:t xml:space="preserve"> </w:t>
      </w:r>
    </w:p>
    <w:p w:rsidRDefault="00C558F3" w:rsidP="00C558F3" w:rsidR="00C558F3">
      <w:pPr>
        <w:jc w:val="both"/>
      </w:pPr>
      <w:r>
        <w:t xml:space="preserve">Za isto potraživanje iako se nalazi u poslovnim knjigama stečajnog dužnika ne postoji nikakav  drugi dokazni materijal koji bi bio podloga za  </w:t>
      </w:r>
      <w:proofErr w:type="spellStart"/>
      <w:r>
        <w:t>utuženje</w:t>
      </w:r>
      <w:proofErr w:type="spellEnd"/>
      <w:r>
        <w:t xml:space="preserve"> te bi taj postupak stečajni dužnik izgubio. </w:t>
      </w:r>
    </w:p>
    <w:p w:rsidRDefault="00C558F3" w:rsidP="00C558F3" w:rsidR="00C558F3" w:rsidRPr="0090587F">
      <w:pPr>
        <w:jc w:val="both"/>
        <w:rPr>
          <w:b/>
        </w:rPr>
      </w:pPr>
    </w:p>
    <w:p w:rsidRDefault="00C558F3" w:rsidP="00C558F3" w:rsidR="00C558F3">
      <w:pPr>
        <w:jc w:val="both"/>
        <w:rPr>
          <w:b/>
        </w:rPr>
      </w:pPr>
      <w:r>
        <w:rPr>
          <w:b/>
        </w:rPr>
        <w:t>Sudski sporovi koji se vode protiv  društva  C5 TRADE  d.</w:t>
      </w:r>
      <w:r w:rsidRPr="00272C30">
        <w:rPr>
          <w:b/>
        </w:rPr>
        <w:t xml:space="preserve">o.o. </w:t>
      </w:r>
    </w:p>
    <w:p w:rsidRDefault="00C558F3" w:rsidP="00C558F3" w:rsidR="00C558F3">
      <w:pPr>
        <w:jc w:val="both"/>
        <w:rPr>
          <w:b/>
        </w:rPr>
      </w:pPr>
    </w:p>
    <w:p w:rsidRDefault="00C558F3" w:rsidP="00C558F3" w:rsidR="00C558F3">
      <w:pPr>
        <w:jc w:val="both"/>
      </w:pPr>
      <w:r w:rsidRPr="0003515F">
        <w:t>Ste</w:t>
      </w:r>
      <w:r>
        <w:t xml:space="preserve">čajni dužnik nema </w:t>
      </w:r>
      <w:r w:rsidRPr="0003515F">
        <w:t xml:space="preserve"> aktivnih parničnih sporova koji se vode protiv njega. </w:t>
      </w:r>
    </w:p>
    <w:p w:rsidRDefault="00C558F3" w:rsidP="00C558F3" w:rsidR="00C558F3">
      <w:pPr>
        <w:jc w:val="both"/>
      </w:pPr>
    </w:p>
    <w:p w:rsidRDefault="00C558F3" w:rsidP="00C558F3" w:rsidR="00C558F3" w:rsidRPr="0003515F">
      <w:pPr>
        <w:jc w:val="both"/>
      </w:pPr>
      <w:r>
        <w:t>Ovršni postupci koji su se vodili protiv njega također su u prekidu ( radi se o četiri ovršna postupka) i to tako da je :</w:t>
      </w:r>
    </w:p>
    <w:p w:rsidRDefault="00C558F3" w:rsidP="00C558F3" w:rsidR="00C558F3">
      <w:pPr>
        <w:jc w:val="both"/>
        <w:rPr>
          <w:b/>
        </w:rPr>
      </w:pPr>
    </w:p>
    <w:p w:rsidRDefault="00C558F3" w:rsidP="00C558F3" w:rsidR="00C558F3" w:rsidRPr="00C93DFD">
      <w:pPr>
        <w:numPr>
          <w:ilvl w:val="0"/>
          <w:numId w:val="12"/>
        </w:numPr>
        <w:jc w:val="both"/>
      </w:pPr>
      <w:r w:rsidRPr="00C93DFD">
        <w:t xml:space="preserve">Ovrhovoditelj ALCA ZAGREB d.o.o. Zagreb, </w:t>
      </w:r>
      <w:proofErr w:type="spellStart"/>
      <w:r w:rsidRPr="00C93DFD">
        <w:t>Koledovčina</w:t>
      </w:r>
      <w:proofErr w:type="spellEnd"/>
      <w:r w:rsidRPr="00C93DFD">
        <w:t xml:space="preserve"> 2 ( </w:t>
      </w:r>
      <w:proofErr w:type="spellStart"/>
      <w:r w:rsidRPr="00C93DFD">
        <w:t>ovršenik</w:t>
      </w:r>
      <w:proofErr w:type="spellEnd"/>
      <w:r w:rsidRPr="00C93DFD">
        <w:t xml:space="preserve"> u dva ovršna postupka podnio je  prijavu tražbine u stečajnom postupku  koja mu  je u cijelosti priznata te će se ovršni postupci obustaviti. Ovdj</w:t>
      </w:r>
      <w:r>
        <w:t>e ovrhovoditelj nema</w:t>
      </w:r>
      <w:r w:rsidRPr="00C93DFD">
        <w:t xml:space="preserve"> </w:t>
      </w:r>
      <w:proofErr w:type="spellStart"/>
      <w:r w:rsidRPr="00C93DFD">
        <w:t>razlučno</w:t>
      </w:r>
      <w:proofErr w:type="spellEnd"/>
      <w:r w:rsidRPr="00C93DFD">
        <w:t xml:space="preserve"> pravo na imovini stečajnog dužnika.</w:t>
      </w:r>
    </w:p>
    <w:p w:rsidRDefault="00C558F3" w:rsidP="00C558F3" w:rsidR="00C558F3" w:rsidRPr="00C93DFD">
      <w:pPr>
        <w:numPr>
          <w:ilvl w:val="0"/>
          <w:numId w:val="12"/>
        </w:numPr>
        <w:jc w:val="both"/>
      </w:pPr>
      <w:r w:rsidRPr="00C93DFD">
        <w:t xml:space="preserve">Ovrhovoditelj MERCURI IMTERNATIONAL d.o.o. Zagreb, Kamenarska 9,nije prijavio svoje potraživanje u stečajni </w:t>
      </w:r>
      <w:r>
        <w:t>postupak kao stečajni vjerovnik a ovrha koja se vodi obustavit će se sukladno SZ.</w:t>
      </w:r>
    </w:p>
    <w:p w:rsidRDefault="00C558F3" w:rsidP="00C558F3" w:rsidR="00C558F3" w:rsidRPr="00C93DFD">
      <w:pPr>
        <w:numPr>
          <w:ilvl w:val="0"/>
          <w:numId w:val="12"/>
        </w:numPr>
        <w:jc w:val="both"/>
      </w:pPr>
      <w:r w:rsidRPr="00C93DFD">
        <w:t xml:space="preserve">Ovrhovoditelj KREDITNA BANKA ZAGREB d.d. Zagreb, Ul. Grada Vukovara 74, je prijavila svoje potraživanje  i kao stečajni i kao </w:t>
      </w:r>
      <w:proofErr w:type="spellStart"/>
      <w:r w:rsidRPr="00C93DFD">
        <w:t>razlučni</w:t>
      </w:r>
      <w:proofErr w:type="spellEnd"/>
      <w:r w:rsidRPr="00C93DFD">
        <w:t xml:space="preserve"> vjerovnik te joj je isto u cijelosti priznato kao stečajnom vjerovniku</w:t>
      </w:r>
      <w:r>
        <w:t>,</w:t>
      </w:r>
      <w:r w:rsidRPr="00C93DFD">
        <w:t xml:space="preserve"> osim u dijelu koji se odnosi na dvostruko obračunatu kamatu a kako je navedeno kod obrazloženja osporenih tražbina.</w:t>
      </w:r>
    </w:p>
    <w:p w:rsidRDefault="00C558F3" w:rsidP="00C558F3" w:rsidR="00C558F3">
      <w:pPr>
        <w:jc w:val="both"/>
      </w:pPr>
    </w:p>
    <w:p w:rsidRDefault="00C558F3" w:rsidP="00C558F3" w:rsidR="00C558F3">
      <w:pPr>
        <w:jc w:val="both"/>
        <w:rPr>
          <w:b/>
        </w:rPr>
      </w:pPr>
      <w:r>
        <w:rPr>
          <w:b/>
        </w:rPr>
        <w:t xml:space="preserve">8. </w:t>
      </w:r>
      <w:r w:rsidRPr="006229F9">
        <w:rPr>
          <w:b/>
        </w:rPr>
        <w:t>PREDVIDIVI TROŠAK STEČAJNOG POSTUPKA</w:t>
      </w:r>
    </w:p>
    <w:p w:rsidRDefault="00C558F3" w:rsidP="00C558F3" w:rsidR="00C558F3">
      <w:pPr>
        <w:jc w:val="both"/>
        <w:rPr>
          <w:b/>
        </w:rPr>
      </w:pPr>
    </w:p>
    <w:p w:rsidRDefault="00C558F3" w:rsidP="00C558F3" w:rsidR="00C558F3">
      <w:pPr>
        <w:suppressAutoHyphens/>
        <w:autoSpaceDE w:val="false"/>
        <w:autoSpaceDN w:val="false"/>
        <w:adjustRightInd w:val="false"/>
        <w:jc w:val="both"/>
      </w:pPr>
      <w:r>
        <w:t xml:space="preserve">U ovom stečajnom postupku  u trenutku otvaranja  nije bilo sredstava na žiro računu. Po otvaranju računa u stečajnom postupku, prispijevaju sredstva od najamnine poslovnog prostora tako da se iz tog iznosa djelomično mogu namirivati nužni troškovi koji su nastali radi utvrđenja imovine i obveza, izrade tablica i izvješća o gospodarskom položaju stečajnog dužnika te knjigovodstveni troškovi. Po unovčenju  nekretnina namirit će se troškovi koji se odnose na troškove vezane uz nekretninu i njezino unovčenje, nagrada stečajnoj upraviteljici    i sl. Od kupaca iako ih je malo  očekuje se da svoj dug podmire po opomenama. Za napomenuti je i ovdje da su sve nekretnine stečajnog dužnika opterećene </w:t>
      </w:r>
      <w:proofErr w:type="spellStart"/>
      <w:r>
        <w:t>razlučnim</w:t>
      </w:r>
      <w:proofErr w:type="spellEnd"/>
      <w:r>
        <w:t xml:space="preserve"> pravom a  zalihe robe i umjetnine su upitne vrijednosti koja će se znati tek po njihovoj procjeni.</w:t>
      </w:r>
    </w:p>
    <w:p w:rsidRDefault="00C558F3" w:rsidP="00C558F3" w:rsidR="00C558F3" w:rsidRPr="003A0EB2">
      <w:pPr>
        <w:suppressAutoHyphens/>
        <w:autoSpaceDE w:val="false"/>
        <w:autoSpaceDN w:val="false"/>
        <w:adjustRightInd w:val="false"/>
        <w:jc w:val="both"/>
      </w:pPr>
      <w:r>
        <w:t xml:space="preserve">U slučaju trajanja stečajnog postupka do godinu dana,  predvidivi troškovi  stečajnog postupka očekuju se u iznosu od </w:t>
      </w:r>
      <w:proofErr w:type="spellStart"/>
      <w:r>
        <w:t>cca</w:t>
      </w:r>
      <w:proofErr w:type="spellEnd"/>
      <w:r>
        <w:t xml:space="preserve"> 800.000,00 kn.,  dok ostale obveze stečajne mase iznose </w:t>
      </w:r>
      <w:proofErr w:type="spellStart"/>
      <w:r>
        <w:t>cca</w:t>
      </w:r>
      <w:proofErr w:type="spellEnd"/>
      <w:r>
        <w:t xml:space="preserve"> 100.000,00 kn. U  slučaju da stečajni postupak traje duže  ti predvidivi troškovi će se  povećavati. </w:t>
      </w:r>
    </w:p>
    <w:p w:rsidRDefault="00C558F3" w:rsidP="00C558F3" w:rsidR="00C558F3">
      <w:pPr>
        <w:jc w:val="both"/>
        <w:rPr>
          <w:b/>
        </w:rPr>
      </w:pPr>
    </w:p>
    <w:p w:rsidRDefault="00C558F3" w:rsidP="00C558F3" w:rsidR="00C558F3">
      <w:pPr>
        <w:jc w:val="both"/>
        <w:rPr>
          <w:b/>
        </w:rPr>
      </w:pPr>
      <w:r>
        <w:rPr>
          <w:b/>
        </w:rPr>
        <w:t>9. PRIJEDLOZI ODLUKA</w:t>
      </w:r>
    </w:p>
    <w:p w:rsidRDefault="00C558F3" w:rsidP="00C558F3" w:rsidR="00C558F3">
      <w:pPr>
        <w:jc w:val="both"/>
        <w:rPr>
          <w:b/>
        </w:rPr>
      </w:pPr>
    </w:p>
    <w:p w:rsidRDefault="00C558F3" w:rsidP="00C558F3" w:rsidR="00C558F3">
      <w:pPr>
        <w:numPr>
          <w:ilvl w:val="0"/>
          <w:numId w:val="10"/>
        </w:numPr>
        <w:jc w:val="both"/>
        <w:rPr>
          <w:b/>
        </w:rPr>
      </w:pPr>
      <w:r>
        <w:rPr>
          <w:b/>
        </w:rPr>
        <w:t>prihvaća se u cijelosti izvješće stečajne upraviteljice o gospodarskom položaju stečajnog dužnika i sve do sada poduzete radnje,</w:t>
      </w:r>
    </w:p>
    <w:p w:rsidRDefault="00C558F3" w:rsidP="00C558F3" w:rsidR="00C558F3">
      <w:pPr>
        <w:numPr>
          <w:ilvl w:val="0"/>
          <w:numId w:val="10"/>
        </w:numPr>
        <w:jc w:val="both"/>
        <w:rPr>
          <w:b/>
        </w:rPr>
      </w:pPr>
      <w:r>
        <w:rPr>
          <w:b/>
        </w:rPr>
        <w:t xml:space="preserve">Ovlašćuje se stečajna upraviteljica izraditi procjenu nekretnina stečajnog dužnika na kojoj postoji </w:t>
      </w:r>
      <w:proofErr w:type="spellStart"/>
      <w:r>
        <w:rPr>
          <w:b/>
        </w:rPr>
        <w:t>razlučno</w:t>
      </w:r>
      <w:proofErr w:type="spellEnd"/>
      <w:r>
        <w:rPr>
          <w:b/>
        </w:rPr>
        <w:t xml:space="preserve"> pravo po sudskom vještaku,</w:t>
      </w:r>
    </w:p>
    <w:p w:rsidRDefault="00C558F3" w:rsidP="00C558F3" w:rsidR="00C558F3">
      <w:pPr>
        <w:jc w:val="both"/>
        <w:rPr>
          <w:b/>
        </w:rPr>
      </w:pPr>
      <w:r>
        <w:rPr>
          <w:b/>
        </w:rPr>
        <w:t xml:space="preserve">      -     Donosi se odluka da se  nekretnine  stečajnog  prodaju  putem  javne dražbe pred</w:t>
      </w:r>
    </w:p>
    <w:p w:rsidRDefault="00C558F3" w:rsidP="00C558F3" w:rsidR="00C558F3">
      <w:pPr>
        <w:jc w:val="both"/>
        <w:rPr>
          <w:b/>
        </w:rPr>
      </w:pPr>
      <w:r>
        <w:rPr>
          <w:b/>
        </w:rPr>
        <w:t xml:space="preserve">            Trgovačkim sudom u  Zagrebu,  osim  nekretnine   na  Visu z.k.ul.4701  k.o. Vis  </w:t>
      </w:r>
      <w:r w:rsidRPr="001F15C2">
        <w:rPr>
          <w:b/>
        </w:rPr>
        <w:t>i</w:t>
      </w:r>
    </w:p>
    <w:p w:rsidRDefault="00C558F3" w:rsidP="00C558F3" w:rsidR="00C558F3">
      <w:pPr>
        <w:jc w:val="both"/>
        <w:rPr>
          <w:b/>
        </w:rPr>
      </w:pPr>
      <w:r>
        <w:rPr>
          <w:b/>
        </w:rPr>
        <w:t xml:space="preserve">          </w:t>
      </w:r>
      <w:r w:rsidRPr="001F15C2">
        <w:rPr>
          <w:b/>
        </w:rPr>
        <w:t xml:space="preserve"> </w:t>
      </w:r>
      <w:r>
        <w:rPr>
          <w:b/>
        </w:rPr>
        <w:t xml:space="preserve"> 21/50   dijela   nekretnine   </w:t>
      </w:r>
      <w:r w:rsidRPr="001F15C2">
        <w:rPr>
          <w:b/>
        </w:rPr>
        <w:t xml:space="preserve">upisane </w:t>
      </w:r>
      <w:r>
        <w:rPr>
          <w:b/>
        </w:rPr>
        <w:t xml:space="preserve">  </w:t>
      </w:r>
      <w:r w:rsidRPr="001F15C2">
        <w:rPr>
          <w:b/>
        </w:rPr>
        <w:t xml:space="preserve">u </w:t>
      </w:r>
      <w:r>
        <w:rPr>
          <w:b/>
        </w:rPr>
        <w:t xml:space="preserve">  </w:t>
      </w:r>
      <w:r w:rsidRPr="001F15C2">
        <w:rPr>
          <w:b/>
        </w:rPr>
        <w:t xml:space="preserve">z.k.ul. </w:t>
      </w:r>
      <w:r>
        <w:rPr>
          <w:b/>
        </w:rPr>
        <w:t xml:space="preserve"> </w:t>
      </w:r>
      <w:r w:rsidRPr="001F15C2">
        <w:rPr>
          <w:b/>
        </w:rPr>
        <w:t xml:space="preserve">4033 z.k.č.br. </w:t>
      </w:r>
      <w:r>
        <w:rPr>
          <w:b/>
        </w:rPr>
        <w:t xml:space="preserve">  </w:t>
      </w:r>
      <w:r w:rsidRPr="001F15C2">
        <w:rPr>
          <w:b/>
        </w:rPr>
        <w:t xml:space="preserve">3003 </w:t>
      </w:r>
      <w:r>
        <w:rPr>
          <w:b/>
        </w:rPr>
        <w:t xml:space="preserve"> </w:t>
      </w:r>
      <w:r w:rsidRPr="001F15C2">
        <w:rPr>
          <w:b/>
        </w:rPr>
        <w:t xml:space="preserve">k.o. </w:t>
      </w:r>
      <w:r>
        <w:rPr>
          <w:b/>
        </w:rPr>
        <w:t xml:space="preserve"> </w:t>
      </w:r>
      <w:r w:rsidRPr="001F15C2">
        <w:rPr>
          <w:b/>
        </w:rPr>
        <w:t xml:space="preserve">Trnje </w:t>
      </w:r>
      <w:r>
        <w:rPr>
          <w:b/>
        </w:rPr>
        <w:t xml:space="preserve"> </w:t>
      </w:r>
      <w:r w:rsidRPr="001F15C2">
        <w:rPr>
          <w:b/>
        </w:rPr>
        <w:t xml:space="preserve"> u</w:t>
      </w:r>
    </w:p>
    <w:p w:rsidRDefault="00C558F3" w:rsidP="00C558F3" w:rsidR="00C558F3">
      <w:pPr>
        <w:jc w:val="both"/>
        <w:rPr>
          <w:b/>
        </w:rPr>
      </w:pPr>
      <w:r>
        <w:rPr>
          <w:b/>
        </w:rPr>
        <w:t xml:space="preserve">           </w:t>
      </w:r>
      <w:r w:rsidRPr="001F15C2">
        <w:rPr>
          <w:b/>
        </w:rPr>
        <w:t xml:space="preserve"> naravi</w:t>
      </w:r>
      <w:r>
        <w:rPr>
          <w:b/>
        </w:rPr>
        <w:t xml:space="preserve">   oranica </w:t>
      </w:r>
      <w:proofErr w:type="spellStart"/>
      <w:r>
        <w:rPr>
          <w:b/>
        </w:rPr>
        <w:t>Tulec</w:t>
      </w:r>
      <w:proofErr w:type="spellEnd"/>
      <w:r>
        <w:rPr>
          <w:b/>
        </w:rPr>
        <w:t xml:space="preserve">  ukupne  </w:t>
      </w:r>
      <w:r w:rsidRPr="001F15C2">
        <w:rPr>
          <w:b/>
        </w:rPr>
        <w:t>površine</w:t>
      </w:r>
      <w:r>
        <w:rPr>
          <w:b/>
        </w:rPr>
        <w:t xml:space="preserve"> </w:t>
      </w:r>
      <w:r w:rsidRPr="001F15C2">
        <w:rPr>
          <w:b/>
        </w:rPr>
        <w:t xml:space="preserve"> </w:t>
      </w:r>
      <w:smartTag w:element="metricconverter" w:uri="urn:schemas-microsoft-com:office:smarttags">
        <w:smartTagPr>
          <w:attr w:val="1679 m2" w:name="ProductID"/>
        </w:smartTagPr>
        <w:r w:rsidRPr="001F15C2">
          <w:rPr>
            <w:b/>
          </w:rPr>
          <w:t>1679 m2</w:t>
        </w:r>
      </w:smartTag>
      <w:r w:rsidRPr="001F15C2">
        <w:rPr>
          <w:b/>
        </w:rPr>
        <w:t xml:space="preserve">  u</w:t>
      </w:r>
      <w:r>
        <w:rPr>
          <w:b/>
        </w:rPr>
        <w:t xml:space="preserve"> </w:t>
      </w:r>
      <w:r w:rsidRPr="001F15C2">
        <w:rPr>
          <w:b/>
        </w:rPr>
        <w:t xml:space="preserve"> Zagrebu,  Križna ul., jer </w:t>
      </w:r>
      <w:r>
        <w:rPr>
          <w:b/>
        </w:rPr>
        <w:t xml:space="preserve"> </w:t>
      </w:r>
      <w:r w:rsidRPr="001F15C2">
        <w:rPr>
          <w:b/>
        </w:rPr>
        <w:t>je</w:t>
      </w:r>
    </w:p>
    <w:p w:rsidRDefault="00C558F3" w:rsidP="00C558F3" w:rsidR="00C558F3">
      <w:pPr>
        <w:jc w:val="both"/>
        <w:rPr>
          <w:b/>
        </w:rPr>
      </w:pPr>
      <w:r>
        <w:rPr>
          <w:b/>
        </w:rPr>
        <w:t xml:space="preserve">          </w:t>
      </w:r>
      <w:r w:rsidRPr="001F15C2">
        <w:rPr>
          <w:b/>
        </w:rPr>
        <w:t xml:space="preserve">  KREDITNA BANKA ZAGREB</w:t>
      </w:r>
      <w:r>
        <w:rPr>
          <w:b/>
        </w:rPr>
        <w:t xml:space="preserve"> </w:t>
      </w:r>
      <w:r w:rsidRPr="001F15C2">
        <w:rPr>
          <w:b/>
        </w:rPr>
        <w:t xml:space="preserve">d.d.  zabilježbom </w:t>
      </w:r>
      <w:r>
        <w:rPr>
          <w:b/>
        </w:rPr>
        <w:t xml:space="preserve"> </w:t>
      </w:r>
      <w:r w:rsidRPr="001F15C2">
        <w:rPr>
          <w:b/>
        </w:rPr>
        <w:t>ovrhe  stekla</w:t>
      </w:r>
      <w:r>
        <w:rPr>
          <w:b/>
        </w:rPr>
        <w:t xml:space="preserve">   </w:t>
      </w:r>
      <w:proofErr w:type="spellStart"/>
      <w:r w:rsidRPr="001F15C2">
        <w:rPr>
          <w:b/>
        </w:rPr>
        <w:t>razlučno</w:t>
      </w:r>
      <w:proofErr w:type="spellEnd"/>
      <w:r w:rsidRPr="001F15C2">
        <w:rPr>
          <w:b/>
        </w:rPr>
        <w:t xml:space="preserve"> </w:t>
      </w:r>
      <w:r>
        <w:rPr>
          <w:b/>
        </w:rPr>
        <w:t xml:space="preserve"> </w:t>
      </w:r>
      <w:r w:rsidRPr="001F15C2">
        <w:rPr>
          <w:b/>
        </w:rPr>
        <w:t>pravo</w:t>
      </w:r>
    </w:p>
    <w:p w:rsidRDefault="00C558F3" w:rsidP="00C558F3" w:rsidR="00C558F3">
      <w:pPr>
        <w:jc w:val="both"/>
        <w:rPr>
          <w:b/>
        </w:rPr>
      </w:pPr>
      <w:r>
        <w:rPr>
          <w:b/>
        </w:rPr>
        <w:t xml:space="preserve">             na navedenim nekretninama </w:t>
      </w:r>
      <w:r w:rsidRPr="001F15C2">
        <w:rPr>
          <w:b/>
        </w:rPr>
        <w:t>a o</w:t>
      </w:r>
      <w:r>
        <w:rPr>
          <w:b/>
        </w:rPr>
        <w:t xml:space="preserve">vršni postupci su  pokrenuti još  </w:t>
      </w:r>
      <w:r w:rsidRPr="001F15C2">
        <w:rPr>
          <w:b/>
        </w:rPr>
        <w:t>2013.g.</w:t>
      </w:r>
      <w:r>
        <w:rPr>
          <w:b/>
        </w:rPr>
        <w:t xml:space="preserve"> </w:t>
      </w:r>
      <w:proofErr w:type="spellStart"/>
      <w:r>
        <w:rPr>
          <w:b/>
        </w:rPr>
        <w:t>posl</w:t>
      </w:r>
      <w:proofErr w:type="spellEnd"/>
      <w:r>
        <w:rPr>
          <w:b/>
        </w:rPr>
        <w:t>. br.</w:t>
      </w:r>
    </w:p>
    <w:p w:rsidRDefault="00C558F3" w:rsidP="00C558F3" w:rsidR="00C558F3">
      <w:pPr>
        <w:jc w:val="both"/>
        <w:rPr>
          <w:b/>
        </w:rPr>
      </w:pPr>
      <w:r>
        <w:rPr>
          <w:b/>
        </w:rPr>
        <w:t xml:space="preserve">            </w:t>
      </w:r>
      <w:proofErr w:type="spellStart"/>
      <w:r>
        <w:rPr>
          <w:b/>
        </w:rPr>
        <w:t>Ovr</w:t>
      </w:r>
      <w:proofErr w:type="spellEnd"/>
      <w:r>
        <w:rPr>
          <w:b/>
        </w:rPr>
        <w:t xml:space="preserve">- 2493/13 OS Split  i   </w:t>
      </w:r>
      <w:proofErr w:type="spellStart"/>
      <w:r>
        <w:rPr>
          <w:b/>
        </w:rPr>
        <w:t>posl</w:t>
      </w:r>
      <w:proofErr w:type="spellEnd"/>
      <w:r>
        <w:rPr>
          <w:b/>
        </w:rPr>
        <w:t xml:space="preserve">  br. </w:t>
      </w:r>
      <w:proofErr w:type="spellStart"/>
      <w:r>
        <w:rPr>
          <w:b/>
        </w:rPr>
        <w:t>Ovr</w:t>
      </w:r>
      <w:proofErr w:type="spellEnd"/>
      <w:r>
        <w:rPr>
          <w:b/>
        </w:rPr>
        <w:t xml:space="preserve">-1334/13 </w:t>
      </w:r>
      <w:proofErr w:type="spellStart"/>
      <w:r>
        <w:rPr>
          <w:b/>
        </w:rPr>
        <w:t>OGS</w:t>
      </w:r>
      <w:proofErr w:type="spellEnd"/>
      <w:r>
        <w:rPr>
          <w:b/>
        </w:rPr>
        <w:t xml:space="preserve"> Zagreb, </w:t>
      </w:r>
      <w:r w:rsidRPr="001F15C2">
        <w:rPr>
          <w:b/>
        </w:rPr>
        <w:t xml:space="preserve">te </w:t>
      </w:r>
      <w:r>
        <w:rPr>
          <w:b/>
        </w:rPr>
        <w:t xml:space="preserve">  </w:t>
      </w:r>
      <w:r w:rsidRPr="001F15C2">
        <w:rPr>
          <w:b/>
        </w:rPr>
        <w:t xml:space="preserve">kako </w:t>
      </w:r>
      <w:r>
        <w:rPr>
          <w:b/>
        </w:rPr>
        <w:t xml:space="preserve"> </w:t>
      </w:r>
      <w:r w:rsidRPr="001F15C2">
        <w:rPr>
          <w:b/>
        </w:rPr>
        <w:t>su</w:t>
      </w:r>
      <w:r>
        <w:rPr>
          <w:b/>
        </w:rPr>
        <w:t xml:space="preserve"> </w:t>
      </w:r>
      <w:r w:rsidRPr="001F15C2">
        <w:rPr>
          <w:b/>
        </w:rPr>
        <w:t xml:space="preserve"> ovršne </w:t>
      </w:r>
    </w:p>
    <w:p w:rsidRDefault="00C558F3" w:rsidP="00C558F3" w:rsidR="00C558F3">
      <w:pPr>
        <w:jc w:val="both"/>
        <w:rPr>
          <w:b/>
        </w:rPr>
      </w:pPr>
      <w:r>
        <w:rPr>
          <w:b/>
        </w:rPr>
        <w:t xml:space="preserve">            </w:t>
      </w:r>
      <w:r w:rsidRPr="001F15C2">
        <w:rPr>
          <w:b/>
        </w:rPr>
        <w:t>Radnje</w:t>
      </w:r>
      <w:r>
        <w:rPr>
          <w:b/>
        </w:rPr>
        <w:t xml:space="preserve"> </w:t>
      </w:r>
      <w:r w:rsidRPr="001F15C2">
        <w:rPr>
          <w:b/>
        </w:rPr>
        <w:t xml:space="preserve"> započete</w:t>
      </w:r>
      <w:r>
        <w:rPr>
          <w:b/>
        </w:rPr>
        <w:t xml:space="preserve"> </w:t>
      </w:r>
      <w:r w:rsidRPr="001F15C2">
        <w:rPr>
          <w:b/>
        </w:rPr>
        <w:t xml:space="preserve"> prije </w:t>
      </w:r>
      <w:r>
        <w:rPr>
          <w:b/>
        </w:rPr>
        <w:t xml:space="preserve"> </w:t>
      </w:r>
      <w:r w:rsidRPr="001F15C2">
        <w:rPr>
          <w:b/>
        </w:rPr>
        <w:t>stupanja</w:t>
      </w:r>
      <w:r>
        <w:rPr>
          <w:b/>
        </w:rPr>
        <w:t xml:space="preserve">  </w:t>
      </w:r>
      <w:r w:rsidRPr="001F15C2">
        <w:rPr>
          <w:b/>
        </w:rPr>
        <w:t xml:space="preserve"> na </w:t>
      </w:r>
      <w:r>
        <w:rPr>
          <w:b/>
        </w:rPr>
        <w:t xml:space="preserve">  </w:t>
      </w:r>
      <w:r w:rsidRPr="001F15C2">
        <w:rPr>
          <w:b/>
        </w:rPr>
        <w:t>snagu</w:t>
      </w:r>
      <w:r>
        <w:rPr>
          <w:b/>
        </w:rPr>
        <w:t xml:space="preserve"> </w:t>
      </w:r>
      <w:r w:rsidRPr="001F15C2">
        <w:rPr>
          <w:b/>
        </w:rPr>
        <w:t xml:space="preserve"> novog</w:t>
      </w:r>
      <w:r>
        <w:rPr>
          <w:b/>
        </w:rPr>
        <w:t xml:space="preserve"> </w:t>
      </w:r>
      <w:r w:rsidRPr="001F15C2">
        <w:rPr>
          <w:b/>
        </w:rPr>
        <w:t xml:space="preserve"> </w:t>
      </w:r>
      <w:r>
        <w:rPr>
          <w:b/>
        </w:rPr>
        <w:t xml:space="preserve"> </w:t>
      </w:r>
      <w:r w:rsidRPr="001F15C2">
        <w:rPr>
          <w:b/>
        </w:rPr>
        <w:t xml:space="preserve">SZ  </w:t>
      </w:r>
      <w:r>
        <w:rPr>
          <w:b/>
        </w:rPr>
        <w:t xml:space="preserve"> </w:t>
      </w:r>
      <w:r w:rsidRPr="001F15C2">
        <w:rPr>
          <w:b/>
        </w:rPr>
        <w:t>ova</w:t>
      </w:r>
      <w:r>
        <w:rPr>
          <w:b/>
        </w:rPr>
        <w:t xml:space="preserve">  </w:t>
      </w:r>
      <w:r w:rsidRPr="001F15C2">
        <w:rPr>
          <w:b/>
        </w:rPr>
        <w:t xml:space="preserve"> nekretnina </w:t>
      </w:r>
      <w:r>
        <w:rPr>
          <w:b/>
        </w:rPr>
        <w:t xml:space="preserve"> </w:t>
      </w:r>
      <w:r w:rsidRPr="001F15C2">
        <w:rPr>
          <w:b/>
        </w:rPr>
        <w:t>će</w:t>
      </w:r>
      <w:r>
        <w:rPr>
          <w:b/>
        </w:rPr>
        <w:t xml:space="preserve"> </w:t>
      </w:r>
      <w:r w:rsidRPr="001F15C2">
        <w:rPr>
          <w:b/>
        </w:rPr>
        <w:t xml:space="preserve"> se </w:t>
      </w:r>
    </w:p>
    <w:p w:rsidRDefault="00C558F3" w:rsidP="00C558F3" w:rsidR="00C558F3">
      <w:pPr>
        <w:jc w:val="both"/>
        <w:rPr>
          <w:b/>
        </w:rPr>
      </w:pPr>
      <w:r>
        <w:rPr>
          <w:b/>
        </w:rPr>
        <w:lastRenderedPageBreak/>
        <w:t xml:space="preserve">            </w:t>
      </w:r>
      <w:r w:rsidRPr="001F15C2">
        <w:rPr>
          <w:b/>
        </w:rPr>
        <w:t>p</w:t>
      </w:r>
      <w:r>
        <w:rPr>
          <w:b/>
        </w:rPr>
        <w:t xml:space="preserve">rodavati  u  tom  ovršnom postupku, te se  primjenjuje čl. </w:t>
      </w:r>
      <w:smartTag w:element="metricconverter" w:uri="urn:schemas-microsoft-com:office:smarttags">
        <w:smartTagPr>
          <w:attr w:val="441 st" w:name="ProductID"/>
        </w:smartTagPr>
        <w:r>
          <w:rPr>
            <w:b/>
          </w:rPr>
          <w:t>441 st</w:t>
        </w:r>
      </w:smartTag>
      <w:r>
        <w:rPr>
          <w:b/>
        </w:rPr>
        <w:t xml:space="preserve">.2. </w:t>
      </w:r>
    </w:p>
    <w:p w:rsidRDefault="00C558F3" w:rsidP="00C558F3" w:rsidR="00C558F3">
      <w:pPr>
        <w:numPr>
          <w:ilvl w:val="0"/>
          <w:numId w:val="10"/>
        </w:numPr>
        <w:jc w:val="both"/>
        <w:rPr>
          <w:b/>
        </w:rPr>
      </w:pPr>
      <w:r>
        <w:rPr>
          <w:b/>
        </w:rPr>
        <w:t xml:space="preserve">Ovlašćuje se stečajna upraviteljica izraditi procjenu pokretnina stečajnog dužnika a koje se sastoje od zaliha robe  na skladištu kojima nije istekao rok valjanosti po sudskom vještaku, te opreme, </w:t>
      </w:r>
    </w:p>
    <w:p w:rsidRDefault="00C558F3" w:rsidP="00C558F3" w:rsidR="00C558F3">
      <w:pPr>
        <w:numPr>
          <w:ilvl w:val="0"/>
          <w:numId w:val="10"/>
        </w:numPr>
        <w:jc w:val="both"/>
        <w:rPr>
          <w:b/>
        </w:rPr>
      </w:pPr>
      <w:r>
        <w:rPr>
          <w:b/>
        </w:rPr>
        <w:t xml:space="preserve">Ovlašćuje se stečajna upraviteljica pokretnine stečajnog dužnika-zalihe robe  i opremu prodati slobodnom pogodbom  sukladno SZ, </w:t>
      </w:r>
    </w:p>
    <w:p w:rsidRDefault="00C558F3" w:rsidP="00C558F3" w:rsidR="00C558F3">
      <w:pPr>
        <w:numPr>
          <w:ilvl w:val="0"/>
          <w:numId w:val="10"/>
        </w:numPr>
        <w:jc w:val="both"/>
        <w:rPr>
          <w:b/>
        </w:rPr>
      </w:pPr>
      <w:r>
        <w:rPr>
          <w:b/>
        </w:rPr>
        <w:t>Ovlašćuje se stečajna upraviteljica uništiti zalihe robe kojima je istekao rok valjanosti,</w:t>
      </w:r>
    </w:p>
    <w:p w:rsidRDefault="00C558F3" w:rsidP="00C558F3" w:rsidR="00C558F3">
      <w:pPr>
        <w:numPr>
          <w:ilvl w:val="0"/>
          <w:numId w:val="10"/>
        </w:numPr>
        <w:jc w:val="both"/>
        <w:rPr>
          <w:b/>
        </w:rPr>
      </w:pPr>
      <w:r>
        <w:rPr>
          <w:b/>
        </w:rPr>
        <w:t>Ovlašćuje se stečajna upraviteljica izraditi procjenu pokretnina- umjetnina u vlasništvu  stečajnog dužnika po sudskom vještaku,</w:t>
      </w:r>
    </w:p>
    <w:p w:rsidRDefault="00C558F3" w:rsidP="00C558F3" w:rsidR="00C558F3">
      <w:pPr>
        <w:numPr>
          <w:ilvl w:val="0"/>
          <w:numId w:val="10"/>
        </w:numPr>
        <w:jc w:val="both"/>
        <w:rPr>
          <w:b/>
        </w:rPr>
      </w:pPr>
      <w:r>
        <w:rPr>
          <w:b/>
        </w:rPr>
        <w:t>Ovlašćuje se stečajna upraviteljica pokretnine stečajnog dužnika-umjetnine prodati  uz odgovarajuću primjenu pravila Ovršnog zakona.</w:t>
      </w:r>
    </w:p>
    <w:p w:rsidRDefault="00C558F3" w:rsidP="00C558F3" w:rsidR="00C558F3">
      <w:pPr>
        <w:numPr>
          <w:ilvl w:val="0"/>
          <w:numId w:val="10"/>
        </w:numPr>
        <w:jc w:val="both"/>
        <w:rPr>
          <w:b/>
        </w:rPr>
      </w:pPr>
      <w:r>
        <w:rPr>
          <w:b/>
        </w:rPr>
        <w:t>Ovlašćuje se stečajna upraviteljica prodati dionice koje stečajni dužnik ima od društva MAGMA d.d.  po cijeni po kojoj kotiraju  kod SKDD u trenutku prodaje,</w:t>
      </w:r>
    </w:p>
    <w:p w:rsidRDefault="00C558F3" w:rsidP="00C558F3" w:rsidR="00C558F3">
      <w:pPr>
        <w:numPr>
          <w:ilvl w:val="0"/>
          <w:numId w:val="10"/>
        </w:numPr>
        <w:jc w:val="both"/>
        <w:rPr>
          <w:b/>
        </w:rPr>
      </w:pPr>
      <w:r>
        <w:rPr>
          <w:b/>
        </w:rPr>
        <w:t>Odobrava se nastavak najma nekretnine stečajnog dužnika u Zagrebu Križna 18 sa dosadašnjim najmoprimcem na rok od šest mjeseci, a najduže do donošenja odluke o unovčenju nekretnine.</w:t>
      </w:r>
    </w:p>
    <w:p w:rsidRDefault="00C558F3" w:rsidP="00C558F3" w:rsidR="00C558F3">
      <w:pPr>
        <w:numPr>
          <w:ilvl w:val="0"/>
          <w:numId w:val="10"/>
        </w:numPr>
        <w:jc w:val="both"/>
        <w:rPr>
          <w:b/>
        </w:rPr>
      </w:pPr>
      <w:r>
        <w:rPr>
          <w:b/>
        </w:rPr>
        <w:t>Odobravaju se do sada nastali troškovi stečajnog postupka koji su bili neophodni do održavanja ispitnog i izvještajnog ročišta,</w:t>
      </w:r>
    </w:p>
    <w:p w:rsidRDefault="00C558F3" w:rsidP="00C558F3" w:rsidR="00C558F3">
      <w:pPr>
        <w:numPr>
          <w:ilvl w:val="0"/>
          <w:numId w:val="10"/>
        </w:numPr>
        <w:jc w:val="both"/>
        <w:rPr>
          <w:b/>
        </w:rPr>
      </w:pPr>
      <w:r>
        <w:rPr>
          <w:b/>
        </w:rPr>
        <w:t>Prima se na znanje stanje sudskih predmeta,</w:t>
      </w:r>
    </w:p>
    <w:p w:rsidRDefault="00C558F3" w:rsidP="00C558F3" w:rsidR="00C558F3">
      <w:pPr>
        <w:numPr>
          <w:ilvl w:val="0"/>
          <w:numId w:val="10"/>
        </w:numPr>
        <w:jc w:val="both"/>
        <w:rPr>
          <w:b/>
        </w:rPr>
      </w:pPr>
      <w:r>
        <w:rPr>
          <w:b/>
        </w:rPr>
        <w:t xml:space="preserve">Ovlašćuje se stečajna upraviteljica pokrenuti ili preuzeti parnice koje se  ukažu potrebnim radi utvrđenja i prikupljanja imovine koja ulazi u stečajnu masu te u svrhu sudskih ili upravnih postupaka angažirati odvjetnike  za zastupanje. </w:t>
      </w:r>
    </w:p>
    <w:p w:rsidRDefault="00C558F3" w:rsidP="00C558F3" w:rsidR="00C558F3">
      <w:pPr>
        <w:jc w:val="both"/>
        <w:rPr>
          <w:b/>
        </w:rPr>
      </w:pPr>
    </w:p>
    <w:p w:rsidRDefault="00C558F3" w:rsidP="00C558F3" w:rsidR="00C558F3">
      <w:pPr>
        <w:jc w:val="both"/>
        <w:rPr>
          <w:b/>
        </w:rPr>
      </w:pPr>
    </w:p>
    <w:p w:rsidRDefault="00C558F3" w:rsidP="00C558F3" w:rsidR="00C558F3" w:rsidRPr="006229F9">
      <w:pPr>
        <w:jc w:val="right"/>
      </w:pPr>
      <w:r>
        <w:t xml:space="preserve">                                                                                                     C5 TRADE d.o.o. u stečaju</w:t>
      </w:r>
    </w:p>
    <w:p w:rsidRDefault="00C558F3" w:rsidP="00C558F3" w:rsidR="00C558F3" w:rsidRPr="003F37F1">
      <w:pPr>
        <w:jc w:val="right"/>
      </w:pPr>
      <w:r>
        <w:t xml:space="preserve"> </w:t>
      </w:r>
      <w:r w:rsidRPr="003F37F1">
        <w:t xml:space="preserve">Stečajna upraviteljica </w:t>
      </w:r>
    </w:p>
    <w:p w:rsidRDefault="00C558F3" w:rsidP="00C558F3" w:rsidR="00C558F3">
      <w:pPr>
        <w:jc w:val="right"/>
      </w:pPr>
      <w:proofErr w:type="spellStart"/>
      <w:r w:rsidRPr="008D159B">
        <w:t>Odvj</w:t>
      </w:r>
      <w:proofErr w:type="spellEnd"/>
      <w:r w:rsidRPr="008D159B">
        <w:t>. Biserka Jakić</w:t>
      </w:r>
    </w:p>
    <w:sectPr w:rsidR="00C558F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Georgia">
    <w:panose1 w:val="02040502050405020303"/>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32F415D6"/>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019D12A3"/>
    <w:multiLevelType w:val="hybridMultilevel"/>
    <w:tmpl w:val="EF88DDA4"/>
    <w:lvl w:tplc="0954510E" w:ilvl="0">
      <w:start w:val="2"/>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2">
    <w:nsid w:val="09F65A95"/>
    <w:multiLevelType w:val="hybridMultilevel"/>
    <w:tmpl w:val="3384D19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3347B"/>
    <w:multiLevelType w:val="hybridMultilevel"/>
    <w:tmpl w:val="CEE6C356"/>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87C7667"/>
    <w:multiLevelType w:val="hybridMultilevel"/>
    <w:tmpl w:val="4AFE61F6"/>
    <w:lvl w:tplc="041A000F"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5">
    <w:nsid w:val="1B747866"/>
    <w:multiLevelType w:val="hybridMultilevel"/>
    <w:tmpl w:val="B34027DC"/>
    <w:lvl w:tplc="308CEF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C214C09"/>
    <w:multiLevelType w:val="hybridMultilevel"/>
    <w:tmpl w:val="19B6BD7E"/>
    <w:lvl w:tplc="F0ACBB5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3C17E57"/>
    <w:multiLevelType w:val="hybridMultilevel"/>
    <w:tmpl w:val="7CE0026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9062385"/>
    <w:multiLevelType w:val="hybridMultilevel"/>
    <w:tmpl w:val="BDDC3ACE"/>
    <w:lvl w:tplc="A6FC9FD8" w:ilvl="0">
      <w:start w:val="4"/>
      <w:numFmt w:val="decimal"/>
      <w:lvlText w:val="%1"/>
      <w:lvlJc w:val="left"/>
      <w:pPr>
        <w:tabs>
          <w:tab w:pos="900" w:val="num"/>
        </w:tabs>
        <w:ind w:hanging="54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E3733DA"/>
    <w:multiLevelType w:val="hybridMultilevel"/>
    <w:tmpl w:val="B8E83636"/>
    <w:lvl w:tplc="85EAEFA2" w:ilvl="0">
      <w:start w:val="1"/>
      <w:numFmt w:val="bullet"/>
      <w:lvlText w:val="-"/>
      <w:lvlJc w:val="left"/>
      <w:pPr>
        <w:tabs>
          <w:tab w:pos="3728" w:val="num"/>
        </w:tabs>
        <w:ind w:hanging="360" w:left="3728"/>
      </w:pPr>
      <w:rPr>
        <w:rFonts w:eastAsia="Times New Roman" w:hAnsi="Georgia" w:ascii="Georgia" w:hint="default"/>
      </w:rPr>
    </w:lvl>
    <w:lvl w:tplc="041A0003" w:ilvl="1">
      <w:start w:val="1"/>
      <w:numFmt w:val="bullet"/>
      <w:lvlText w:val="o"/>
      <w:lvlJc w:val="left"/>
      <w:pPr>
        <w:tabs>
          <w:tab w:pos="4448" w:val="num"/>
        </w:tabs>
        <w:ind w:hanging="360" w:left="4448"/>
      </w:pPr>
      <w:rPr>
        <w:rFonts w:hAnsi="Courier New" w:ascii="Courier New" w:hint="default"/>
      </w:rPr>
    </w:lvl>
    <w:lvl w:tplc="041A0005" w:ilvl="2">
      <w:start w:val="1"/>
      <w:numFmt w:val="bullet"/>
      <w:lvlText w:val=""/>
      <w:lvlJc w:val="left"/>
      <w:pPr>
        <w:tabs>
          <w:tab w:pos="5168" w:val="num"/>
        </w:tabs>
        <w:ind w:hanging="360" w:left="5168"/>
      </w:pPr>
      <w:rPr>
        <w:rFonts w:hAnsi="Wingdings" w:ascii="Wingdings" w:hint="default"/>
      </w:rPr>
    </w:lvl>
    <w:lvl w:tplc="041A0001" w:ilvl="3">
      <w:start w:val="1"/>
      <w:numFmt w:val="bullet"/>
      <w:lvlText w:val=""/>
      <w:lvlJc w:val="left"/>
      <w:pPr>
        <w:tabs>
          <w:tab w:pos="5888" w:val="num"/>
        </w:tabs>
        <w:ind w:hanging="360" w:left="5888"/>
      </w:pPr>
      <w:rPr>
        <w:rFonts w:hAnsi="Symbol" w:ascii="Symbol" w:hint="default"/>
      </w:rPr>
    </w:lvl>
    <w:lvl w:tplc="041A0003" w:ilvl="4">
      <w:start w:val="1"/>
      <w:numFmt w:val="bullet"/>
      <w:lvlText w:val="o"/>
      <w:lvlJc w:val="left"/>
      <w:pPr>
        <w:tabs>
          <w:tab w:pos="6608" w:val="num"/>
        </w:tabs>
        <w:ind w:hanging="360" w:left="6608"/>
      </w:pPr>
      <w:rPr>
        <w:rFonts w:hAnsi="Courier New" w:ascii="Courier New" w:hint="default"/>
      </w:rPr>
    </w:lvl>
    <w:lvl w:tplc="041A0005" w:ilvl="5">
      <w:start w:val="1"/>
      <w:numFmt w:val="bullet"/>
      <w:lvlText w:val=""/>
      <w:lvlJc w:val="left"/>
      <w:pPr>
        <w:tabs>
          <w:tab w:pos="7328" w:val="num"/>
        </w:tabs>
        <w:ind w:hanging="360" w:left="7328"/>
      </w:pPr>
      <w:rPr>
        <w:rFonts w:hAnsi="Wingdings" w:ascii="Wingdings" w:hint="default"/>
      </w:rPr>
    </w:lvl>
    <w:lvl w:tplc="041A0001" w:ilvl="6">
      <w:start w:val="1"/>
      <w:numFmt w:val="bullet"/>
      <w:lvlText w:val=""/>
      <w:lvlJc w:val="left"/>
      <w:pPr>
        <w:tabs>
          <w:tab w:pos="8048" w:val="num"/>
        </w:tabs>
        <w:ind w:hanging="360" w:left="8048"/>
      </w:pPr>
      <w:rPr>
        <w:rFonts w:hAnsi="Symbol" w:ascii="Symbol" w:hint="default"/>
      </w:rPr>
    </w:lvl>
    <w:lvl w:tplc="041A0003" w:ilvl="7">
      <w:start w:val="1"/>
      <w:numFmt w:val="bullet"/>
      <w:lvlText w:val="o"/>
      <w:lvlJc w:val="left"/>
      <w:pPr>
        <w:tabs>
          <w:tab w:pos="8768" w:val="num"/>
        </w:tabs>
        <w:ind w:hanging="360" w:left="8768"/>
      </w:pPr>
      <w:rPr>
        <w:rFonts w:hAnsi="Courier New" w:ascii="Courier New" w:hint="default"/>
      </w:rPr>
    </w:lvl>
    <w:lvl w:tplc="041A0005" w:ilvl="8">
      <w:start w:val="1"/>
      <w:numFmt w:val="bullet"/>
      <w:lvlText w:val=""/>
      <w:lvlJc w:val="left"/>
      <w:pPr>
        <w:tabs>
          <w:tab w:pos="9488" w:val="num"/>
        </w:tabs>
        <w:ind w:hanging="360" w:left="9488"/>
      </w:pPr>
      <w:rPr>
        <w:rFonts w:hAnsi="Wingdings" w:ascii="Wingdings" w:hint="default"/>
      </w:rPr>
    </w:lvl>
  </w:abstractNum>
  <w:abstractNum w:abstractNumId="10">
    <w:nsid w:val="675151DA"/>
    <w:multiLevelType w:val="hybridMultilevel"/>
    <w:tmpl w:val="F22C2038"/>
    <w:lvl w:tplc="DFB26068"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11">
    <w:nsid w:val="7D4C22CB"/>
    <w:multiLevelType w:val="multilevel"/>
    <w:tmpl w:val="5B9E11AA"/>
    <w:lvl w:ilvl="0">
      <w:start w:val="1"/>
      <w:numFmt w:val="decimal"/>
      <w:lvlText w:val="%1."/>
      <w:lvlJc w:val="left"/>
      <w:pPr>
        <w:tabs>
          <w:tab w:pos="420" w:val="num"/>
        </w:tabs>
        <w:ind w:hanging="420" w:left="420"/>
      </w:pPr>
      <w:rPr>
        <w:rFonts w:hint="default"/>
      </w:rPr>
    </w:lvl>
    <w:lvl w:ilvl="1">
      <w:start w:val="1"/>
      <w:numFmt w:val="decimal"/>
      <w:lvlText w:val="%1.%2."/>
      <w:lvlJc w:val="left"/>
      <w:pPr>
        <w:tabs>
          <w:tab w:pos="420" w:val="num"/>
        </w:tabs>
        <w:ind w:hanging="420" w:left="4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720" w:val="num"/>
        </w:tabs>
        <w:ind w:hanging="720" w:left="72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080" w:val="num"/>
        </w:tabs>
        <w:ind w:hanging="1080" w:left="108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800" w:val="num"/>
        </w:tabs>
        <w:ind w:hanging="1800" w:left="1800"/>
      </w:pPr>
      <w:rPr>
        <w:rFonts w:hint="default"/>
      </w:rPr>
    </w:lvl>
  </w:abstractNum>
  <w:num w:numId="1">
    <w:abstractNumId w:val="4"/>
  </w:num>
  <w:num w:numId="2">
    <w:abstractNumId w:val="3"/>
  </w:num>
  <w:num w:numId="3">
    <w:abstractNumId w:val="2"/>
  </w:num>
  <w:num w:numId="4">
    <w:abstractNumId w:val="9"/>
  </w:num>
  <w:num w:numId="5">
    <w:abstractNumId w:val="10"/>
  </w:num>
  <w:num w:numId="6">
    <w:abstractNumId w:val="8"/>
  </w:num>
  <w:num w:numId="7">
    <w:abstractNumId w:val="1"/>
  </w:num>
  <w:num w:numId="8">
    <w:abstractNumId w:val="5"/>
  </w:num>
  <w:num w:numId="9">
    <w:abstractNumId w:val="11"/>
  </w:num>
  <w:num w:numId="10">
    <w:abstractNumId w:val="6"/>
  </w:num>
  <w:num w:numId="11">
    <w:abstractNumId w:val="0"/>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58F3"/>
    <w:rsid w:val="00C558F3"/>
    <w:rsid w:val="00CA339E"/>
    <w:rsid w:val="00DB7F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58F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558F3"/>
    <w:pPr>
      <w:tabs>
        <w:tab w:pos="4536" w:val="center"/>
        <w:tab w:pos="9072" w:val="right"/>
      </w:tabs>
    </w:pPr>
  </w:style>
  <w:style w:customStyle="true" w:styleId="ZaglavljeChar" w:type="character">
    <w:name w:val="Zaglavlje Char"/>
    <w:link w:val="Zaglavlje"/>
    <w:rsid w:val="00C558F3"/>
    <w:rPr>
      <w:sz w:val="24"/>
      <w:szCs w:val="24"/>
      <w:lang w:bidi="ar-SA" w:eastAsia="hr-HR" w:val="hr-HR"/>
    </w:rPr>
  </w:style>
  <w:style w:styleId="Podnoje" w:type="paragraph">
    <w:name w:val="footer"/>
    <w:basedOn w:val="Normal"/>
    <w:link w:val="PodnojeChar"/>
    <w:rsid w:val="00C558F3"/>
    <w:pPr>
      <w:tabs>
        <w:tab w:pos="4536" w:val="center"/>
        <w:tab w:pos="9072" w:val="right"/>
      </w:tabs>
    </w:pPr>
  </w:style>
  <w:style w:customStyle="true" w:styleId="PodnojeChar" w:type="character">
    <w:name w:val="Podnožje Char"/>
    <w:link w:val="Podnoje"/>
    <w:rsid w:val="00C558F3"/>
    <w:rPr>
      <w:sz w:val="24"/>
      <w:szCs w:val="24"/>
      <w:lang w:bidi="ar-SA" w:eastAsia="hr-HR" w:val="hr-HR"/>
    </w:rPr>
  </w:style>
  <w:style w:styleId="Opisslike" w:type="paragraph">
    <w:name w:val="caption"/>
    <w:basedOn w:val="Normal"/>
    <w:next w:val="Normal"/>
    <w:qFormat/>
    <w:rsid w:val="00C558F3"/>
    <w:rPr>
      <w:b/>
      <w:bCs/>
      <w:sz w:val="20"/>
      <w:szCs w:val="20"/>
    </w:rPr>
  </w:style>
  <w:style w:styleId="Tekstrezerviranogmjesta" w:type="character">
    <w:name w:val="Placeholder Text"/>
    <w:basedOn w:val="Zadanifontodlomka"/>
    <w:uiPriority w:val="99"/>
    <w:semiHidden/>
    <w:rsid w:val="00DB7F5C"/>
    <w:rPr>
      <w:color w:val="808080"/>
      <w:bdr w:space="0" w:sz="0" w:color="auto" w:val="none"/>
      <w:shd w:fill="auto" w:color="auto" w:val="clear"/>
    </w:rPr>
  </w:style>
  <w:style w:customStyle="true" w:styleId="eSPISCCParagraphDefaultFont" w:type="character">
    <w:name w:val="eSPIS_CC_Paragraph Default Font"/>
    <w:basedOn w:val="Zadanifontodlomka"/>
    <w:rsid w:val="00DB7F5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7F5C"/>
    <w:rPr>
      <w:b/>
      <w:bdr w:space="0" w:sz="0" w:color="auto" w:val="none"/>
      <w:shd w:fill="FFFFCC" w:color="auto" w:val="clear"/>
      <w:lang w:val="hr-HR"/>
    </w:rPr>
  </w:style>
  <w:style w:customStyle="true" w:styleId="PozadinaSvijetloCrvena" w:type="character">
    <w:name w:val="Pozadina_SvijetloCrvena"/>
    <w:basedOn w:val="eSPISCCParagraphDefaultFont"/>
    <w:rsid w:val="00DB7F5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B7F5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58F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558F3"/>
    <w:pPr>
      <w:tabs>
        <w:tab w:pos="4536" w:val="center"/>
        <w:tab w:pos="9072" w:val="right"/>
      </w:tabs>
    </w:pPr>
  </w:style>
  <w:style w:customStyle="1" w:styleId="ZaglavljeChar" w:type="character">
    <w:name w:val="Zaglavlje Char"/>
    <w:link w:val="Zaglavlje"/>
    <w:rsid w:val="00C558F3"/>
    <w:rPr>
      <w:sz w:val="24"/>
      <w:szCs w:val="24"/>
      <w:lang w:bidi="ar-SA" w:eastAsia="hr-HR" w:val="hr-HR"/>
    </w:rPr>
  </w:style>
  <w:style w:styleId="Podnoje" w:type="paragraph">
    <w:name w:val="footer"/>
    <w:basedOn w:val="Normal"/>
    <w:link w:val="PodnojeChar"/>
    <w:rsid w:val="00C558F3"/>
    <w:pPr>
      <w:tabs>
        <w:tab w:pos="4536" w:val="center"/>
        <w:tab w:pos="9072" w:val="right"/>
      </w:tabs>
    </w:pPr>
  </w:style>
  <w:style w:customStyle="1" w:styleId="PodnojeChar" w:type="character">
    <w:name w:val="Podnožje Char"/>
    <w:link w:val="Podnoje"/>
    <w:rsid w:val="00C558F3"/>
    <w:rPr>
      <w:sz w:val="24"/>
      <w:szCs w:val="24"/>
      <w:lang w:bidi="ar-SA" w:eastAsia="hr-HR" w:val="hr-HR"/>
    </w:rPr>
  </w:style>
  <w:style w:styleId="Opisslike" w:type="paragraph">
    <w:name w:val="caption"/>
    <w:basedOn w:val="Normal"/>
    <w:next w:val="Normal"/>
    <w:qFormat/>
    <w:rsid w:val="00C558F3"/>
    <w:rPr>
      <w:b/>
      <w:bCs/>
      <w:sz w:val="20"/>
      <w:szCs w:val="20"/>
    </w:rPr>
  </w:style>
  <w:style w:styleId="Tekstrezerviranogmjesta" w:type="character">
    <w:name w:val="Placeholder Text"/>
    <w:basedOn w:val="Zadanifontodlomka"/>
    <w:uiPriority w:val="99"/>
    <w:semiHidden/>
    <w:rsid w:val="00DB7F5C"/>
    <w:rPr>
      <w:color w:val="808080"/>
      <w:bdr w:color="auto" w:space="0" w:sz="0" w:val="none"/>
      <w:shd w:color="auto" w:fill="auto" w:val="clear"/>
    </w:rPr>
  </w:style>
  <w:style w:customStyle="1" w:styleId="eSPISCCParagraphDefaultFont" w:type="character">
    <w:name w:val="eSPIS_CC_Paragraph Default Font"/>
    <w:basedOn w:val="Zadanifontodlomka"/>
    <w:rsid w:val="00DB7F5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7F5C"/>
    <w:rPr>
      <w:b/>
      <w:bdr w:color="auto" w:space="0" w:sz="0" w:val="none"/>
      <w:shd w:color="auto" w:fill="FFFFCC" w:val="clear"/>
      <w:lang w:val="hr-HR"/>
    </w:rPr>
  </w:style>
  <w:style w:customStyle="1" w:styleId="PozadinaSvijetloCrvena" w:type="character">
    <w:name w:val="Pozadina_SvijetloCrvena"/>
    <w:basedOn w:val="eSPISCCParagraphDefaultFont"/>
    <w:rsid w:val="00DB7F5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B7F5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St-6798/2016-10</izvorni_sadrzaj>
    <derivirana_varijabla naziv="DomainObject.Oznaka_1">St-6798/2016-10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16</izvorni_sadrzaj>
    <derivirana_varijabla naziv="DomainObject.BrojStranica_1">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6798</izvorni_sadrzaj>
    <derivirana_varijabla naziv="DomainObject.Predmet.Broj_1">6798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St-6798/2016</izvorni_sadrzaj>
    <derivirana_varijabla naziv="DomainObject.Predmet.OznakaBroj_1">St-6798/2016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C5 Trade d.o.o.</izvorni_sadrzaj>
    <derivirana_varijabla naziv="DomainObject.Predmet.ProtustrankaFormated_1">  C5 Trade d.o.o.</derivirana_varijabla>
  </DomainObject.Predmet.ProtustrankaFormated>
  <DomainObject.Predmet.ProtustrankaFormatedOIB>
    <izvorni_sadrzaj>  C5 Trade d.o.o., OIB 25874501441</izvorni_sadrzaj>
    <derivirana_varijabla naziv="DomainObject.Predmet.ProtustrankaFormatedOIB_1">  C5 Trade d.o.o., OIB 25874501441</derivirana_varijabla>
  </DomainObject.Predmet.ProtustrankaFormatedOIB>
  <DomainObject.Predmet.ProtustrankaFormatedWithAdress>
    <izvorni_sadrzaj> C5 Trade d.o.o., Križna cesta 18, 10000 Zagreb</izvorni_sadrzaj>
    <derivirana_varijabla naziv="DomainObject.Predmet.ProtustrankaFormatedWithAdress_1"> C5 Trade d.o.o., Križna cesta 18, 10000 Zagreb</derivirana_varijabla>
  </DomainObject.Predmet.ProtustrankaFormatedWithAdress>
  <DomainObject.Predmet.ProtustrankaFormatedWithAdressOIB>
    <izvorni_sadrzaj> C5 Trade d.o.o., OIB 25874501441, Križna cesta 18, 10000 Zagreb</izvorni_sadrzaj>
    <derivirana_varijabla naziv="DomainObject.Predmet.ProtustrankaFormatedWithAdressOIB_1"> C5 Trade d.o.o., OIB 25874501441, Križna cesta 18, 10000 Zagreb</derivirana_varijabla>
  </DomainObject.Predmet.ProtustrankaFormatedWithAdressOIB>
  <DomainObject.Predmet.ProtustrankaWithAdress>
    <izvorni_sadrzaj>C5 Trade d.o.o. Križna cesta 18, 10000 Zagreb</izvorni_sadrzaj>
    <derivirana_varijabla naziv="DomainObject.Predmet.ProtustrankaWithAdress_1">C5 Trade d.o.o. Križna cesta 18, 10000 Zagreb</derivirana_varijabla>
  </DomainObject.Predmet.ProtustrankaWithAdress>
  <DomainObject.Predmet.ProtustrankaWithAdressOIB>
    <izvorni_sadrzaj>C5 Trade d.o.o., OIB 25874501441, Križna cesta 18, 10000 Zagreb</izvorni_sadrzaj>
    <derivirana_varijabla naziv="DomainObject.Predmet.ProtustrankaWithAdressOIB_1">C5 Trade d.o.o., OIB 25874501441, Križna cesta 18, 10000 Zagreb</derivirana_varijabla>
  </DomainObject.Predmet.ProtustrankaWithAdressOIB>
  <DomainObject.Predmet.ProtustrankaNazivFormated>
    <izvorni_sadrzaj>C5 Trade d.o.o.</izvorni_sadrzaj>
    <derivirana_varijabla naziv="DomainObject.Predmet.ProtustrankaNazivFormated_1">C5 Trade d.o.o.</derivirana_varijabla>
  </DomainObject.Predmet.ProtustrankaNazivFormated>
  <DomainObject.Predmet.ProtustrankaNazivFormatedOIB>
    <izvorni_sadrzaj>C5 Trade d.o.o., OIB 25874501441</izvorni_sadrzaj>
    <derivirana_varijabla naziv="DomainObject.Predmet.ProtustrankaNazivFormatedOIB_1">C5 Trade d.o.o., OIB 25874501441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C5 Trade d.o.o.</item>
    </izvorni_sadrzaj>
    <derivirana_varijabla naziv="DomainObject.Predmet.ProtuStrankaListFormated_1">
      <item>C5 Trade d.o.o.</item>
    </derivirana_varijabla>
  </DomainObject.Predmet.ProtuStrankaListFormated>
  <DomainObject.Predmet.ProtuStrankaListFormatedOIB>
    <izvorni_sadrzaj>
      <item>C5 Trade d.o.o., OIB 25874501441</item>
    </izvorni_sadrzaj>
    <derivirana_varijabla naziv="DomainObject.Predmet.ProtuStrankaListFormatedOIB_1">
      <item>C5 Trade d.o.o., OIB 25874501441</item>
    </derivirana_varijabla>
  </DomainObject.Predmet.ProtuStrankaListFormatedOIB>
  <DomainObject.Predmet.ProtuStrankaListFormatedWithAdress>
    <izvorni_sadrzaj>
      <item>C5 Trade d.o.o., Križna cesta 18, 10000 Zagreb</item>
    </izvorni_sadrzaj>
    <derivirana_varijabla naziv="DomainObject.Predmet.ProtuStrankaListFormatedWithAdress_1">
      <item>C5 Trade d.o.o., Križna cesta 18, 10000 Zagreb</item>
    </derivirana_varijabla>
  </DomainObject.Predmet.ProtuStrankaListFormatedWithAdress>
  <DomainObject.Predmet.ProtuStrankaListFormatedWithAdressOIB>
    <izvorni_sadrzaj>
      <item>C5 Trade d.o.o., OIB 25874501441, Križna cesta 18, 10000 Zagreb</item>
    </izvorni_sadrzaj>
    <derivirana_varijabla naziv="DomainObject.Predmet.ProtuStrankaListFormatedWithAdressOIB_1">
      <item>C5 Trade d.o.o., OIB 25874501441, Križna cesta 18, 10000 Zagreb</item>
    </derivirana_varijabla>
  </DomainObject.Predmet.ProtuStrankaListFormatedWithAdressOIB>
  <DomainObject.Predmet.ProtuStrankaListNazivFormated>
    <izvorni_sadrzaj>
      <item>C5 Trade d.o.o.</item>
    </izvorni_sadrzaj>
    <derivirana_varijabla naziv="DomainObject.Predmet.ProtuStrankaListNazivFormated_1">
      <item>C5 Trade d.o.o.</item>
    </derivirana_varijabla>
  </DomainObject.Predmet.ProtuStrankaListNazivFormated>
  <DomainObject.Predmet.ProtuStrankaListNazivFormatedOIB>
    <izvorni_sadrzaj>
      <item>C5 Trade d.o.o., OIB 25874501441</item>
    </izvorni_sadrzaj>
    <derivirana_varijabla naziv="DomainObject.Predmet.ProtuStrankaListNazivFormatedOIB_1">
      <item>C5 Trade d.o.o., OIB 25874501441</item>
    </derivirana_varijabla>
  </DomainObject.Predmet.ProtuStrankaListNazivFormatedOIB>
  <DomainObject.Predmet.OstaliListFormated>
    <izvorni_sadrzaj>
      <item>Tomislav Kličko</item>
      <item>Biserka Jakić</item>
    </izvorni_sadrzaj>
    <derivirana_varijabla naziv="DomainObject.Predmet.OstaliListFormated_1">
      <item>Tomislav Kličko</item>
      <item>Biserka Jakić</item>
    </derivirana_varijabla>
  </DomainObject.Predmet.OstaliListFormated>
  <DomainObject.Predmet.OstaliListFormatedOIB>
    <izvorni_sadrzaj>
      <item>Tomislav Kličko, OIB 65640391151</item>
      <item>Biserka Jakić, OIB 24564164619</item>
    </izvorni_sadrzaj>
    <derivirana_varijabla naziv="DomainObject.Predmet.OstaliListFormatedOIB_1">
      <item>Tomislav Kličko, OIB 65640391151</item>
      <item>Biserka Jakić, OIB 24564164619</item>
    </derivirana_varijabla>
  </DomainObject.Predmet.OstaliListFormatedOIB>
  <DomainObject.Predmet.OstaliListFormatedWithAdress>
    <izvorni_sadrzaj>
      <item>Tomislav Kličko, Hrgovići 93, 10000 Zagreb</item>
      <item>Biserka Jakić, Gredice 3, 10000 Zagreb</item>
    </izvorni_sadrzaj>
    <derivirana_varijabla naziv="DomainObject.Predmet.OstaliListFormatedWithAdress_1">
      <item>Tomislav Kličko, Hrgovići 93, 10000 Zagreb</item>
      <item>Biserka Jakić, Gredice 3, 10000 Zagreb</item>
    </derivirana_varijabla>
  </DomainObject.Predmet.OstaliListFormatedWithAdress>
  <DomainObject.Predmet.OstaliListFormatedWithAdressOIB>
    <izvorni_sadrzaj>
      <item>Tomislav Kličko, OIB 65640391151, Hrgovići 93, 10000 Zagreb</item>
      <item>Biserka Jakić, OIB 24564164619, Gredice 3, 10000 Zagreb</item>
    </izvorni_sadrzaj>
    <derivirana_varijabla naziv="DomainObject.Predmet.OstaliListFormatedWithAdressOIB_1">
      <item>Tomislav Kličko, OIB 65640391151, Hrgovići 93, 10000 Zagreb</item>
      <item>Biserka Jakić, OIB 24564164619, Gredice 3, 10000 Zagreb</item>
    </derivirana_varijabla>
  </DomainObject.Predmet.OstaliListFormatedWithAdressOIB>
  <DomainObject.Predmet.OstaliListNazivFormated>
    <izvorni_sadrzaj>
      <item>Tomislav Kličko</item>
      <item>Biserka Jakić</item>
    </izvorni_sadrzaj>
    <derivirana_varijabla naziv="DomainObject.Predmet.OstaliListNazivFormated_1">
      <item>Tomislav Kličko</item>
      <item>Biserka Jakić</item>
    </derivirana_varijabla>
  </DomainObject.Predmet.OstaliListNazivFormated>
  <DomainObject.Predmet.OstaliListNazivFormatedOIB>
    <izvorni_sadrzaj>
      <item>Tomislav Kličko, OIB 65640391151</item>
      <item>Biserka Jakić, OIB 24564164619</item>
    </izvorni_sadrzaj>
    <derivirana_varijabla naziv="DomainObject.Predmet.OstaliListNazivFormatedOIB_1">
      <item>Tomislav Kličko, OIB 65640391151</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C5 Trade d.o.o.</izvorni_sadrzaj>
    <derivirana_varijabla naziv="DomainObject.Predmet.ProtustrankaIDrugi_1">C5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C5 Trade d.o.o., OIB 25874501441, Križna cesta 18, 10000 Zagreb</izvorni_sadrzaj>
    <derivirana_varijabla naziv="DomainObject.Predmet.ProtustrankaIDrugiAdressOIB_1">C5 Trade d.o.o., OIB 25874501441, Križna cesta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C5 Trade d.o.o.</item>
      <item>Tomislav Kličko</item>
      <item>Biserka Jakić</item>
    </izvorni_sadrzaj>
    <derivirana_varijabla naziv="DomainObject.Predmet.SudioniciListNaziv_1">
      <item>FINA Regionalni centar Zagreb</item>
      <item>C5 Trade d.o.o.</item>
      <item>Tomislav Kličko</item>
      <item>Biserka Jakić</item>
    </derivirana_varijabla>
  </DomainObject.Predmet.SudioniciListNaziv>
  <DomainObject.Predmet.SudioniciListAdressOIB>
    <izvorni_sadrzaj>
      <item>FINA Regionalni centar Zagreb, OIB 85821130368, Trg svibanjskih žrtava 1995. 1,10000 Zagreb</item>
      <item>C5 Trade d.o.o., OIB 25874501441, Križna cesta 18,10000 Zagreb</item>
      <item>Tomislav Kličko, OIB 65640391151, Hrgovići 93,10000 Zagreb</item>
      <item>Biserka Jakić, OIB 24564164619, Gredice 3,10000 Zagreb</item>
    </izvorni_sadrzaj>
    <derivirana_varijabla naziv="DomainObject.Predmet.SudioniciListAdressOIB_1">
      <item>FINA Regionalni centar Zagreb, OIB 85821130368, Trg svibanjskih žrtava 1995. 1,10000 Zagreb</item>
      <item>C5 Trade d.o.o., OIB 25874501441, Križna cesta 18,10000 Zagreb</item>
      <item>Tomislav Kličko, OIB 65640391151, Hrgovići 93,10000 Zagreb</item>
      <item>Biserka Jakić, OIB 24564164619, Gredice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25874501441</item>
      <item>, OIB 65640391151</item>
      <item>, OIB 24564164619</item>
    </izvorni_sadrzaj>
    <derivirana_varijabla naziv="DomainObject.Predmet.SudioniciListNazivOIB_1">
      <item>, OIB 85821130368</item>
      <item>, OIB 25874501441</item>
      <item>, OIB 65640391151</item>
      <item>, OIB 24564164619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Biserkaa Jakić, odvjetnica</properties:Company>
  <properties:Pages>16</properties:Pages>
  <properties:Words>6370</properties:Words>
  <properties:Characters>35680</properties:Characters>
  <properties:Lines>1278</properties:Lines>
  <properties:Paragraphs>763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19</vt:lpstr>
    </vt:vector>
  </properties:TitlesOfParts>
  <properties:LinksUpToDate>false</properties:LinksUpToDate>
  <properties:CharactersWithSpaces>42343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2017-09-04T10:11:00Z</dcterms:created>
  <dc:creator>Biserka Jakić</dc:creator>
  <cp:lastModifiedBy>Ivana Stampf</cp:lastModifiedBy>
  <dcterms:modified xmlns:xsi="http://www.w3.org/2001/XMLSchema-instance" xsi:type="dcterms:W3CDTF">2017-09-04T10:20:00Z</dcterms:modified>
  <cp:revision>3</cp:revision>
  <dc:title>Obrazac 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St-6798/2016-10 / Podnesak - Izvješće stečajnog upravitelja</vt:lpwstr>
  </prop:property>
  <prop:property name="CC_coloring" pid="4" fmtid="{D5CDD505-2E9C-101B-9397-08002B2CF9AE}">
    <vt:bool>false</vt:bool>
  </prop:property>
  <prop:property name="BrojStranica" pid="5" fmtid="{D5CDD505-2E9C-101B-9397-08002B2CF9AE}">
    <vt:i4>16</vt:i4>
  </prop:property>
</prop:Properties>
</file>