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617ae" w14:paraId="af617ae" w:rsidRDefault="00532B71" w:rsidP="0086691F" w:rsidR="00532B71" w:rsidRPr="00C9162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C916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>Franković</w:t>
      </w:r>
      <w:r w:rsidRPr="00C9162D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CE087E" w:rsidRPr="00CE087E">
        <w:rPr>
          <w:rFonts w:hAnsi="Times New Roman" w:ascii="Times New Roman"/>
          <w:sz w:val="22"/>
          <w:szCs w:val="22"/>
          <w:lang w:val="hr-HR"/>
        </w:rPr>
        <w:t>GARANT  d.o.o., Mostarska 12, Metković, OIB: 26850568466</w:t>
      </w:r>
      <w:r w:rsidR="002B65B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5F46F2">
        <w:rPr>
          <w:rFonts w:hAnsi="Times New Roman" w:ascii="Times New Roman"/>
          <w:sz w:val="22"/>
          <w:szCs w:val="22"/>
          <w:lang w:val="hr-HR"/>
        </w:rPr>
        <w:t>1</w:t>
      </w:r>
      <w:r w:rsidR="00BB32DF">
        <w:rPr>
          <w:rFonts w:hAnsi="Times New Roman" w:ascii="Times New Roman"/>
          <w:sz w:val="22"/>
          <w:szCs w:val="22"/>
          <w:lang w:val="hr-HR"/>
        </w:rPr>
        <w:t>9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BB32DF">
        <w:rPr>
          <w:rFonts w:hAnsi="Times New Roman" w:ascii="Times New Roman"/>
          <w:sz w:val="22"/>
          <w:szCs w:val="22"/>
          <w:lang w:val="hr-HR"/>
        </w:rPr>
        <w:t>travnj</w:t>
      </w:r>
      <w:r w:rsidR="006B07ED">
        <w:rPr>
          <w:rFonts w:hAnsi="Times New Roman" w:ascii="Times New Roman"/>
          <w:sz w:val="22"/>
          <w:szCs w:val="22"/>
          <w:lang w:val="hr-HR"/>
        </w:rPr>
        <w:t>a</w:t>
      </w:r>
      <w:r w:rsidR="00B4799F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F46F2">
        <w:rPr>
          <w:rFonts w:hAnsi="Times New Roman" w:ascii="Times New Roman"/>
          <w:sz w:val="22"/>
          <w:szCs w:val="22"/>
          <w:lang w:val="hr-HR"/>
        </w:rPr>
        <w:t>2017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 w:rsidRPr="00C916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9162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CE087E" w:rsidR="00172E2F" w:rsidRPr="00C9162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CE087E" w:rsidRPr="00CE087E">
        <w:rPr>
          <w:rFonts w:hAnsi="Times New Roman" w:ascii="Times New Roman"/>
          <w:sz w:val="22"/>
          <w:szCs w:val="22"/>
        </w:rPr>
        <w:t>GARANT  d.o.o., Mostarska 12, Metković, OIB: 26850568466</w:t>
      </w:r>
      <w:r w:rsidR="00A358AD" w:rsidRPr="00C9162D">
        <w:rPr>
          <w:rFonts w:hAnsi="Times New Roman" w:ascii="Times New Roman"/>
          <w:sz w:val="22"/>
          <w:szCs w:val="22"/>
        </w:rPr>
        <w:t xml:space="preserve">, </w:t>
      </w:r>
      <w:r w:rsidR="00172E2F" w:rsidRPr="00C9162D">
        <w:rPr>
          <w:rFonts w:hAnsi="Times New Roman" w:ascii="Times New Roman"/>
          <w:sz w:val="22"/>
          <w:szCs w:val="22"/>
        </w:rPr>
        <w:t xml:space="preserve">dana </w:t>
      </w:r>
      <w:r w:rsidR="008F4B0F">
        <w:rPr>
          <w:rFonts w:hAnsi="Times New Roman" w:ascii="Times New Roman"/>
          <w:sz w:val="22"/>
          <w:szCs w:val="22"/>
        </w:rPr>
        <w:t>1</w:t>
      </w:r>
      <w:r w:rsidR="00BB32DF">
        <w:rPr>
          <w:rFonts w:hAnsi="Times New Roman" w:ascii="Times New Roman"/>
          <w:sz w:val="22"/>
          <w:szCs w:val="22"/>
        </w:rPr>
        <w:t>9</w:t>
      </w:r>
      <w:r w:rsidR="00172E2F" w:rsidRPr="00C9162D">
        <w:rPr>
          <w:rFonts w:hAnsi="Times New Roman" w:ascii="Times New Roman"/>
          <w:sz w:val="22"/>
          <w:szCs w:val="22"/>
        </w:rPr>
        <w:t xml:space="preserve">. </w:t>
      </w:r>
      <w:r w:rsidR="00BB32DF">
        <w:rPr>
          <w:rFonts w:hAnsi="Times New Roman" w:ascii="Times New Roman"/>
          <w:sz w:val="22"/>
          <w:szCs w:val="22"/>
        </w:rPr>
        <w:t>travnj</w:t>
      </w:r>
      <w:r w:rsidR="00F01586">
        <w:rPr>
          <w:rFonts w:hAnsi="Times New Roman" w:ascii="Times New Roman"/>
          <w:sz w:val="22"/>
          <w:szCs w:val="22"/>
        </w:rPr>
        <w:t>a</w:t>
      </w:r>
      <w:r w:rsidR="005F46F2">
        <w:rPr>
          <w:rFonts w:hAnsi="Times New Roman" w:ascii="Times New Roman"/>
          <w:sz w:val="22"/>
          <w:szCs w:val="22"/>
        </w:rPr>
        <w:t xml:space="preserve"> 2017</w:t>
      </w:r>
      <w:r w:rsidR="00172E2F" w:rsidRPr="00C9162D">
        <w:rPr>
          <w:rFonts w:hAnsi="Times New Roman" w:ascii="Times New Roman"/>
          <w:sz w:val="22"/>
          <w:szCs w:val="22"/>
        </w:rPr>
        <w:t>. godine u 1</w:t>
      </w:r>
      <w:r w:rsidR="00BB32DF">
        <w:rPr>
          <w:rFonts w:hAnsi="Times New Roman" w:ascii="Times New Roman"/>
          <w:sz w:val="22"/>
          <w:szCs w:val="22"/>
        </w:rPr>
        <w:t>4</w:t>
      </w:r>
      <w:r w:rsidR="00172E2F" w:rsidRPr="00C9162D">
        <w:rPr>
          <w:rFonts w:hAnsi="Times New Roman" w:ascii="Times New Roman"/>
          <w:sz w:val="22"/>
          <w:szCs w:val="22"/>
        </w:rPr>
        <w:t>,</w:t>
      </w:r>
      <w:r w:rsidR="005C4D42">
        <w:rPr>
          <w:rFonts w:hAnsi="Times New Roman" w:ascii="Times New Roman"/>
          <w:sz w:val="22"/>
          <w:szCs w:val="22"/>
        </w:rPr>
        <w:t>3</w:t>
      </w:r>
      <w:r w:rsidR="00172E2F" w:rsidRPr="00C9162D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172E2F" w:rsidR="00B2463B" w:rsidRPr="00C9162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CE087E" w:rsidR="00EE69E5" w:rsidRPr="006B07E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CE087E" w:rsidRPr="00CE087E">
        <w:rPr>
          <w:rFonts w:hAnsi="Times New Roman" w:ascii="Times New Roman"/>
          <w:sz w:val="22"/>
          <w:szCs w:val="22"/>
        </w:rPr>
        <w:t>Ante Majić, Zagreb, Prilaz Baruna Filipovića 13, OIB: 54998137767</w:t>
      </w:r>
      <w:r w:rsidR="008C4F5E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C9162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CE087E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CE087E" w:rsidRPr="00CE087E">
        <w:rPr>
          <w:rFonts w:hAnsi="Times New Roman" w:ascii="Times New Roman"/>
          <w:sz w:val="22"/>
          <w:szCs w:val="22"/>
          <w:lang w:val="hr-HR"/>
        </w:rPr>
        <w:t>GARANT  d.o.o., Mostarska 12, Metković, OIB: 26850568466</w:t>
      </w:r>
      <w:r w:rsidR="00322EFB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F36B51" w:rsidP="00F36B51" w:rsidR="00F36B51" w:rsidRPr="00C9162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F36B5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C9162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brisati iz </w:t>
      </w:r>
      <w:r w:rsidR="00D93859">
        <w:rPr>
          <w:rFonts w:hAnsi="Times New Roman" w:ascii="Times New Roman"/>
          <w:sz w:val="22"/>
          <w:szCs w:val="22"/>
          <w:lang w:val="hr-HR"/>
        </w:rPr>
        <w:t xml:space="preserve">sudskog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>registra.</w:t>
      </w:r>
    </w:p>
    <w:p w:rsidRDefault="00EE69E5" w:rsidP="00EE69E5" w:rsidR="00EE69E5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C9162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877297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RC SPLIT, Podružnica Dubrovnik, Vukovarska 2, (dalje: FINA), temeljem odredbe čl. </w:t>
      </w:r>
      <w:r w:rsidR="00777535">
        <w:rPr>
          <w:rFonts w:hAnsi="Times New Roman" w:ascii="Times New Roman"/>
          <w:sz w:val="22"/>
          <w:szCs w:val="22"/>
          <w:lang w:val="hr-HR"/>
        </w:rPr>
        <w:t>4</w:t>
      </w:r>
      <w:r w:rsidR="00385971">
        <w:rPr>
          <w:rFonts w:hAnsi="Times New Roman" w:ascii="Times New Roman"/>
          <w:sz w:val="22"/>
          <w:szCs w:val="22"/>
          <w:lang w:val="hr-HR"/>
        </w:rPr>
        <w:t>29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Stečajnog zakona (NN 71/15, dalje SZ) dana </w:t>
      </w:r>
      <w:r w:rsidR="005C4D42">
        <w:rPr>
          <w:rFonts w:hAnsi="Times New Roman" w:ascii="Times New Roman"/>
          <w:sz w:val="22"/>
          <w:szCs w:val="22"/>
          <w:lang w:val="hr-HR"/>
        </w:rPr>
        <w:t>1</w:t>
      </w:r>
      <w:r w:rsidR="00CE087E">
        <w:rPr>
          <w:rFonts w:hAnsi="Times New Roman" w:ascii="Times New Roman"/>
          <w:sz w:val="22"/>
          <w:szCs w:val="22"/>
          <w:lang w:val="hr-HR"/>
        </w:rPr>
        <w:t>0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CE087E">
        <w:rPr>
          <w:rFonts w:hAnsi="Times New Roman" w:ascii="Times New Roman"/>
          <w:sz w:val="22"/>
          <w:szCs w:val="22"/>
          <w:lang w:val="hr-HR"/>
        </w:rPr>
        <w:t>lip</w:t>
      </w:r>
      <w:r w:rsidR="00336452">
        <w:rPr>
          <w:rFonts w:hAnsi="Times New Roman" w:ascii="Times New Roman"/>
          <w:sz w:val="22"/>
          <w:szCs w:val="22"/>
          <w:lang w:val="hr-HR"/>
        </w:rPr>
        <w:t>nj</w:t>
      </w:r>
      <w:r w:rsidR="005C4D42">
        <w:rPr>
          <w:rFonts w:hAnsi="Times New Roman" w:ascii="Times New Roman"/>
          <w:sz w:val="22"/>
          <w:szCs w:val="22"/>
          <w:lang w:val="hr-HR"/>
        </w:rPr>
        <w:t>a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CE087E">
        <w:rPr>
          <w:rFonts w:hAnsi="Times New Roman" w:ascii="Times New Roman"/>
          <w:sz w:val="22"/>
          <w:szCs w:val="22"/>
          <w:lang w:val="hr-HR"/>
        </w:rPr>
        <w:t>6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6E3D0F">
        <w:rPr>
          <w:rFonts w:hAnsi="Times New Roman" w:ascii="Times New Roman"/>
          <w:sz w:val="22"/>
          <w:szCs w:val="22"/>
          <w:lang w:val="hr-HR"/>
        </w:rPr>
        <w:t>g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odine.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S  obzirom da</w:t>
      </w:r>
      <w:r w:rsidR="00736FB9">
        <w:rPr>
          <w:rFonts w:hAnsi="Times New Roman" w:ascii="Times New Roman"/>
          <w:sz w:val="22"/>
          <w:szCs w:val="22"/>
          <w:lang w:val="hr-HR"/>
        </w:rPr>
        <w:t xml:space="preserve"> su bile ispunjene pretpostavke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iz članka 428. SZ-a, sud je primjenom članka 430. i 431. SZ-a, objavio oglas na e-oglasnoj ploči suda </w:t>
      </w:r>
      <w:r w:rsidR="00BB32DF">
        <w:rPr>
          <w:rFonts w:hAnsi="Times New Roman" w:ascii="Times New Roman"/>
          <w:sz w:val="22"/>
          <w:szCs w:val="22"/>
          <w:lang w:val="hr-HR"/>
        </w:rPr>
        <w:t>23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BB32DF">
        <w:rPr>
          <w:rFonts w:hAnsi="Times New Roman" w:ascii="Times New Roman"/>
          <w:sz w:val="22"/>
          <w:szCs w:val="22"/>
          <w:lang w:val="hr-HR"/>
        </w:rPr>
        <w:t>veljače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5F46F2">
        <w:rPr>
          <w:rFonts w:hAnsi="Times New Roman" w:ascii="Times New Roman"/>
          <w:sz w:val="22"/>
          <w:szCs w:val="22"/>
          <w:lang w:val="hr-HR"/>
        </w:rPr>
        <w:t>7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C9162D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lastRenderedPageBreak/>
        <w:t xml:space="preserve">           Zastupnik po zakonu </w:t>
      </w:r>
      <w:r w:rsidR="008F4B0F">
        <w:rPr>
          <w:rFonts w:hAnsi="Times New Roman" w:ascii="Times New Roman"/>
          <w:sz w:val="22"/>
          <w:szCs w:val="22"/>
          <w:lang w:val="hr-HR"/>
        </w:rPr>
        <w:t>dužnika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automatski kroz sustav e spis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primjenom odredbe čl. 432. SZ-a.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5F46F2">
        <w:rPr>
          <w:rFonts w:hAnsi="Times New Roman" w:ascii="Times New Roman"/>
          <w:b/>
          <w:sz w:val="22"/>
          <w:szCs w:val="22"/>
          <w:lang w:val="hr-HR"/>
        </w:rPr>
        <w:t>1</w:t>
      </w:r>
      <w:r w:rsidR="00BB32DF">
        <w:rPr>
          <w:rFonts w:hAnsi="Times New Roman" w:ascii="Times New Roman"/>
          <w:b/>
          <w:sz w:val="22"/>
          <w:szCs w:val="22"/>
          <w:lang w:val="hr-HR"/>
        </w:rPr>
        <w:t>9</w:t>
      </w:r>
      <w:r w:rsidR="00F36B51" w:rsidRPr="00C9162D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BB32DF">
        <w:rPr>
          <w:rFonts w:hAnsi="Times New Roman" w:ascii="Times New Roman"/>
          <w:b/>
          <w:sz w:val="22"/>
          <w:szCs w:val="22"/>
          <w:lang w:val="hr-HR"/>
        </w:rPr>
        <w:t>travnj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a</w:t>
      </w:r>
      <w:r w:rsidR="00E25008" w:rsidRPr="00C9162D">
        <w:rPr>
          <w:rFonts w:hAnsi="Times New Roman" w:ascii="Times New Roman"/>
          <w:b/>
          <w:sz w:val="22"/>
          <w:szCs w:val="22"/>
          <w:lang w:val="hr-HR"/>
        </w:rPr>
        <w:t xml:space="preserve"> 201</w:t>
      </w:r>
      <w:r w:rsidR="005F46F2">
        <w:rPr>
          <w:rFonts w:hAnsi="Times New Roman" w:ascii="Times New Roman"/>
          <w:b/>
          <w:sz w:val="22"/>
          <w:szCs w:val="22"/>
          <w:lang w:val="hr-HR"/>
        </w:rPr>
        <w:t>7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S</w:t>
      </w:r>
      <w:r w:rsidR="00153904">
        <w:rPr>
          <w:rFonts w:hAnsi="Times New Roman" w:ascii="Times New Roman"/>
          <w:b/>
          <w:sz w:val="22"/>
          <w:szCs w:val="22"/>
          <w:lang w:val="hr-HR"/>
        </w:rPr>
        <w:t>udac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91521" w:rsidP="00A65172" w:rsidR="00A6517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Katarina Franković</w:t>
      </w:r>
      <w:r w:rsidR="00C2424C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DA362A" w:rsidP="00A65172" w:rsidR="00DA362A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A362A" w:rsidP="00A65172" w:rsidR="00DA362A" w:rsidRPr="00C9162D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</w:t>
      </w:r>
      <w:r w:rsidR="00F147CB">
        <w:rPr>
          <w:rFonts w:hAnsi="Times New Roman" w:ascii="Times New Roman"/>
          <w:bCs/>
          <w:sz w:val="22"/>
          <w:szCs w:val="22"/>
          <w:lang w:val="hr-HR"/>
        </w:rPr>
        <w:t xml:space="preserve"> - dužnika</w:t>
      </w:r>
      <w:r w:rsidRPr="00C9162D">
        <w:rPr>
          <w:rFonts w:hAnsi="Times New Roman" w:ascii="Times New Roman"/>
          <w:bCs/>
          <w:sz w:val="22"/>
          <w:szCs w:val="22"/>
          <w:lang w:val="hr-HR"/>
        </w:rPr>
        <w:t xml:space="preserve"> do dana nastupanja pravnih posljedica otvaranja stečajnog postupka (članak 128. stavak 8. SZ-a).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DNa:</w:t>
      </w:r>
    </w:p>
    <w:p w:rsidRDefault="004C30A8" w:rsidP="00A65172" w:rsidR="004C30A8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1.) Podnositelju zahtjeva: FINA</w:t>
      </w:r>
    </w:p>
    <w:p w:rsidRDefault="008F4B0F" w:rsidP="00A65172" w:rsidR="00BB32DF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2.) Dužniku</w:t>
      </w:r>
    </w:p>
    <w:p w:rsidRDefault="00BB32DF" w:rsidP="00A65172" w:rsidR="008F4B0F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3.)</w:t>
      </w:r>
      <w:r w:rsidR="008F4B0F">
        <w:rPr>
          <w:rFonts w:hAnsi="Times New Roman" w:ascii="Times New Roman"/>
          <w:sz w:val="22"/>
          <w:szCs w:val="22"/>
          <w:lang w:val="hr-HR"/>
        </w:rPr>
        <w:t xml:space="preserve"> </w:t>
      </w:r>
      <w:r>
        <w:rPr>
          <w:rFonts w:hAnsi="Times New Roman" w:ascii="Times New Roman"/>
          <w:sz w:val="22"/>
          <w:szCs w:val="22"/>
          <w:lang w:val="hr-HR"/>
        </w:rPr>
        <w:t>Z</w:t>
      </w:r>
      <w:r w:rsidR="005F46F2" w:rsidRPr="005F46F2">
        <w:rPr>
          <w:rFonts w:hAnsi="Times New Roman" w:ascii="Times New Roman"/>
          <w:sz w:val="22"/>
          <w:szCs w:val="22"/>
          <w:lang w:val="hr-HR"/>
        </w:rPr>
        <w:t>astupnik</w:t>
      </w:r>
      <w:r w:rsidR="005F46F2">
        <w:rPr>
          <w:rFonts w:hAnsi="Times New Roman" w:ascii="Times New Roman"/>
          <w:sz w:val="22"/>
          <w:szCs w:val="22"/>
          <w:lang w:val="hr-HR"/>
        </w:rPr>
        <w:t>u</w:t>
      </w:r>
      <w:r w:rsidR="005F46F2" w:rsidRPr="005F46F2">
        <w:rPr>
          <w:rFonts w:hAnsi="Times New Roman" w:ascii="Times New Roman"/>
          <w:sz w:val="22"/>
          <w:szCs w:val="22"/>
          <w:lang w:val="hr-HR"/>
        </w:rPr>
        <w:t xml:space="preserve"> po zakonu dužnika</w:t>
      </w:r>
    </w:p>
    <w:p w:rsidRDefault="00BB32DF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.) Ž</w:t>
      </w:r>
      <w:r w:rsidR="00130AB7">
        <w:rPr>
          <w:rFonts w:hAnsi="Times New Roman" w:ascii="Times New Roman"/>
          <w:sz w:val="22"/>
          <w:szCs w:val="22"/>
          <w:lang w:val="hr-HR"/>
        </w:rPr>
        <w:t>upanijsko državno odvjetništvo u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Dubrovnik</w:t>
      </w:r>
      <w:r w:rsidR="00130AB7">
        <w:rPr>
          <w:rFonts w:hAnsi="Times New Roman" w:ascii="Times New Roman"/>
          <w:sz w:val="22"/>
          <w:szCs w:val="22"/>
          <w:lang w:val="hr-HR"/>
        </w:rPr>
        <w:t>u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,</w:t>
      </w:r>
    </w:p>
    <w:p w:rsidRDefault="00BB32DF" w:rsidP="00A65172" w:rsidR="0085229C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.) </w:t>
      </w:r>
      <w:r w:rsidR="008F4B0F">
        <w:rPr>
          <w:rFonts w:hAnsi="Times New Roman" w:ascii="Times New Roman"/>
          <w:sz w:val="22"/>
          <w:szCs w:val="22"/>
          <w:lang w:val="hr-HR"/>
        </w:rPr>
        <w:t>Sudski registar ovdje</w:t>
      </w:r>
      <w:r w:rsidR="00F147CB">
        <w:rPr>
          <w:rFonts w:hAnsi="Times New Roman" w:ascii="Times New Roman"/>
          <w:sz w:val="22"/>
          <w:szCs w:val="22"/>
          <w:lang w:val="hr-HR"/>
        </w:rPr>
        <w:t>,</w:t>
      </w:r>
      <w:r w:rsidR="00EA6BD3" w:rsidRPr="00EA6BD3">
        <w:rPr>
          <w:rFonts w:hAnsi="Times New Roman" w:ascii="Times New Roman"/>
          <w:sz w:val="22"/>
          <w:szCs w:val="22"/>
          <w:lang w:val="hr-HR"/>
        </w:rPr>
        <w:t xml:space="preserve"> odmah i po pravomoćnosti</w:t>
      </w:r>
      <w:r w:rsidR="00EA6BD3">
        <w:rPr>
          <w:rFonts w:hAnsi="Times New Roman" w:ascii="Times New Roman"/>
          <w:sz w:val="22"/>
          <w:szCs w:val="22"/>
          <w:lang w:val="hr-HR"/>
        </w:rPr>
        <w:t>,</w:t>
      </w:r>
    </w:p>
    <w:p w:rsidRDefault="00BB32DF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.) Porezna uprava, ispostava prema sjedištu dužnika,</w:t>
      </w:r>
    </w:p>
    <w:p w:rsidRDefault="00BB32DF" w:rsidP="0002593A" w:rsidR="00B03CB4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.) Stečajnom upravitelju,</w:t>
      </w:r>
    </w:p>
    <w:p w:rsidRDefault="00BB32DF" w:rsidP="005F46F2" w:rsidR="001D711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8</w:t>
      </w:r>
      <w:r w:rsidR="00FD2761">
        <w:rPr>
          <w:rFonts w:hAnsi="Times New Roman" w:ascii="Times New Roman"/>
          <w:sz w:val="22"/>
          <w:szCs w:val="22"/>
          <w:lang w:val="hr-HR"/>
        </w:rPr>
        <w:t xml:space="preserve">.) </w:t>
      </w:r>
      <w:r w:rsidR="00CE087E">
        <w:rPr>
          <w:rFonts w:hAnsi="Times New Roman" w:ascii="Times New Roman"/>
          <w:sz w:val="22"/>
          <w:szCs w:val="22"/>
          <w:lang w:val="hr-HR"/>
        </w:rPr>
        <w:t>Privredna banka</w:t>
      </w:r>
      <w:r w:rsidR="001D711D">
        <w:rPr>
          <w:rFonts w:hAnsi="Times New Roman" w:ascii="Times New Roman"/>
          <w:sz w:val="22"/>
          <w:szCs w:val="22"/>
          <w:lang w:val="hr-HR"/>
        </w:rPr>
        <w:t xml:space="preserve"> d.d.</w:t>
      </w:r>
    </w:p>
    <w:p w:rsidRDefault="001D711D" w:rsidP="00A65172" w:rsidR="004C30A8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9</w:t>
      </w:r>
      <w:r w:rsidR="004C30A8">
        <w:rPr>
          <w:rFonts w:hAnsi="Times New Roman" w:ascii="Times New Roman"/>
          <w:sz w:val="22"/>
          <w:szCs w:val="22"/>
          <w:lang w:val="hr-HR"/>
        </w:rPr>
        <w:t>.) Mrežna stranica e-oglasna ploča suda</w:t>
      </w:r>
    </w:p>
    <w:p w:rsidRDefault="00536447" w:rsidP="00A65172" w:rsidR="0053644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C9162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C134DB" w:rsidP="00DA7C1E" w:rsidR="00C134DB" w:rsidRPr="00C9162D">
      <w:pPr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C9162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02BE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CE087E">
      <w:rPr>
        <w:rFonts w:hAnsi="Times New Roman" w:ascii="Times New Roman"/>
        <w:b/>
        <w:sz w:val="22"/>
        <w:szCs w:val="22"/>
        <w:lang w:val="hr-HR"/>
      </w:rPr>
      <w:t>1402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CE087E">
      <w:rPr>
        <w:rFonts w:hAnsi="Times New Roman" w:ascii="Times New Roman"/>
        <w:b/>
        <w:sz w:val="22"/>
        <w:szCs w:val="22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CE087E">
      <w:rPr>
        <w:rFonts w:hAnsi="Times New Roman" w:ascii="Times New Roman"/>
        <w:b/>
        <w:sz w:val="22"/>
        <w:szCs w:val="22"/>
        <w:lang w:val="hr-HR"/>
      </w:rPr>
      <w:t>1402</w:t>
    </w:r>
    <w:r w:rsidR="00C57DDD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201</w:t>
    </w:r>
    <w:r w:rsidR="00CE087E">
      <w:rPr>
        <w:rFonts w:hAnsi="Times New Roman" w:ascii="Times New Roman"/>
        <w:b/>
        <w:sz w:val="22"/>
        <w:szCs w:val="22"/>
        <w:lang w:val="hr-HR"/>
      </w:rPr>
      <w:t>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2593A"/>
    <w:rsid w:val="00032E63"/>
    <w:rsid w:val="0005333E"/>
    <w:rsid w:val="00053815"/>
    <w:rsid w:val="00063FCE"/>
    <w:rsid w:val="000654F6"/>
    <w:rsid w:val="00074358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0E4674"/>
    <w:rsid w:val="00111BEA"/>
    <w:rsid w:val="00112B50"/>
    <w:rsid w:val="001161BD"/>
    <w:rsid w:val="00116917"/>
    <w:rsid w:val="00123366"/>
    <w:rsid w:val="001273D2"/>
    <w:rsid w:val="00130AB7"/>
    <w:rsid w:val="00141C37"/>
    <w:rsid w:val="001530C4"/>
    <w:rsid w:val="00153904"/>
    <w:rsid w:val="00155EC7"/>
    <w:rsid w:val="00162E8D"/>
    <w:rsid w:val="00166A97"/>
    <w:rsid w:val="00171B42"/>
    <w:rsid w:val="00172E2F"/>
    <w:rsid w:val="00175BEE"/>
    <w:rsid w:val="00182088"/>
    <w:rsid w:val="00185168"/>
    <w:rsid w:val="00185905"/>
    <w:rsid w:val="00187149"/>
    <w:rsid w:val="001905B1"/>
    <w:rsid w:val="00191088"/>
    <w:rsid w:val="00193FFA"/>
    <w:rsid w:val="00194EB1"/>
    <w:rsid w:val="001A41C1"/>
    <w:rsid w:val="001A533F"/>
    <w:rsid w:val="001B1335"/>
    <w:rsid w:val="001B7407"/>
    <w:rsid w:val="001D711D"/>
    <w:rsid w:val="002169D1"/>
    <w:rsid w:val="002255A5"/>
    <w:rsid w:val="002320CB"/>
    <w:rsid w:val="0024154E"/>
    <w:rsid w:val="002669D9"/>
    <w:rsid w:val="002809FE"/>
    <w:rsid w:val="00281CBA"/>
    <w:rsid w:val="002A2046"/>
    <w:rsid w:val="002B65BB"/>
    <w:rsid w:val="002C1A6B"/>
    <w:rsid w:val="002E3DBF"/>
    <w:rsid w:val="002E4276"/>
    <w:rsid w:val="002E46D4"/>
    <w:rsid w:val="002F3ABC"/>
    <w:rsid w:val="002F3D54"/>
    <w:rsid w:val="003205C3"/>
    <w:rsid w:val="00322EFB"/>
    <w:rsid w:val="00336452"/>
    <w:rsid w:val="00346F5B"/>
    <w:rsid w:val="00367BDF"/>
    <w:rsid w:val="00381A6A"/>
    <w:rsid w:val="00383BB3"/>
    <w:rsid w:val="00385971"/>
    <w:rsid w:val="0039244D"/>
    <w:rsid w:val="003A15BA"/>
    <w:rsid w:val="003A1F98"/>
    <w:rsid w:val="003A6726"/>
    <w:rsid w:val="003B26B0"/>
    <w:rsid w:val="003D2F62"/>
    <w:rsid w:val="003D4FBF"/>
    <w:rsid w:val="003E3CF9"/>
    <w:rsid w:val="003F4DA2"/>
    <w:rsid w:val="003F7F21"/>
    <w:rsid w:val="00407ED8"/>
    <w:rsid w:val="0042162E"/>
    <w:rsid w:val="00424E93"/>
    <w:rsid w:val="00426F37"/>
    <w:rsid w:val="004335B8"/>
    <w:rsid w:val="00440612"/>
    <w:rsid w:val="00453EEE"/>
    <w:rsid w:val="0049556E"/>
    <w:rsid w:val="004A3B72"/>
    <w:rsid w:val="004B7141"/>
    <w:rsid w:val="004C2A20"/>
    <w:rsid w:val="004C30A8"/>
    <w:rsid w:val="004E50F8"/>
    <w:rsid w:val="004F46F7"/>
    <w:rsid w:val="004F581C"/>
    <w:rsid w:val="0050472A"/>
    <w:rsid w:val="0051339D"/>
    <w:rsid w:val="005149E6"/>
    <w:rsid w:val="00517A54"/>
    <w:rsid w:val="00517E1C"/>
    <w:rsid w:val="005225DF"/>
    <w:rsid w:val="00527A54"/>
    <w:rsid w:val="00532B71"/>
    <w:rsid w:val="00536447"/>
    <w:rsid w:val="00541BE8"/>
    <w:rsid w:val="00545284"/>
    <w:rsid w:val="00545C37"/>
    <w:rsid w:val="00552465"/>
    <w:rsid w:val="005538C2"/>
    <w:rsid w:val="00561677"/>
    <w:rsid w:val="00562B1F"/>
    <w:rsid w:val="00572F23"/>
    <w:rsid w:val="00575DC6"/>
    <w:rsid w:val="0058183D"/>
    <w:rsid w:val="00591521"/>
    <w:rsid w:val="005940E9"/>
    <w:rsid w:val="005A12FB"/>
    <w:rsid w:val="005B3D80"/>
    <w:rsid w:val="005B791C"/>
    <w:rsid w:val="005C4D42"/>
    <w:rsid w:val="005E3275"/>
    <w:rsid w:val="005F46F2"/>
    <w:rsid w:val="00611640"/>
    <w:rsid w:val="0062760B"/>
    <w:rsid w:val="006356C5"/>
    <w:rsid w:val="006451E1"/>
    <w:rsid w:val="00657BDE"/>
    <w:rsid w:val="00660047"/>
    <w:rsid w:val="00692CB7"/>
    <w:rsid w:val="00695977"/>
    <w:rsid w:val="006A1D6C"/>
    <w:rsid w:val="006B07ED"/>
    <w:rsid w:val="006B687E"/>
    <w:rsid w:val="006B6A13"/>
    <w:rsid w:val="006E3D0F"/>
    <w:rsid w:val="006F2314"/>
    <w:rsid w:val="006F29A2"/>
    <w:rsid w:val="007045BC"/>
    <w:rsid w:val="007134C9"/>
    <w:rsid w:val="00722851"/>
    <w:rsid w:val="00730EAB"/>
    <w:rsid w:val="007363E0"/>
    <w:rsid w:val="00736FB9"/>
    <w:rsid w:val="007406A5"/>
    <w:rsid w:val="0074087B"/>
    <w:rsid w:val="007459AE"/>
    <w:rsid w:val="007602EE"/>
    <w:rsid w:val="00763EC1"/>
    <w:rsid w:val="00774127"/>
    <w:rsid w:val="00777535"/>
    <w:rsid w:val="00780E22"/>
    <w:rsid w:val="00797E49"/>
    <w:rsid w:val="007A0EBA"/>
    <w:rsid w:val="007A29F9"/>
    <w:rsid w:val="007B0FC3"/>
    <w:rsid w:val="007C6CF9"/>
    <w:rsid w:val="007D0303"/>
    <w:rsid w:val="007D42CB"/>
    <w:rsid w:val="007E125F"/>
    <w:rsid w:val="007E3879"/>
    <w:rsid w:val="007F20F1"/>
    <w:rsid w:val="007F59C1"/>
    <w:rsid w:val="00806574"/>
    <w:rsid w:val="00814D96"/>
    <w:rsid w:val="00837BBB"/>
    <w:rsid w:val="00840E3D"/>
    <w:rsid w:val="008426E8"/>
    <w:rsid w:val="0085229C"/>
    <w:rsid w:val="00860D18"/>
    <w:rsid w:val="00862FDD"/>
    <w:rsid w:val="00867F16"/>
    <w:rsid w:val="008757D3"/>
    <w:rsid w:val="00876E9E"/>
    <w:rsid w:val="00877297"/>
    <w:rsid w:val="00890133"/>
    <w:rsid w:val="00895151"/>
    <w:rsid w:val="008C4F5E"/>
    <w:rsid w:val="008E1D89"/>
    <w:rsid w:val="008F4B0F"/>
    <w:rsid w:val="008F63BD"/>
    <w:rsid w:val="008F75E3"/>
    <w:rsid w:val="00904D89"/>
    <w:rsid w:val="009157E8"/>
    <w:rsid w:val="009546B6"/>
    <w:rsid w:val="00974F0D"/>
    <w:rsid w:val="00984DB8"/>
    <w:rsid w:val="00997BA9"/>
    <w:rsid w:val="009A6253"/>
    <w:rsid w:val="009B7B0B"/>
    <w:rsid w:val="009B7F84"/>
    <w:rsid w:val="009C3C07"/>
    <w:rsid w:val="009C4AAE"/>
    <w:rsid w:val="009C704F"/>
    <w:rsid w:val="009D41F7"/>
    <w:rsid w:val="009D668B"/>
    <w:rsid w:val="009F5765"/>
    <w:rsid w:val="00A029A4"/>
    <w:rsid w:val="00A04ED8"/>
    <w:rsid w:val="00A0570F"/>
    <w:rsid w:val="00A11F2D"/>
    <w:rsid w:val="00A14D71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03CB4"/>
    <w:rsid w:val="00B1709D"/>
    <w:rsid w:val="00B2463B"/>
    <w:rsid w:val="00B37DED"/>
    <w:rsid w:val="00B46630"/>
    <w:rsid w:val="00B46FF2"/>
    <w:rsid w:val="00B4799F"/>
    <w:rsid w:val="00B70A4D"/>
    <w:rsid w:val="00B73ACA"/>
    <w:rsid w:val="00B74894"/>
    <w:rsid w:val="00B81363"/>
    <w:rsid w:val="00B87461"/>
    <w:rsid w:val="00B92258"/>
    <w:rsid w:val="00BB113B"/>
    <w:rsid w:val="00BB32DF"/>
    <w:rsid w:val="00BC201E"/>
    <w:rsid w:val="00BC780A"/>
    <w:rsid w:val="00BE4AA5"/>
    <w:rsid w:val="00BF13CF"/>
    <w:rsid w:val="00BF6DA1"/>
    <w:rsid w:val="00BF71CF"/>
    <w:rsid w:val="00C134DB"/>
    <w:rsid w:val="00C2424C"/>
    <w:rsid w:val="00C402C4"/>
    <w:rsid w:val="00C41C9B"/>
    <w:rsid w:val="00C42300"/>
    <w:rsid w:val="00C5636E"/>
    <w:rsid w:val="00C57CAF"/>
    <w:rsid w:val="00C57DDD"/>
    <w:rsid w:val="00C65528"/>
    <w:rsid w:val="00C83888"/>
    <w:rsid w:val="00C87F1A"/>
    <w:rsid w:val="00C9162D"/>
    <w:rsid w:val="00C92824"/>
    <w:rsid w:val="00CA66EF"/>
    <w:rsid w:val="00CB37E7"/>
    <w:rsid w:val="00CB68AC"/>
    <w:rsid w:val="00CC79E2"/>
    <w:rsid w:val="00CE087E"/>
    <w:rsid w:val="00CE35D6"/>
    <w:rsid w:val="00CF2939"/>
    <w:rsid w:val="00CF6F3D"/>
    <w:rsid w:val="00D02BE5"/>
    <w:rsid w:val="00D06F1F"/>
    <w:rsid w:val="00D17546"/>
    <w:rsid w:val="00D216DC"/>
    <w:rsid w:val="00D2206F"/>
    <w:rsid w:val="00D270B5"/>
    <w:rsid w:val="00D31CEA"/>
    <w:rsid w:val="00D43EBE"/>
    <w:rsid w:val="00D44D4F"/>
    <w:rsid w:val="00D52216"/>
    <w:rsid w:val="00D52F6D"/>
    <w:rsid w:val="00D57391"/>
    <w:rsid w:val="00D648F2"/>
    <w:rsid w:val="00D84BE9"/>
    <w:rsid w:val="00D93859"/>
    <w:rsid w:val="00D955F3"/>
    <w:rsid w:val="00DA362A"/>
    <w:rsid w:val="00DA7C1E"/>
    <w:rsid w:val="00DB29D2"/>
    <w:rsid w:val="00DB4528"/>
    <w:rsid w:val="00DC4AF6"/>
    <w:rsid w:val="00DE4A87"/>
    <w:rsid w:val="00DF49C4"/>
    <w:rsid w:val="00E0072D"/>
    <w:rsid w:val="00E0686A"/>
    <w:rsid w:val="00E10F9B"/>
    <w:rsid w:val="00E15470"/>
    <w:rsid w:val="00E25008"/>
    <w:rsid w:val="00E3420D"/>
    <w:rsid w:val="00E6002A"/>
    <w:rsid w:val="00E641D1"/>
    <w:rsid w:val="00E947D2"/>
    <w:rsid w:val="00EA0F4F"/>
    <w:rsid w:val="00EA6BD3"/>
    <w:rsid w:val="00EC1BCC"/>
    <w:rsid w:val="00EC2C6B"/>
    <w:rsid w:val="00ED1013"/>
    <w:rsid w:val="00EE51A6"/>
    <w:rsid w:val="00EE5750"/>
    <w:rsid w:val="00EE69E5"/>
    <w:rsid w:val="00EE6D09"/>
    <w:rsid w:val="00F01586"/>
    <w:rsid w:val="00F147CB"/>
    <w:rsid w:val="00F149BF"/>
    <w:rsid w:val="00F2098B"/>
    <w:rsid w:val="00F36B51"/>
    <w:rsid w:val="00F37D1D"/>
    <w:rsid w:val="00F40CF2"/>
    <w:rsid w:val="00F47EA7"/>
    <w:rsid w:val="00F556AC"/>
    <w:rsid w:val="00F62A72"/>
    <w:rsid w:val="00F667BC"/>
    <w:rsid w:val="00F73A97"/>
    <w:rsid w:val="00F87D60"/>
    <w:rsid w:val="00F91714"/>
    <w:rsid w:val="00F91F4A"/>
    <w:rsid w:val="00FB18ED"/>
    <w:rsid w:val="00FB45A7"/>
    <w:rsid w:val="00FD2761"/>
    <w:rsid w:val="00FE1B84"/>
    <w:rsid w:val="00FE4E61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02B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2BE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2BE5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2BE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2BE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02B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2BE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2BE5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2BE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2BE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1402</izvorni_sadrzaj>
    <derivirana_varijabla naziv="DomainObject.Predmet.Broj_1">1402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St-1402/2016</izvorni_sadrzaj>
    <derivirana_varijabla naziv="DomainObject.Predmet.OznakaBroj_1">St-1402/2016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GARANT d.o.o. za graditeljstvo, projektiranje i inženjering</izvorni_sadrzaj>
    <derivirana_varijabla naziv="DomainObject.Predmet.ProtustrankaFormated_1">  GARANT d.o.o. za graditeljstvo, projektiranje i inženjering</derivirana_varijabla>
  </DomainObject.Predmet.ProtustrankaFormated>
  <DomainObject.Predmet.ProtustrankaFormatedOIB>
    <izvorni_sadrzaj>  GARANT d.o.o. za graditeljstvo, projektiranje i inženjering, OIB 26850568466</izvorni_sadrzaj>
    <derivirana_varijabla naziv="DomainObject.Predmet.ProtustrankaFormatedOIB_1">  GARANT d.o.o. za graditeljstvo, projektiranje i inženjering, OIB 26850568466</derivirana_varijabla>
  </DomainObject.Predmet.ProtustrankaFormatedOIB>
  <DomainObject.Predmet.ProtustrankaFormatedWithAdress>
    <izvorni_sadrzaj> GARANT d.o.o. za graditeljstvo, projektiranje i inženjering, Mostarska 12, 20350 Metković</izvorni_sadrzaj>
    <derivirana_varijabla naziv="DomainObject.Predmet.ProtustrankaFormatedWithAdress_1"> GARANT d.o.o. za graditeljstvo, projektiranje i inženjering, Mostarska 12, 20350 Metković</derivirana_varijabla>
  </DomainObject.Predmet.ProtustrankaFormatedWithAdress>
  <DomainObject.Predmet.ProtustrankaFormatedWithAdressOIB>
    <izvorni_sadrzaj> GARANT d.o.o. za graditeljstvo, projektiranje i inženjering, OIB 26850568466, Mostarska 12, 20350 Metković</izvorni_sadrzaj>
    <derivirana_varijabla naziv="DomainObject.Predmet.ProtustrankaFormatedWithAdressOIB_1"> GARANT d.o.o. za graditeljstvo, projektiranje i inženjering, OIB 26850568466, Mostarska 12, 20350 Metković</derivirana_varijabla>
  </DomainObject.Predmet.ProtustrankaFormatedWithAdressOIB>
  <DomainObject.Predmet.ProtustrankaWithAdress>
    <izvorni_sadrzaj>GARANT d.o.o. za graditeljstvo, projektiranje i inženjering Mostarska 12, 20350 Metković</izvorni_sadrzaj>
    <derivirana_varijabla naziv="DomainObject.Predmet.ProtustrankaWithAdress_1">GARANT d.o.o. za graditeljstvo, projektiranje i inženjering Mostarska 12, 20350 Metković</derivirana_varijabla>
  </DomainObject.Predmet.ProtustrankaWithAdress>
  <DomainObject.Predmet.ProtustrankaWithAdressOIB>
    <izvorni_sadrzaj>GARANT d.o.o. za graditeljstvo, projektiranje i inženjering, OIB 26850568466, Mostarska 12, 20350 Metković</izvorni_sadrzaj>
    <derivirana_varijabla naziv="DomainObject.Predmet.ProtustrankaWithAdressOIB_1">GARANT d.o.o. za graditeljstvo, projektiranje i inženjering, OIB 26850568466, Mostarska 12, 20350 Metković</derivirana_varijabla>
  </DomainObject.Predmet.ProtustrankaWithAdressOIB>
  <DomainObject.Predmet.ProtustrankaNazivFormated>
    <izvorni_sadrzaj>GARANT d.o.o. za graditeljstvo, projektiranje i inženjering</izvorni_sadrzaj>
    <derivirana_varijabla naziv="DomainObject.Predmet.ProtustrankaNazivFormated_1">GARANT d.o.o. za graditeljstvo, projektiranje i inženjering</derivirana_varijabla>
  </DomainObject.Predmet.ProtustrankaNazivFormated>
  <DomainObject.Predmet.ProtustrankaNazivFormatedOIB>
    <izvorni_sadrzaj>GARANT d.o.o. za graditeljstvo, projektiranje i inženjering, OIB 26850568466</izvorni_sadrzaj>
    <derivirana_varijabla naziv="DomainObject.Predmet.ProtustrankaNazivFormatedOIB_1">GARANT d.o.o. za graditeljstvo, projektiranje i inženjering, OIB 26850568466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38204.31</izvorni_sadrzaj>
    <derivirana_varijabla naziv="DomainObject.Predmet.TrenutnaVrijednost_1">38204.31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GARANT d.o.o. za graditeljstvo, projektiranje i inženjering</item>
    </izvorni_sadrzaj>
    <derivirana_varijabla naziv="DomainObject.Predmet.ProtuStrankaListFormated_1">
      <item>GARANT d.o.o. za graditeljstvo, projektiranje i inženjering</item>
    </derivirana_varijabla>
  </DomainObject.Predmet.ProtuStrankaListFormated>
  <DomainObject.Predmet.ProtuStrankaListFormatedOIB>
    <izvorni_sadrzaj>
      <item>GARANT d.o.o. za graditeljstvo, projektiranje i inženjering, OIB 26850568466</item>
    </izvorni_sadrzaj>
    <derivirana_varijabla naziv="DomainObject.Predmet.ProtuStrankaListFormatedOIB_1">
      <item>GARANT d.o.o. za graditeljstvo, projektiranje i inženjering, OIB 26850568466</item>
    </derivirana_varijabla>
  </DomainObject.Predmet.ProtuStrankaListFormatedOIB>
  <DomainObject.Predmet.ProtuStrankaListFormatedWithAdress>
    <izvorni_sadrzaj>
      <item>GARANT d.o.o. za graditeljstvo, projektiranje i inženjering, Mostarska 12, 20350 Metković</item>
    </izvorni_sadrzaj>
    <derivirana_varijabla naziv="DomainObject.Predmet.ProtuStrankaListFormatedWithAdress_1">
      <item>GARANT d.o.o. za graditeljstvo, projektiranje i inženjering, Mostarska 12, 20350 Metković</item>
    </derivirana_varijabla>
  </DomainObject.Predmet.ProtuStrankaListFormatedWithAdress>
  <DomainObject.Predmet.ProtuStrankaListFormatedWithAdressOIB>
    <izvorni_sadrzaj>
      <item>GARANT d.o.o. za graditeljstvo, projektiranje i inženjering, OIB 26850568466, Mostarska 12, 20350 Metković</item>
    </izvorni_sadrzaj>
    <derivirana_varijabla naziv="DomainObject.Predmet.ProtuStrankaListFormatedWithAdressOIB_1">
      <item>GARANT d.o.o. za graditeljstvo, projektiranje i inženjering, OIB 26850568466, Mostarska 12, 20350 Metković</item>
    </derivirana_varijabla>
  </DomainObject.Predmet.ProtuStrankaListFormatedWithAdressOIB>
  <DomainObject.Predmet.ProtuStrankaListNazivFormated>
    <izvorni_sadrzaj>
      <item>GARANT d.o.o. za graditeljstvo, projektiranje i inženjering</item>
    </izvorni_sadrzaj>
    <derivirana_varijabla naziv="DomainObject.Predmet.ProtuStrankaListNazivFormated_1">
      <item>GARANT d.o.o. za graditeljstvo, projektiranje i inženjering</item>
    </derivirana_varijabla>
  </DomainObject.Predmet.ProtuStrankaListNazivFormated>
  <DomainObject.Predmet.ProtuStrankaListNazivFormatedOIB>
    <izvorni_sadrzaj>
      <item>GARANT d.o.o. za graditeljstvo, projektiranje i inženjering, OIB 26850568466</item>
    </izvorni_sadrzaj>
    <derivirana_varijabla naziv="DomainObject.Predmet.ProtuStrankaListNazivFormatedOIB_1">
      <item>GARANT d.o.o. za graditeljstvo, projektiranje i inženjering, OIB 26850568466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GARANT d.o.o. za graditeljstvo, projektiranje i inženjering</izvorni_sadrzaj>
    <derivirana_varijabla naziv="DomainObject.Predmet.ProtustrankaIDrugi_1">GARANT d.o.o. za graditeljstvo, projektiranje i inženjering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GARANT d.o.o. za graditeljstvo, projektiranje i inženjering, OIB 26850568466, Mostarska 12, 20350 Metković</izvorni_sadrzaj>
    <derivirana_varijabla naziv="DomainObject.Predmet.ProtustrankaIDrugiAdressOIB_1">GARANT d.o.o. za graditeljstvo, projektiranje i inženjering, OIB 26850568466, Mostarska 12,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GARANT d.o.o. za graditeljstvo, projektiranje i inženjering</item>
    </izvorni_sadrzaj>
    <derivirana_varijabla naziv="DomainObject.Predmet.SudioniciListNaziv_1">
      <item>FINA, RC Split, Podružnica Dubrovnik</item>
      <item>GARANT d.o.o. za graditeljstvo, projektiranje i inženjering</item>
    </derivirana_varijabla>
  </DomainObject.Predmet.SudioniciListNaziv>
  <DomainObject.Predmet.SudioniciListAdressOIB>
    <izvorni_sadrzaj>
      <item>FINA, RC Split, Podružnica Dubrovnik, OIB 85821130368, Vukovarska 2,20000 Dubrovnik</item>
      <item>GARANT d.o.o. za graditeljstvo, projektiranje i inženjering, OIB 26850568466, Mostarska 12,20350 Metković</item>
    </izvorni_sadrzaj>
    <derivirana_varijabla naziv="DomainObject.Predmet.SudioniciListAdressOIB_1">
      <item>FINA, RC Split, Podružnica Dubrovnik, OIB 85821130368, Vukovarska 2,20000 Dubrovnik</item>
      <item>GARANT d.o.o. za graditeljstvo, projektiranje i inženjering, OIB 26850568466, Mostarska 12,20350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26850568466</item>
    </izvorni_sadrzaj>
    <derivirana_varijabla naziv="DomainObject.Predmet.SudioniciListNazivOIB_1">
      <item>, OIB 85821130368</item>
      <item>, OIB 26850568466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19ED58-2859-40E9-8B77-A6057E2ABD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491</properties:Words>
  <properties:Characters>2686</properties:Characters>
  <properties:Lines>86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2017-04-19T10:13:00Z</dcterms:created>
  <dc:creator>Sudsko vijeæe</dc:creator>
  <cp:lastModifiedBy>Katarina Franković</cp:lastModifiedBy>
  <cp:lastPrinted>2017-04-19T10:14:00Z</cp:lastPrinted>
  <dcterms:modified xmlns:xsi="http://www.w3.org/2001/XMLSchema-instance" xsi:type="dcterms:W3CDTF">2017-04-19T10:15:00Z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