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af49" w14:paraId="9bbaf49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3C557D" w:rsidR="00915638">
      <w:pPr>
        <w:tabs>
          <w:tab w:pos="910" w:val="left"/>
        </w:tabs>
        <w:rPr>
          <w:sz w:val="24"/>
        </w:rPr>
      </w:pPr>
      <w:r>
        <w:rPr>
          <w:sz w:val="24"/>
        </w:rPr>
        <w:t xml:space="preserve">  </w:t>
      </w:r>
      <w:r w:rsidR="003C557D">
        <w:rPr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30772B">
        <w:rPr>
          <w:sz w:val="24"/>
          <w:szCs w:val="24"/>
        </w:rPr>
        <w:t>787</w:t>
      </w:r>
      <w:r w:rsidRPr="00E974B3">
        <w:rPr>
          <w:sz w:val="24"/>
          <w:szCs w:val="24"/>
        </w:rPr>
        <w:t>/1</w:t>
      </w:r>
      <w:r w:rsidR="00DA0596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3C557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15B00">
      <w:pPr>
        <w:ind w:firstLine="708"/>
        <w:jc w:val="both"/>
        <w:rPr>
          <w:sz w:val="24"/>
          <w:szCs w:val="24"/>
        </w:rPr>
      </w:pPr>
      <w:r w:rsidRPr="00545290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315B00" w:rsidRPr="00315B00">
        <w:rPr>
          <w:sz w:val="24"/>
          <w:szCs w:val="24"/>
          <w:lang w:val="pt-BR"/>
        </w:rPr>
        <w:t>BRZA DOSTAVA d.o.o.</w:t>
      </w:r>
      <w:r w:rsidR="00315B00">
        <w:rPr>
          <w:sz w:val="24"/>
          <w:szCs w:val="24"/>
          <w:lang w:val="pt-BR"/>
        </w:rPr>
        <w:t xml:space="preserve"> u stečaju</w:t>
      </w:r>
      <w:r w:rsidR="00315B00" w:rsidRPr="00315B00">
        <w:rPr>
          <w:sz w:val="24"/>
          <w:szCs w:val="24"/>
          <w:lang w:val="pt-BR"/>
        </w:rPr>
        <w:t>, Zagreb, Jarunska 5, OIB: 20474096078</w:t>
      </w:r>
      <w:r w:rsidRPr="00315B00">
        <w:rPr>
          <w:sz w:val="24"/>
          <w:szCs w:val="24"/>
        </w:rPr>
        <w:t xml:space="preserve">, </w:t>
      </w:r>
      <w:r w:rsidR="0030772B" w:rsidRPr="00315B00">
        <w:rPr>
          <w:sz w:val="24"/>
          <w:szCs w:val="24"/>
        </w:rPr>
        <w:t>9. listopada 2018.</w:t>
      </w:r>
      <w:r w:rsidRPr="00315B00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D6603E">
        <w:rPr>
          <w:sz w:val="24"/>
          <w:szCs w:val="24"/>
        </w:rPr>
        <w:t xml:space="preserve">zaključka 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HR9223900011300000460, model 05, poziv na broj </w:t>
      </w:r>
      <w:r w:rsidR="00374E72">
        <w:rPr>
          <w:sz w:val="24"/>
          <w:szCs w:val="24"/>
        </w:rPr>
        <w:t>787</w:t>
      </w:r>
      <w:r w:rsidR="00BF18DB">
        <w:rPr>
          <w:sz w:val="24"/>
          <w:szCs w:val="24"/>
        </w:rPr>
        <w:t>-17</w:t>
      </w:r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265BE9" w:rsidR="00265BE9" w:rsidRPr="004C0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agencija, kao podnositelj prijedloga</w:t>
      </w:r>
      <w:r w:rsidR="00265B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je u prijedlogu za otvaranje stečajnog postupka </w:t>
      </w:r>
      <w:r w:rsidR="0076401A">
        <w:rPr>
          <w:sz w:val="24"/>
          <w:szCs w:val="24"/>
        </w:rPr>
        <w:t xml:space="preserve">i podnesku od </w:t>
      </w:r>
      <w:r w:rsidR="002466FB">
        <w:rPr>
          <w:sz w:val="24"/>
          <w:szCs w:val="24"/>
        </w:rPr>
        <w:t xml:space="preserve">21. lipnja </w:t>
      </w:r>
      <w:r w:rsidR="0076401A">
        <w:rPr>
          <w:sz w:val="24"/>
          <w:szCs w:val="24"/>
        </w:rPr>
        <w:t>201</w:t>
      </w:r>
      <w:r w:rsidR="002466FB">
        <w:rPr>
          <w:sz w:val="24"/>
          <w:szCs w:val="24"/>
        </w:rPr>
        <w:t>8</w:t>
      </w:r>
      <w:r w:rsidR="0076401A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obavijestila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</w:p>
    <w:p w:rsidRDefault="004671E3" w:rsidP="004671E3" w:rsidR="00265BE9">
      <w:pPr>
        <w:ind w:firstLine="709"/>
        <w:jc w:val="both"/>
        <w:rPr>
          <w:sz w:val="24"/>
          <w:szCs w:val="24"/>
        </w:rPr>
      </w:pPr>
      <w:r w:rsidRPr="004671E3">
        <w:rPr>
          <w:sz w:val="24"/>
          <w:szCs w:val="24"/>
        </w:rPr>
        <w:t>Pravo</w:t>
      </w:r>
      <w:r w:rsidR="003F203D">
        <w:rPr>
          <w:sz w:val="24"/>
          <w:szCs w:val="24"/>
        </w:rPr>
        <w:t>moćnim rješenjem ovoga suda od 21</w:t>
      </w:r>
      <w:r w:rsidRPr="004671E3">
        <w:rPr>
          <w:sz w:val="24"/>
          <w:szCs w:val="24"/>
        </w:rPr>
        <w:t>.</w:t>
      </w:r>
      <w:r w:rsidR="003F203D">
        <w:rPr>
          <w:sz w:val="24"/>
          <w:szCs w:val="24"/>
        </w:rPr>
        <w:t xml:space="preserve"> veljače 2018.</w:t>
      </w:r>
      <w:r w:rsidRPr="004671E3">
        <w:rPr>
          <w:sz w:val="24"/>
          <w:szCs w:val="24"/>
        </w:rPr>
        <w:t xml:space="preserve"> imenovan je privrem</w:t>
      </w:r>
      <w:r>
        <w:rPr>
          <w:sz w:val="24"/>
          <w:szCs w:val="24"/>
        </w:rPr>
        <w:t>eni stečajni upravitelj dužnika, dok je p</w:t>
      </w:r>
      <w:r w:rsidR="00157FB4">
        <w:rPr>
          <w:sz w:val="24"/>
          <w:szCs w:val="24"/>
        </w:rPr>
        <w:t>ravomoćnim r</w:t>
      </w:r>
      <w:r w:rsidR="00265BE9">
        <w:rPr>
          <w:sz w:val="24"/>
          <w:szCs w:val="24"/>
        </w:rPr>
        <w:t>ješenjem suda poslovni broj St-</w:t>
      </w:r>
      <w:r w:rsidR="00255869">
        <w:rPr>
          <w:sz w:val="24"/>
          <w:szCs w:val="24"/>
        </w:rPr>
        <w:t>787</w:t>
      </w:r>
      <w:r w:rsidR="00265BE9">
        <w:rPr>
          <w:sz w:val="24"/>
          <w:szCs w:val="24"/>
        </w:rPr>
        <w:t>/1</w:t>
      </w:r>
      <w:r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255869">
        <w:rPr>
          <w:sz w:val="24"/>
          <w:szCs w:val="24"/>
        </w:rPr>
        <w:t>18. lipnja 2018.</w:t>
      </w:r>
      <w:r w:rsidR="00265BE9">
        <w:rPr>
          <w:sz w:val="24"/>
          <w:szCs w:val="24"/>
        </w:rPr>
        <w:t xml:space="preserve"> otvoren </w:t>
      </w:r>
      <w:r>
        <w:rPr>
          <w:sz w:val="24"/>
          <w:szCs w:val="24"/>
        </w:rPr>
        <w:t xml:space="preserve">i istovremeno zaključen </w:t>
      </w:r>
      <w:r w:rsidR="00265BE9">
        <w:rPr>
          <w:sz w:val="24"/>
          <w:szCs w:val="24"/>
        </w:rPr>
        <w:t xml:space="preserve">stečajni postupak nad dužnikom </w:t>
      </w:r>
      <w:r w:rsidR="00D618A8" w:rsidRPr="00315B00">
        <w:rPr>
          <w:sz w:val="24"/>
          <w:szCs w:val="24"/>
          <w:lang w:val="pt-BR"/>
        </w:rPr>
        <w:t>BRZA DOSTAVA d.o.o., Zagreb, Jarunska 5, OIB: 20474096078</w:t>
      </w:r>
      <w:r w:rsidR="00265BE9">
        <w:rPr>
          <w:sz w:val="24"/>
          <w:szCs w:val="24"/>
        </w:rPr>
        <w:t>.</w:t>
      </w:r>
    </w:p>
    <w:p w:rsidRDefault="003C557D" w:rsidP="003C557D" w:rsidR="003C557D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</w:t>
      </w:r>
      <w:r>
        <w:rPr>
          <w:sz w:val="24"/>
          <w:szCs w:val="24"/>
        </w:rPr>
        <w:t xml:space="preserve">su u konkretnom slučaju u tijeku prethodnoga postupka nastali troškovi za rad privremenog stečajnog upravitelja, a </w:t>
      </w:r>
      <w:r w:rsidR="00AF4B1D">
        <w:rPr>
          <w:sz w:val="24"/>
          <w:szCs w:val="24"/>
        </w:rPr>
        <w:t xml:space="preserve">da </w:t>
      </w:r>
      <w:r>
        <w:rPr>
          <w:sz w:val="24"/>
          <w:szCs w:val="24"/>
        </w:rPr>
        <w:t xml:space="preserve">su osigurana sredstva za namirenje troškova stečajnoga postupka u iznosu od 5.000,00 kn, </w:t>
      </w:r>
      <w:r w:rsidRPr="00915638">
        <w:rPr>
          <w:sz w:val="24"/>
          <w:szCs w:val="24"/>
        </w:rPr>
        <w:t>sud je</w:t>
      </w:r>
      <w:r>
        <w:rPr>
          <w:sz w:val="24"/>
          <w:szCs w:val="24"/>
        </w:rPr>
        <w:t>, na temelju odredbe čl. 11</w:t>
      </w:r>
      <w:r w:rsidR="00946306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st. </w:t>
      </w:r>
      <w:r w:rsidR="00946306">
        <w:rPr>
          <w:sz w:val="24"/>
          <w:szCs w:val="24"/>
        </w:rPr>
        <w:t>6</w:t>
      </w:r>
      <w:r w:rsidRPr="00915638">
        <w:rPr>
          <w:sz w:val="24"/>
          <w:szCs w:val="24"/>
        </w:rPr>
        <w:t xml:space="preserve">. </w:t>
      </w:r>
      <w:r w:rsidR="00946306">
        <w:rPr>
          <w:sz w:val="24"/>
          <w:szCs w:val="24"/>
        </w:rPr>
        <w:t xml:space="preserve">u vezi s odredbama čl. 94. st. 6. i čl. 119. st.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>
        <w:rPr>
          <w:sz w:val="24"/>
          <w:szCs w:val="24"/>
        </w:rPr>
        <w:t>, odlučio kao u izreci zaključka.</w:t>
      </w: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30772B">
        <w:rPr>
          <w:sz w:val="24"/>
          <w:szCs w:val="24"/>
        </w:rPr>
        <w:t>9. listopada 2018</w:t>
      </w:r>
      <w:r>
        <w:rPr>
          <w:sz w:val="24"/>
        </w:rPr>
        <w:t>.</w:t>
      </w: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EE74F2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A43D83">
        <w:rPr>
          <w:sz w:val="24"/>
        </w:rPr>
        <w:t>, v.r.</w:t>
      </w: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19. st.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A43D83" w:rsidP="006D6818" w:rsidR="00A43D83">
      <w:pPr>
        <w:jc w:val="both"/>
        <w:rPr>
          <w:sz w:val="24"/>
          <w:szCs w:val="24"/>
        </w:rPr>
      </w:pPr>
    </w:p>
    <w:p w:rsidRDefault="00A43D83" w:rsidP="006D6818" w:rsidR="00A43D83" w:rsidRPr="003804D1">
      <w:pPr>
        <w:jc w:val="both"/>
        <w:rPr>
          <w:sz w:val="24"/>
          <w:szCs w:val="24"/>
        </w:rPr>
      </w:pPr>
    </w:p>
    <w:p w:rsidRDefault="00A43D83" w:rsidP="00A43D83" w:rsidR="00A43D83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A43D83" w:rsidP="00A43D83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43D83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618A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C4CDD"/>
    <w:rsid w:val="00157FB4"/>
    <w:rsid w:val="001C2B73"/>
    <w:rsid w:val="001C64EB"/>
    <w:rsid w:val="002466FB"/>
    <w:rsid w:val="00255869"/>
    <w:rsid w:val="00265BE9"/>
    <w:rsid w:val="0030772B"/>
    <w:rsid w:val="00315A76"/>
    <w:rsid w:val="00315B00"/>
    <w:rsid w:val="00374E72"/>
    <w:rsid w:val="003C557D"/>
    <w:rsid w:val="003F203D"/>
    <w:rsid w:val="00403FA5"/>
    <w:rsid w:val="0045420B"/>
    <w:rsid w:val="004671E3"/>
    <w:rsid w:val="004C0FF0"/>
    <w:rsid w:val="00545290"/>
    <w:rsid w:val="005A05F8"/>
    <w:rsid w:val="00695225"/>
    <w:rsid w:val="006D6818"/>
    <w:rsid w:val="0076401A"/>
    <w:rsid w:val="00765D7C"/>
    <w:rsid w:val="007D694F"/>
    <w:rsid w:val="00843EE6"/>
    <w:rsid w:val="008B6D98"/>
    <w:rsid w:val="00915638"/>
    <w:rsid w:val="00923082"/>
    <w:rsid w:val="00946306"/>
    <w:rsid w:val="00A43D83"/>
    <w:rsid w:val="00A90B8B"/>
    <w:rsid w:val="00AF4B1D"/>
    <w:rsid w:val="00B476F1"/>
    <w:rsid w:val="00BA313C"/>
    <w:rsid w:val="00BF18DB"/>
    <w:rsid w:val="00BF251F"/>
    <w:rsid w:val="00C822A2"/>
    <w:rsid w:val="00D1446B"/>
    <w:rsid w:val="00D618A8"/>
    <w:rsid w:val="00D6603E"/>
    <w:rsid w:val="00D821AF"/>
    <w:rsid w:val="00D962D2"/>
    <w:rsid w:val="00DA0596"/>
    <w:rsid w:val="00EE74F2"/>
    <w:rsid w:val="00F8504D"/>
    <w:rsid w:val="00F87719"/>
    <w:rsid w:val="00F95C4C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D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D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D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D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D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D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D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D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St-787/2017-50</izvorni_sadrzaj>
    <derivirana_varijabla naziv="DomainObject.Oznaka_1">St-787/2017-50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St-787/2017</izvorni_sadrzaj>
    <derivirana_varijabla naziv="DomainObject.Predmet.OznakaBroj_1">St-787/2017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BRZA DOSTAVA d.o.o.</izvorni_sadrzaj>
    <derivirana_varijabla naziv="DomainObject.Predmet.ProtustrankaFormated_1">  BRZA DOSTAVA d.o.o.</derivirana_varijabla>
  </DomainObject.Predmet.ProtustrankaFormated>
  <DomainObject.Predmet.ProtustrankaFormatedOIB>
    <izvorni_sadrzaj>  BRZA DOSTAVA d.o.o., OIB 20474096078</izvorni_sadrzaj>
    <derivirana_varijabla naziv="DomainObject.Predmet.ProtustrankaFormatedOIB_1">  BRZA DOSTAVA d.o.o., OIB 20474096078</derivirana_varijabla>
  </DomainObject.Predmet.ProtustrankaFormatedOIB>
  <DomainObject.Predmet.ProtustrankaFormatedWithAdress>
    <izvorni_sadrzaj> BRZA DOSTAVA d.o.o., Jarunska 5, 10000 Zagreb</izvorni_sadrzaj>
    <derivirana_varijabla naziv="DomainObject.Predmet.ProtustrankaFormatedWithAdress_1"> BRZA DOSTAVA d.o.o., Jarunska 5, 10000 Zagreb</derivirana_varijabla>
  </DomainObject.Predmet.ProtustrankaFormatedWithAdress>
  <DomainObject.Predmet.ProtustrankaFormatedWithAdressOIB>
    <izvorni_sadrzaj> BRZA DOSTAVA d.o.o., OIB 20474096078, Jarunska 5, 10000 Zagreb</izvorni_sadrzaj>
    <derivirana_varijabla naziv="DomainObject.Predmet.ProtustrankaFormatedWithAdressOIB_1"> BRZA DOSTAVA d.o.o., OIB 20474096078, Jarunska 5, 10000 Zagreb</derivirana_varijabla>
  </DomainObject.Predmet.ProtustrankaFormatedWithAdressOIB>
  <DomainObject.Predmet.ProtustrankaWithAdress>
    <izvorni_sadrzaj>BRZA DOSTAVA d.o.o. Jarunska 5, 10000 Zagreb</izvorni_sadrzaj>
    <derivirana_varijabla naziv="DomainObject.Predmet.ProtustrankaWithAdress_1">BRZA DOSTAVA d.o.o. Jarunska 5, 10000 Zagreb</derivirana_varijabla>
  </DomainObject.Predmet.ProtustrankaWithAdress>
  <DomainObject.Predmet.ProtustrankaWithAdressOIB>
    <izvorni_sadrzaj>BRZA DOSTAVA d.o.o., OIB 20474096078, Jarunska 5, 10000 Zagreb</izvorni_sadrzaj>
    <derivirana_varijabla naziv="DomainObject.Predmet.ProtustrankaWithAdressOIB_1">BRZA DOSTAVA d.o.o., OIB 20474096078, Jarunska 5, 10000 Zagreb</derivirana_varijabla>
  </DomainObject.Predmet.ProtustrankaWithAdressOIB>
  <DomainObject.Predmet.ProtustrankaNazivFormated>
    <izvorni_sadrzaj>BRZA DOSTAVA d.o.o.</izvorni_sadrzaj>
    <derivirana_varijabla naziv="DomainObject.Predmet.ProtustrankaNazivFormated_1">BRZA DOSTAVA d.o.o.</derivirana_varijabla>
  </DomainObject.Predmet.ProtustrankaNazivFormated>
  <DomainObject.Predmet.ProtustrankaNazivFormatedOIB>
    <izvorni_sadrzaj>BRZA DOSTAVA d.o.o., OIB 20474096078</izvorni_sadrzaj>
    <derivirana_varijabla naziv="DomainObject.Predmet.ProtustrankaNazivFormatedOIB_1">BRZA DOSTAVA d.o.o., OIB 20474096078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BRZA DOSTAVA d.o.o.</item>
    </izvorni_sadrzaj>
    <derivirana_varijabla naziv="DomainObject.Predmet.ProtuStrankaListFormated_1">
      <item>BRZA DOSTAVA d.o.o.</item>
    </derivirana_varijabla>
  </DomainObject.Predmet.ProtuStrankaListFormated>
  <DomainObject.Predmet.ProtuStrankaListFormatedOIB>
    <izvorni_sadrzaj>
      <item>BRZA DOSTAVA d.o.o., OIB 20474096078</item>
    </izvorni_sadrzaj>
    <derivirana_varijabla naziv="DomainObject.Predmet.ProtuStrankaListFormatedOIB_1">
      <item>BRZA DOSTAVA d.o.o., OIB 20474096078</item>
    </derivirana_varijabla>
  </DomainObject.Predmet.ProtuStrankaListFormatedOIB>
  <DomainObject.Predmet.ProtuStrankaListFormatedWithAdress>
    <izvorni_sadrzaj>
      <item>BRZA DOSTAVA d.o.o., Jarunska 5, 10000 Zagreb</item>
    </izvorni_sadrzaj>
    <derivirana_varijabla naziv="DomainObject.Predmet.ProtuStrankaListFormatedWithAdress_1">
      <item>BRZA DOSTAVA d.o.o., Jarunska 5, 10000 Zagreb</item>
    </derivirana_varijabla>
  </DomainObject.Predmet.ProtuStrankaListFormatedWithAdress>
  <DomainObject.Predmet.ProtuStrankaListFormatedWithAdressOIB>
    <izvorni_sadrzaj>
      <item>BRZA DOSTAVA d.o.o., OIB 20474096078, Jarunska 5, 10000 Zagreb</item>
    </izvorni_sadrzaj>
    <derivirana_varijabla naziv="DomainObject.Predmet.ProtuStrankaListFormatedWithAdressOIB_1">
      <item>BRZA DOSTAVA d.o.o., OIB 20474096078, Jarunska 5, 10000 Zagreb</item>
    </derivirana_varijabla>
  </DomainObject.Predmet.ProtuStrankaListFormatedWithAdressOIB>
  <DomainObject.Predmet.ProtuStrankaListNazivFormated>
    <izvorni_sadrzaj>
      <item>BRZA DOSTAVA d.o.o.</item>
    </izvorni_sadrzaj>
    <derivirana_varijabla naziv="DomainObject.Predmet.ProtuStrankaListNazivFormated_1">
      <item>BRZA DOSTAVA d.o.o.</item>
    </derivirana_varijabla>
  </DomainObject.Predmet.ProtuStrankaListNazivFormated>
  <DomainObject.Predmet.ProtuStrankaListNazivFormatedOIB>
    <izvorni_sadrzaj>
      <item>BRZA DOSTAVA d.o.o., OIB 20474096078</item>
    </izvorni_sadrzaj>
    <derivirana_varijabla naziv="DomainObject.Predmet.ProtuStrankaListNazivFormatedOIB_1">
      <item>BRZA DOSTAVA d.o.o., OIB 20474096078</item>
    </derivirana_varijabla>
  </DomainObject.Predmet.ProtuStrankaListNazivFormatedOIB>
  <DomainObject.Predmet.OstaliListFormated>
    <izvorni_sadrzaj>
      <item>Raiffeisenbank Austria d.d.</item>
      <item>ZAGREBAČKA BANKA DIONIČKO DRUŠTVO</item>
      <item>Berislav Badurina</item>
      <item>Batarelo Dvojković Vuchetich odvjetničko društvo d.o.o.</item>
    </izvorni_sadrzaj>
    <derivirana_varijabla naziv="DomainObject.Predmet.OstaliListFormated_1">
      <item>Raiffeisenbank Austria d.d.</item>
      <item>ZAGREBAČKA BANKA DIONIČKO DRUŠTVO</item>
      <item>Berislav Badurina</item>
      <item>Batarelo Dvojković Vuchetich odvjetničko društvo d.o.o.</item>
    </derivirana_varijabla>
  </DomainObject.Predmet.OstaliListFormated>
  <DomainObject.Predmet.OstaliListFormatedOIB>
    <izvorni_sadrzaj>
      <item>Raiffeisenbank Austria d.d., OIB 53056966535</item>
      <item>ZAGREBAČKA BANKA DIONIČKO DRUŠTVO, OIB 92963223473</item>
      <item>Berislav Badurina, OIB 28024434125</item>
      <item>Batarelo Dvojković Vuchetich odvjetničko društvo d.o.o., OIB 32850554658</item>
    </izvorni_sadrzaj>
    <derivirana_varijabla naziv="DomainObject.Predmet.OstaliListFormatedOIB_1">
      <item>Raiffeisenbank Austria d.d., OIB 53056966535</item>
      <item>ZAGREBAČKA BANKA DIONIČKO DRUŠTVO, OIB 92963223473</item>
      <item>Berislav Badurina, OIB 28024434125</item>
      <item>Batarelo Dvojković Vuchetich odvjetničko društvo d.o.o., OIB 32850554658</item>
    </derivirana_varijabla>
  </DomainObject.Predmet.OstaliListFormatedOIB>
  <DomainObject.Predmet.OstaliListFormatedWithAdress>
    <izvorni_sadrzaj>
      <item>Raiffeisenbank Austria d.d., Magazinska cesta 69, 10000 Zagreb</item>
      <item>ZAGREBAČKA BANKA DIONIČKO DRUŠTVO, Trg bana Josipa Jelačića 10, 10000 Zagreb</item>
      <item>Berislav Badurina, Garićgradska Ulica 13, 10000 Zagreb</item>
      <item>Batarelo Dvojković Vuchetich odvjetničko društvo d.o.o., Ulica Milana Amruša 19, 10000 Zagreb</item>
    </izvorni_sadrzaj>
    <derivirana_varijabla naziv="DomainObject.Predmet.OstaliListFormatedWithAdress_1">
      <item>Raiffeisenbank Austria d.d., Magazinska cesta 69, 10000 Zagreb</item>
      <item>ZAGREBAČKA BANKA DIONIČKO DRUŠTVO, Trg bana Josipa Jelačića 10, 10000 Zagreb</item>
      <item>Berislav Badurina, Garićgradska Ulica 13, 10000 Zagreb</item>
      <item>Batarelo Dvojković Vuchetich odvjetničko društvo d.o.o., Ulica Milana Amruša 19,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ZAGREBAČKA BANKA DIONIČKO DRUŠTVO, OIB 92963223473, Trg bana Josipa Jelačića 10, 10000 Zagreb</item>
      <item>Berislav Badurina, OIB 28024434125, Garićgradska Ulica 13, 10000 Zagreb</item>
      <item>Batarelo Dvojković Vuchetich odvjetničko društvo d.o.o., OIB 32850554658, Ulica Milana Amruša 19, 10000 Zagreb</item>
    </izvorni_sadrzaj>
    <derivirana_varijabla naziv="DomainObject.Predmet.OstaliListFormatedWithAdressOIB_1">
      <item>Raiffeisenbank Austria d.d., OIB 53056966535, Magazinska cesta 69, 10000 Zagreb</item>
      <item>ZAGREBAČKA BANKA DIONIČKO DRUŠTVO, OIB 92963223473, Trg bana Josipa Jelačića 10, 10000 Zagreb</item>
      <item>Berislav Badurina, OIB 28024434125, Garićgradska Ulica 13, 10000 Zagreb</item>
      <item>Batarelo Dvojković Vuchetich odvjetničko društvo d.o.o., OIB 32850554658, Ulica Milana Amruša 19, 10000 Zagreb</item>
    </derivirana_varijabla>
  </DomainObject.Predmet.OstaliListFormatedWithAdressOIB>
  <DomainObject.Predmet.OstaliListNazivFormated>
    <izvorni_sadrzaj>
      <item>Raiffeisenbank Austria d.d.</item>
      <item>ZAGREBAČKA BANKA DIONIČKO DRUŠTVO</item>
      <item>Berislav Badurina</item>
      <item>Batarelo Dvojković Vuchetich odvjetničko društvo d.o.o.</item>
    </izvorni_sadrzaj>
    <derivirana_varijabla naziv="DomainObject.Predmet.OstaliListNazivFormated_1">
      <item>Raiffeisenbank Austria d.d.</item>
      <item>ZAGREBAČKA BANKA DIONIČKO DRUŠTVO</item>
      <item>Berislav Badurina</item>
      <item>Batarelo Dvojković Vuchetich odvjetničko društvo d.o.o.</item>
    </derivirana_varijabla>
  </DomainObject.Predmet.OstaliListNazivFormated>
  <DomainObject.Predmet.OstaliListNazivFormatedOIB>
    <izvorni_sadrzaj>
      <item>Raiffeisenbank Austria d.d., OIB 53056966535</item>
      <item>ZAGREBAČKA BANKA DIONIČKO DRUŠTVO, OIB 92963223473</item>
      <item>Berislav Badurina, OIB 28024434125</item>
      <item>Batarelo Dvojković Vuchetich odvjetničko društvo d.o.o., OIB 32850554658</item>
    </izvorni_sadrzaj>
    <derivirana_varijabla naziv="DomainObject.Predmet.OstaliListNazivFormatedOIB_1">
      <item>Raiffeisenbank Austria d.d., OIB 53056966535</item>
      <item>ZAGREBAČKA BANKA DIONIČKO DRUŠTVO, OIB 92963223473</item>
      <item>Berislav Badurina, OIB 28024434125</item>
      <item>Batarelo Dvojković Vuchetich odvjetničko društvo d.o.o., OIB 32850554658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St-787/2017-50</izvorni_sadrzaj>
    <derivirana_varijabla naziv="DomainObject.PoslovniBrojDokumenta_1">St-787/2017-50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BRZA DOSTAVA d.o.o.</izvorni_sadrzaj>
    <derivirana_varijabla naziv="DomainObject.Predmet.ProtustrankaIDrugi_1">BRZA DOSTAVA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BRZA DOSTAVA d.o.o., OIB 20474096078, Jarunska 5, 10000 Zagreb</izvorni_sadrzaj>
    <derivirana_varijabla naziv="DomainObject.Predmet.ProtustrankaIDrugiAdressOIB_1">BRZA DOSTAVA d.o.o., OIB 20474096078,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>5. srpnja 2018.</izvorni_sadrzaj>
    <derivirana_varijabla naziv="DomainObject.Predmet.OdlukaRjesenje.DatumPravomocnosti_1">5. srpnja 2018.</derivirana_varijabla>
  </DomainObject.Predmet.OdlukaRjesenje.DatumPravomocnosti>
  <DomainObject.Predmet.OdlukaRjesenje.Oznaka>
    <izvorni_sadrzaj>St-787/2017-46</izvorni_sadrzaj>
    <derivirana_varijabla naziv="DomainObject.Predmet.OdlukaRjesenje.Oznaka_1">St-787/2017-46</derivirana_varijabla>
  </DomainObject.Predmet.OdlukaRjesenje.Oznaka>
  <DomainObject.Predmet.SudioniciListNaziv>
    <izvorni_sadrzaj>
      <item>FINA Regionalni centar Zagreb</item>
      <item>BRZA DOSTAVA d.o.o.</item>
      <item>Raiffeisenbank Austria d.d.</item>
      <item>ZAGREBAČKA BANKA DIONIČKO DRUŠTVO</item>
      <item>Berislav Badurina</item>
      <item>Batarelo Dvojković Vuchetich odvjetničko društvo d.o.o.</item>
    </izvorni_sadrzaj>
    <derivirana_varijabla naziv="DomainObject.Predmet.SudioniciListNaziv_1">
      <item>FINA Regionalni centar Zagreb</item>
      <item>BRZA DOSTAVA d.o.o.</item>
      <item>Raiffeisenbank Austria d.d.</item>
      <item>ZAGREBAČKA BANKA DIONIČKO DRUŠTVO</item>
      <item>Berislav Badurina</item>
      <item>Batarelo Dvojković Vuchetich odvjetničko društvo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BRZA DOSTAVA d.o.o., OIB 20474096078, Jarunska 5,10000 Zagreb</item>
      <item>Raiffeisenbank Austria d.d., OIB 53056966535, Magazinska cesta 69,10000 Zagreb</item>
      <item>ZAGREBAČKA BANKA DIONIČKO DRUŠTVO, OIB 92963223473, Trg bana Josipa Jelačića 10,10000 Zagreb</item>
      <item>Berislav Badurina, OIB 28024434125, Garićgradska Ulica 13,10000 Zagreb</item>
      <item>Batarelo Dvojković Vuchetich odvjetničko društvo d.o.o., OIB 32850554658, Ulica Milana Amruša 19,10000 Zagreb</item>
    </izvorni_sadrzaj>
    <derivirana_varijabla naziv="DomainObject.Predmet.SudioniciListAdressOIB_1">
      <item>FINA Regionalni centar Zagreb, OIB 85821130368, Trg svibanjskih žrtava 1995. br. 1,10000 Zagreb</item>
      <item>BRZA DOSTAVA d.o.o., OIB 20474096078, Jarunska 5,10000 Zagreb</item>
      <item>Raiffeisenbank Austria d.d., OIB 53056966535, Magazinska cesta 69,10000 Zagreb</item>
      <item>ZAGREBAČKA BANKA DIONIČKO DRUŠTVO, OIB 92963223473, Trg bana Josipa Jelačića 10,10000 Zagreb</item>
      <item>Berislav Badurina, OIB 28024434125, Garićgradska Ulica 13,10000 Zagreb</item>
      <item>Batarelo Dvojković Vuchetich odvjetničko društvo d.o.o., OIB 32850554658, Ulica Milana Amruša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20474096078</item>
      <item>, OIB 53056966535</item>
      <item>, OIB 92963223473</item>
      <item>, OIB 28024434125</item>
      <item>, OIB 32850554658</item>
    </izvorni_sadrzaj>
    <derivirana_varijabla naziv="DomainObject.Predmet.SudioniciListNazivOIB_1">
      <item>, OIB 85821130368</item>
      <item>, OIB 20474096078</item>
      <item>, OIB 53056966535</item>
      <item>, OIB 92963223473</item>
      <item>, OIB 28024434125</item>
      <item>, OIB 32850554658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18. lipnja 2018.</izvorni_sadrzaj>
    <derivirana_varijabla naziv="DomainObject.PredzadnjaOdlukaIzPredmeta.DatumDonosenjaOdluke_1">18. lipnja 2018.</derivirana_varijabla>
  </DomainObject.PredzadnjaOdlukaIzPredmeta.DatumDonosenjaOdluke>
  <DomainObject.PredzadnjaOdlukaIzPredmeta.Oznaka>
    <izvorni_sadrzaj>St-787/2017-46</izvorni_sadrzaj>
    <derivirana_varijabla naziv="DomainObject.PredzadnjaOdlukaIzPredmeta.Oznaka_1">St-787/2017-46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1517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2018-10-09T08:59:00Z</dcterms:created>
  <dc:creator>Ivana Koštarić Fegeš</dc:creator>
  <cp:lastModifiedBy>Katarina Drndelić</cp:lastModifiedBy>
  <cp:lastPrinted>2018-10-09T09:18:00Z</cp:lastPrinted>
  <dcterms:modified xmlns:xsi="http://www.w3.org/2001/XMLSchema-instance" xsi:type="dcterms:W3CDTF">2018-10-09T09:18:00Z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St-787/2017-50 / Odluka - Zaključak (zaključak_ISPLATA PREDUJMA NA RAČUN SUDA_čl.112.st.6.SZ_PRIVREMENI ST.UP.docx)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