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ea37f79" w14:paraId="ea37f79" w:rsidRDefault="00186527" w:rsidP="00186527" w:rsidR="00186527" w:rsidRPr="0018071D">
      <w:pPr>
        <w:widowControl/>
        <w:overflowPunct/>
        <w:autoSpaceDE/>
        <w:autoSpaceDN/>
        <w:adjustRightInd/>
        <w:textAlignment w:val="auto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18071D">
        <w:rPr>
          <w:noProof/>
          <w:sz w:val="24"/>
          <w:szCs w:val="24"/>
        </w:rPr>
        <w:drawing>
          <wp:inline distR="0" distL="0" distB="0" distT="0">
            <wp:extent cy="707390" cx="526415"/>
            <wp:effectExtent b="0" r="698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6B90" w:rsidP="00186527" w:rsidR="00D36B90">
      <w:pPr>
        <w:widowControl/>
        <w:overflowPunct/>
        <w:autoSpaceDE/>
        <w:autoSpaceDN/>
        <w:adjustRightInd/>
        <w:textAlignment w:val="auto"/>
        <w:rPr>
          <w:b/>
          <w:sz w:val="24"/>
          <w:szCs w:val="24"/>
          <w:lang w:eastAsia="en-US"/>
        </w:rPr>
      </w:pPr>
    </w:p>
    <w:p w:rsidRDefault="00186527" w:rsidP="00186527" w:rsidR="00186527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B25A0">
        <w:rPr>
          <w:sz w:val="24"/>
          <w:szCs w:val="24"/>
          <w:lang w:eastAsia="en-US"/>
        </w:rPr>
        <w:t>REPUBLIKA HRVATSKA</w:t>
      </w:r>
    </w:p>
    <w:p w:rsidRDefault="00186527" w:rsidP="00186527" w:rsidR="00186527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B25A0">
        <w:rPr>
          <w:sz w:val="24"/>
          <w:szCs w:val="24"/>
          <w:lang w:eastAsia="en-US"/>
        </w:rPr>
        <w:t>TRGOVAČKI SUD U ZAGREBU</w:t>
      </w:r>
    </w:p>
    <w:p w:rsidRDefault="00186527" w:rsidP="00604ACE" w:rsidR="00604ACE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B25A0">
        <w:rPr>
          <w:sz w:val="24"/>
          <w:szCs w:val="24"/>
          <w:lang w:eastAsia="en-US"/>
        </w:rPr>
        <w:t xml:space="preserve">Zagreb, Amruševa 2/II     </w:t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="00604ACE" w:rsidRPr="00BB25A0">
        <w:rPr>
          <w:sz w:val="24"/>
          <w:szCs w:val="24"/>
          <w:lang w:eastAsia="en-US"/>
        </w:rPr>
        <w:t xml:space="preserve">                                    </w:t>
      </w:r>
    </w:p>
    <w:p w:rsidRDefault="00D36B90" w:rsidP="00604ACE" w:rsidR="00D36B90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</w:p>
    <w:p w:rsidRDefault="00604ACE" w:rsidP="00604ACE" w:rsidR="00604ACE" w:rsidRPr="0018071D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85. St-</w:t>
      </w:r>
      <w:r w:rsidR="00A87BB6">
        <w:rPr>
          <w:sz w:val="24"/>
          <w:szCs w:val="24"/>
          <w:lang w:eastAsia="en-US"/>
        </w:rPr>
        <w:t>2694</w:t>
      </w:r>
      <w:r w:rsidRPr="0018071D">
        <w:rPr>
          <w:sz w:val="24"/>
          <w:szCs w:val="24"/>
          <w:lang w:eastAsia="en-US"/>
        </w:rPr>
        <w:t>/1</w:t>
      </w:r>
      <w:r w:rsidR="007C4DEA">
        <w:rPr>
          <w:sz w:val="24"/>
          <w:szCs w:val="24"/>
          <w:lang w:eastAsia="en-US"/>
        </w:rPr>
        <w:t>6</w:t>
      </w:r>
    </w:p>
    <w:p w:rsidRDefault="00D36B90" w:rsidP="00604ACE" w:rsidR="00D36B90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04ACE" w:rsidR="00604ACE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R E P U B L I K A  H R V A T S K A</w:t>
      </w:r>
    </w:p>
    <w:p w:rsidRDefault="00604ACE" w:rsidP="00604ACE" w:rsidR="00604ACE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3661A" w:rsidR="00604ACE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R J E Š E NJ E</w:t>
      </w:r>
    </w:p>
    <w:p w:rsidRDefault="0063661A" w:rsidP="0063661A" w:rsidR="0063661A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503D52" w:rsidP="00503D52" w:rsidR="00247376" w:rsidRPr="0018071D">
      <w:pPr>
        <w:widowControl/>
        <w:ind w:firstLine="708"/>
        <w:jc w:val="both"/>
        <w:rPr>
          <w:b/>
          <w:sz w:val="24"/>
          <w:szCs w:val="24"/>
        </w:rPr>
      </w:pPr>
      <w:r w:rsidRPr="00503D52">
        <w:rPr>
          <w:sz w:val="24"/>
          <w:szCs w:val="24"/>
          <w:lang w:eastAsia="en-US"/>
        </w:rPr>
        <w:t xml:space="preserve">Trgovački sud u Zagrebu, po sucu mr.sc. Ivani Koštarić Fegeš, u stečajnom postupku nad dužnikom </w:t>
      </w:r>
      <w:r w:rsidR="001B5F2A">
        <w:rPr>
          <w:sz w:val="24"/>
          <w:szCs w:val="24"/>
          <w:lang w:val="pt-BR"/>
        </w:rPr>
        <w:t xml:space="preserve">CENTAR ARHITEKTURA d.o.o. u stečaju, Zagreb, Jazbina 44, OIB: </w:t>
      </w:r>
      <w:r w:rsidR="001B5F2A">
        <w:rPr>
          <w:sz w:val="24"/>
          <w:szCs w:val="24"/>
        </w:rPr>
        <w:t>40788025165,</w:t>
      </w:r>
      <w:r w:rsidRPr="00503D52">
        <w:rPr>
          <w:sz w:val="24"/>
          <w:szCs w:val="24"/>
          <w:lang w:eastAsia="en-US"/>
        </w:rPr>
        <w:t xml:space="preserve"> </w:t>
      </w:r>
      <w:r w:rsidR="00281C43">
        <w:rPr>
          <w:sz w:val="24"/>
          <w:szCs w:val="24"/>
          <w:lang w:eastAsia="en-US"/>
        </w:rPr>
        <w:t xml:space="preserve">nakon održanog ispitnog i izvještajnog ročišta, </w:t>
      </w:r>
      <w:r w:rsidR="00A87BB6">
        <w:rPr>
          <w:sz w:val="24"/>
          <w:szCs w:val="24"/>
          <w:lang w:eastAsia="en-US"/>
        </w:rPr>
        <w:t>18</w:t>
      </w:r>
      <w:r w:rsidRPr="00503D52">
        <w:rPr>
          <w:sz w:val="24"/>
          <w:szCs w:val="24"/>
          <w:lang w:eastAsia="en-US"/>
        </w:rPr>
        <w:t xml:space="preserve">. </w:t>
      </w:r>
      <w:r w:rsidR="00281C43">
        <w:rPr>
          <w:sz w:val="24"/>
          <w:szCs w:val="24"/>
          <w:lang w:eastAsia="en-US"/>
        </w:rPr>
        <w:t xml:space="preserve">srpnja </w:t>
      </w:r>
      <w:r w:rsidRPr="00503D52">
        <w:rPr>
          <w:sz w:val="24"/>
          <w:szCs w:val="24"/>
          <w:lang w:eastAsia="en-US"/>
        </w:rPr>
        <w:t>2017.,</w:t>
      </w:r>
    </w:p>
    <w:p w:rsidRDefault="00503D52" w:rsidP="00503D52" w:rsidR="00503D52">
      <w:pPr>
        <w:widowControl/>
        <w:jc w:val="both"/>
        <w:rPr>
          <w:b/>
          <w:sz w:val="24"/>
          <w:szCs w:val="24"/>
        </w:rPr>
      </w:pPr>
    </w:p>
    <w:p w:rsidRDefault="004D45C7" w:rsidP="00503D52" w:rsidR="004D45C7" w:rsidRPr="00932B97">
      <w:pPr>
        <w:widowControl/>
        <w:jc w:val="center"/>
        <w:rPr>
          <w:sz w:val="24"/>
          <w:szCs w:val="24"/>
        </w:rPr>
      </w:pPr>
      <w:r w:rsidRPr="00932B97">
        <w:rPr>
          <w:sz w:val="24"/>
          <w:szCs w:val="24"/>
        </w:rPr>
        <w:t>r i j e š i o   j e</w:t>
      </w:r>
    </w:p>
    <w:p w:rsidRDefault="005D7DE5" w:rsidP="0063661A" w:rsidR="005D7DE5" w:rsidRPr="0018071D">
      <w:pPr>
        <w:widowControl/>
        <w:rPr>
          <w:b/>
          <w:sz w:val="24"/>
          <w:szCs w:val="24"/>
        </w:rPr>
      </w:pPr>
    </w:p>
    <w:p w:rsidRDefault="00D1322D" w:rsidP="00D1322D" w:rsidR="00D1322D" w:rsidRPr="00FD378B">
      <w:pPr>
        <w:ind w:left="720"/>
        <w:jc w:val="both"/>
        <w:rPr>
          <w:sz w:val="24"/>
          <w:szCs w:val="24"/>
        </w:rPr>
      </w:pPr>
      <w:r w:rsidRPr="00FD378B">
        <w:rPr>
          <w:sz w:val="24"/>
          <w:szCs w:val="24"/>
        </w:rPr>
        <w:t>Utvrđene tražbine viših isplatnih redova:</w:t>
      </w:r>
    </w:p>
    <w:p w:rsidRDefault="00D1322D" w:rsidP="00D1322D" w:rsidR="00D1322D" w:rsidRPr="00FD378B">
      <w:pPr>
        <w:jc w:val="both"/>
        <w:rPr>
          <w:sz w:val="24"/>
          <w:szCs w:val="24"/>
        </w:rPr>
      </w:pPr>
    </w:p>
    <w:p w:rsidRDefault="00D1322D" w:rsidP="00D1322D" w:rsidR="00D1322D">
      <w:pPr>
        <w:ind w:firstLine="294" w:left="426"/>
        <w:jc w:val="both"/>
        <w:rPr>
          <w:sz w:val="24"/>
          <w:szCs w:val="24"/>
        </w:rPr>
      </w:pPr>
      <w:r w:rsidRPr="00FD378B">
        <w:rPr>
          <w:sz w:val="24"/>
          <w:szCs w:val="24"/>
        </w:rPr>
        <w:t>Prvi viši isplatni red:</w:t>
      </w:r>
    </w:p>
    <w:p w:rsidRDefault="00861A63" w:rsidP="00D1322D" w:rsidR="00861A63">
      <w:pPr>
        <w:ind w:firstLine="294" w:left="426"/>
        <w:jc w:val="both"/>
      </w:pPr>
    </w:p>
    <w:p w:rsidRDefault="004F49EB" w:rsidP="00347507" w:rsidR="004F49EB" w:rsidRPr="00C507D4">
      <w:pPr>
        <w:pStyle w:val="Bezproreda"/>
        <w:ind w:firstLine="708"/>
        <w:jc w:val="both"/>
        <w:rPr>
          <w:rStyle w:val="st1"/>
          <w:rFonts w:hAnsi="Times New Roman" w:ascii="Times New Roman"/>
          <w:sz w:val="24"/>
          <w:szCs w:val="24"/>
        </w:rPr>
      </w:pPr>
      <w:r w:rsidRPr="00C507D4">
        <w:rPr>
          <w:rFonts w:hAnsi="Times New Roman" w:ascii="Times New Roman"/>
          <w:sz w:val="24"/>
          <w:szCs w:val="24"/>
        </w:rPr>
        <w:t>REPUBLIKA HRVATSKA, Ministarstvo financija - Porezna uprava, Podr</w:t>
      </w:r>
      <w:r w:rsidR="00E81119">
        <w:rPr>
          <w:rFonts w:hAnsi="Times New Roman" w:ascii="Times New Roman"/>
          <w:sz w:val="24"/>
          <w:szCs w:val="24"/>
        </w:rPr>
        <w:t xml:space="preserve">učni ured Zagreb, Katančićeva </w:t>
      </w:r>
      <w:r w:rsidRPr="00C507D4">
        <w:rPr>
          <w:rFonts w:hAnsi="Times New Roman" w:ascii="Times New Roman"/>
          <w:sz w:val="24"/>
          <w:szCs w:val="24"/>
        </w:rPr>
        <w:t>5/a, OIB:18683136487, u iznosu od 36.528,23 kn</w:t>
      </w:r>
    </w:p>
    <w:p w:rsidRDefault="006F1AAC" w:rsidP="00347507" w:rsidR="006F1AAC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p w:rsidRDefault="00861A63" w:rsidP="00861A63" w:rsidR="000C6128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Drugi viši isplati red</w:t>
      </w:r>
      <w:r w:rsidR="000C6128">
        <w:rPr>
          <w:rFonts w:hAnsi="Times New Roman" w:ascii="Times New Roman"/>
          <w:sz w:val="24"/>
          <w:szCs w:val="24"/>
        </w:rPr>
        <w:t>:</w:t>
      </w:r>
    </w:p>
    <w:p w:rsidRDefault="00347507" w:rsidP="002E25BE" w:rsidR="00347507" w:rsidRPr="00D55F8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C507D4">
        <w:rPr>
          <w:sz w:val="24"/>
          <w:szCs w:val="24"/>
        </w:rPr>
        <w:t xml:space="preserve"> CENTAR BANKA d.d</w:t>
      </w:r>
      <w:r w:rsidRPr="00D55F83">
        <w:rPr>
          <w:sz w:val="24"/>
          <w:szCs w:val="24"/>
        </w:rPr>
        <w:t>. u stečaju, Zagreb, Heinzlova 47A, OIB: 89296739230</w:t>
      </w:r>
      <w:r w:rsidR="00EB7760">
        <w:rPr>
          <w:sz w:val="24"/>
          <w:szCs w:val="24"/>
        </w:rPr>
        <w:t>,</w:t>
      </w:r>
      <w:r w:rsidRPr="00D55F83">
        <w:rPr>
          <w:sz w:val="24"/>
          <w:szCs w:val="24"/>
        </w:rPr>
        <w:t xml:space="preserve"> u iznosu od 24.684.721,86 kn</w:t>
      </w:r>
    </w:p>
    <w:p w:rsidRDefault="003C6500" w:rsidP="002E25BE" w:rsidR="004A0B95" w:rsidRPr="00D55F83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D55F83">
        <w:rPr>
          <w:rFonts w:hAnsi="Times New Roman" w:ascii="Times New Roman"/>
          <w:sz w:val="24"/>
          <w:szCs w:val="24"/>
        </w:rPr>
        <w:t xml:space="preserve">2. REPUBLIKA HRVATSKA, Ministarstvo financija - Porezna uprava, Područni ured Zagreb, Katančićeva 5/a, OIB:18683136487, u iznosu od </w:t>
      </w:r>
      <w:r w:rsidR="00A1222C">
        <w:rPr>
          <w:rFonts w:hAnsi="Times New Roman" w:ascii="Times New Roman"/>
          <w:sz w:val="24"/>
          <w:szCs w:val="24"/>
        </w:rPr>
        <w:t>635.068,31 kn</w:t>
      </w:r>
    </w:p>
    <w:p w:rsidRDefault="004A0B95" w:rsidP="002E25BE" w:rsidR="00347507" w:rsidRPr="00D55F83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D55F83">
        <w:rPr>
          <w:rFonts w:hAnsi="Times New Roman" w:ascii="Times New Roman"/>
          <w:sz w:val="24"/>
          <w:szCs w:val="24"/>
        </w:rPr>
        <w:t xml:space="preserve">3. </w:t>
      </w:r>
      <w:r w:rsidR="00347507" w:rsidRPr="00D55F83">
        <w:rPr>
          <w:rFonts w:hAnsi="Times New Roman" w:ascii="Times New Roman"/>
          <w:sz w:val="24"/>
          <w:szCs w:val="24"/>
        </w:rPr>
        <w:t>HRVATSKI TELEKOM d.d., Zagreb, R.F. Mihanovića 9, OIB: 81793146560, u iznosu od 8.319,67 kn</w:t>
      </w:r>
    </w:p>
    <w:p w:rsidRDefault="008D374B" w:rsidP="008D374B" w:rsidR="00347507" w:rsidRPr="00D55F83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4.</w:t>
      </w:r>
      <w:r w:rsidR="00347507" w:rsidRPr="00D55F83">
        <w:rPr>
          <w:rFonts w:hAnsi="Times New Roman" w:ascii="Times New Roman"/>
          <w:sz w:val="24"/>
          <w:szCs w:val="24"/>
        </w:rPr>
        <w:t xml:space="preserve"> HRVATSKE AUTOCESTE d.o.o., Zagreb, Širolina 4, OIB: 57500462912, u iznosu od 435,76 kn</w:t>
      </w:r>
    </w:p>
    <w:p w:rsidRDefault="002D6F59" w:rsidP="002D6F59" w:rsidR="00347507" w:rsidRPr="00D55F8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5.</w:t>
      </w:r>
      <w:r w:rsidR="00347507" w:rsidRPr="00D55F83">
        <w:rPr>
          <w:sz w:val="24"/>
          <w:szCs w:val="24"/>
        </w:rPr>
        <w:t xml:space="preserve"> ZAGREBAČKI HOLDING d.o.o, Zagreb, Ulica grada Vukovara 41, OIB: 85584865987, u iznosu od 2.046,29 kn</w:t>
      </w:r>
    </w:p>
    <w:p w:rsidRDefault="002D6F59" w:rsidP="002D6F59" w:rsidR="00347507" w:rsidRPr="00D55F83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6. </w:t>
      </w:r>
      <w:r w:rsidR="00347507" w:rsidRPr="00D55F83">
        <w:rPr>
          <w:rFonts w:hAnsi="Times New Roman" w:ascii="Times New Roman"/>
          <w:sz w:val="24"/>
          <w:szCs w:val="24"/>
        </w:rPr>
        <w:t>GRADSKA PLINARA ZAGREB-OPSKRBA d.o.o., Zagreb, Radnička 41, OIB: 57509775367, u iznosu od 93.202,58 kn</w:t>
      </w:r>
    </w:p>
    <w:p w:rsidRDefault="002D6F59" w:rsidP="002D6F59" w:rsidR="00347507" w:rsidRPr="00062915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062915">
        <w:rPr>
          <w:rFonts w:hAnsi="Times New Roman" w:ascii="Times New Roman"/>
          <w:sz w:val="24"/>
          <w:szCs w:val="24"/>
        </w:rPr>
        <w:t xml:space="preserve">7. </w:t>
      </w:r>
      <w:r w:rsidR="00EB7760" w:rsidRPr="00062915">
        <w:rPr>
          <w:rFonts w:hAnsi="Times New Roman" w:ascii="Times New Roman"/>
          <w:sz w:val="24"/>
          <w:szCs w:val="24"/>
        </w:rPr>
        <w:t xml:space="preserve">VODOOPSKRBA I ODVODNJA </w:t>
      </w:r>
      <w:r w:rsidR="00347507" w:rsidRPr="00062915">
        <w:rPr>
          <w:rFonts w:hAnsi="Times New Roman" w:ascii="Times New Roman"/>
          <w:sz w:val="24"/>
          <w:szCs w:val="24"/>
        </w:rPr>
        <w:t>d.o.o., 83416546499, Zagreb, Folnegovićeva 1, u iznosu od 28.378,41 kn</w:t>
      </w:r>
    </w:p>
    <w:p w:rsidRDefault="002D6F59" w:rsidP="002C6083" w:rsidR="002C6083" w:rsidRPr="00062915">
      <w:pPr>
        <w:pStyle w:val="Bezproreda"/>
        <w:ind w:firstLine="708"/>
        <w:rPr>
          <w:rFonts w:hAnsi="Times New Roman" w:ascii="Times New Roman"/>
          <w:sz w:val="24"/>
          <w:szCs w:val="24"/>
        </w:rPr>
      </w:pPr>
      <w:r w:rsidRPr="00062915">
        <w:rPr>
          <w:rFonts w:hAnsi="Times New Roman" w:ascii="Times New Roman"/>
          <w:sz w:val="24"/>
          <w:szCs w:val="24"/>
        </w:rPr>
        <w:t xml:space="preserve">8. </w:t>
      </w:r>
      <w:r w:rsidR="002C6083" w:rsidRPr="00062915">
        <w:rPr>
          <w:rFonts w:hAnsi="Times New Roman" w:ascii="Times New Roman"/>
          <w:sz w:val="24"/>
          <w:szCs w:val="24"/>
        </w:rPr>
        <w:t xml:space="preserve">REPUBLIKA HRVATSKA, OIB: </w:t>
      </w:r>
      <w:r w:rsidR="009A70BD" w:rsidRPr="00062915">
        <w:rPr>
          <w:rFonts w:hAnsi="Times New Roman" w:ascii="Times New Roman"/>
          <w:sz w:val="24"/>
          <w:szCs w:val="24"/>
        </w:rPr>
        <w:t>52634238587</w:t>
      </w:r>
      <w:r w:rsidR="000004DD" w:rsidRPr="00062915">
        <w:rPr>
          <w:rFonts w:hAnsi="Times New Roman" w:ascii="Times New Roman"/>
          <w:sz w:val="24"/>
          <w:szCs w:val="24"/>
        </w:rPr>
        <w:t xml:space="preserve">, u iznosu od </w:t>
      </w:r>
      <w:r w:rsidR="00062915" w:rsidRPr="00062915">
        <w:rPr>
          <w:rFonts w:hAnsi="Times New Roman" w:ascii="Times New Roman"/>
          <w:sz w:val="24"/>
          <w:szCs w:val="24"/>
        </w:rPr>
        <w:t>6.550,30 kn</w:t>
      </w:r>
      <w:r w:rsidR="00EB6549">
        <w:rPr>
          <w:rFonts w:hAnsi="Times New Roman" w:ascii="Times New Roman"/>
          <w:sz w:val="24"/>
          <w:szCs w:val="24"/>
        </w:rPr>
        <w:t>.</w:t>
      </w:r>
    </w:p>
    <w:p w:rsidRDefault="002D6F59" w:rsidP="002D6F59" w:rsidR="002D6F59" w:rsidRPr="00062915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7507" w:rsidP="00347507" w:rsidR="00347507" w:rsidRPr="00062915">
      <w:pPr>
        <w:pStyle w:val="Bezproreda"/>
        <w:rPr>
          <w:rFonts w:hAnsi="Times New Roman" w:ascii="Times New Roman"/>
          <w:sz w:val="24"/>
          <w:szCs w:val="24"/>
        </w:rPr>
      </w:pPr>
    </w:p>
    <w:p w:rsidRDefault="00347507" w:rsidP="00347507" w:rsidR="00347507" w:rsidRPr="00C507D4">
      <w:pPr>
        <w:rPr>
          <w:sz w:val="24"/>
          <w:szCs w:val="24"/>
        </w:rPr>
      </w:pPr>
    </w:p>
    <w:p w:rsidRDefault="00861A63" w:rsidP="00347507" w:rsidR="00861A63" w:rsidRPr="0017572E">
      <w:pPr>
        <w:ind w:firstLine="708"/>
        <w:jc w:val="both"/>
        <w:rPr>
          <w:bCs/>
          <w:sz w:val="24"/>
          <w:szCs w:val="24"/>
        </w:rPr>
      </w:pPr>
      <w:r w:rsidRPr="0017572E">
        <w:rPr>
          <w:sz w:val="24"/>
          <w:szCs w:val="24"/>
        </w:rPr>
        <w:t xml:space="preserve"> </w:t>
      </w:r>
    </w:p>
    <w:p w:rsidRDefault="00F573A3" w:rsidP="004D45C7" w:rsidR="004D45C7" w:rsidRPr="0018071D">
      <w:pPr>
        <w:widowControl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O</w:t>
      </w:r>
      <w:r w:rsidR="004D45C7" w:rsidRPr="0018071D">
        <w:rPr>
          <w:sz w:val="24"/>
          <w:szCs w:val="24"/>
        </w:rPr>
        <w:t xml:space="preserve">brazloženje </w:t>
      </w:r>
    </w:p>
    <w:p w:rsidRDefault="004D45C7" w:rsidP="004D45C7" w:rsidR="004D45C7" w:rsidRPr="0018071D">
      <w:pPr>
        <w:widowControl/>
        <w:jc w:val="center"/>
        <w:rPr>
          <w:sz w:val="24"/>
          <w:szCs w:val="24"/>
        </w:rPr>
      </w:pPr>
    </w:p>
    <w:p w:rsidRDefault="009F2F7F" w:rsidP="00E67B25" w:rsidR="00E67B25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ovoga suda od </w:t>
      </w:r>
      <w:r w:rsidR="000C4066">
        <w:rPr>
          <w:sz w:val="24"/>
          <w:szCs w:val="24"/>
        </w:rPr>
        <w:t>25</w:t>
      </w:r>
      <w:r>
        <w:rPr>
          <w:sz w:val="24"/>
          <w:szCs w:val="24"/>
        </w:rPr>
        <w:t xml:space="preserve">. </w:t>
      </w:r>
      <w:r w:rsidR="000C4066">
        <w:rPr>
          <w:sz w:val="24"/>
          <w:szCs w:val="24"/>
        </w:rPr>
        <w:t>travnja</w:t>
      </w:r>
      <w:r>
        <w:rPr>
          <w:sz w:val="24"/>
          <w:szCs w:val="24"/>
        </w:rPr>
        <w:t xml:space="preserve"> 2017. otvoren je stečajni postupak nad dužnikom, dok je </w:t>
      </w:r>
      <w:r w:rsidR="00DC736F">
        <w:rPr>
          <w:sz w:val="24"/>
          <w:szCs w:val="24"/>
        </w:rPr>
        <w:t>18</w:t>
      </w:r>
      <w:r>
        <w:rPr>
          <w:sz w:val="24"/>
          <w:szCs w:val="24"/>
        </w:rPr>
        <w:t>. srpnja 2017. održano ispitno ročište koje je, u skladu s odredbom čl. 130. st. 4.</w:t>
      </w:r>
      <w:r w:rsidR="00DC736F">
        <w:rPr>
          <w:sz w:val="24"/>
          <w:szCs w:val="24"/>
        </w:rPr>
        <w:t xml:space="preserve"> </w:t>
      </w:r>
      <w:r w:rsidR="009D23E0" w:rsidRPr="00E67B25">
        <w:rPr>
          <w:sz w:val="24"/>
          <w:szCs w:val="24"/>
        </w:rPr>
        <w:t>Stečajnog zakona („Na</w:t>
      </w:r>
      <w:r w:rsidR="009D23E0">
        <w:rPr>
          <w:sz w:val="24"/>
          <w:szCs w:val="24"/>
        </w:rPr>
        <w:t>rodne novine“ broj 71/15, dalje:</w:t>
      </w:r>
      <w:r w:rsidR="009D23E0" w:rsidRPr="00E67B25">
        <w:rPr>
          <w:sz w:val="24"/>
          <w:szCs w:val="24"/>
        </w:rPr>
        <w:t xml:space="preserve"> SZ)</w:t>
      </w:r>
      <w:r>
        <w:rPr>
          <w:sz w:val="24"/>
          <w:szCs w:val="24"/>
        </w:rPr>
        <w:t>, spojeno s izvještajnim ročištem.</w:t>
      </w:r>
    </w:p>
    <w:p w:rsidRDefault="00222A8C" w:rsidP="00E67B25" w:rsidR="00222A8C">
      <w:pPr>
        <w:widowControl/>
        <w:ind w:firstLine="720"/>
        <w:jc w:val="both"/>
        <w:rPr>
          <w:sz w:val="24"/>
          <w:szCs w:val="24"/>
        </w:rPr>
      </w:pPr>
    </w:p>
    <w:p w:rsidRDefault="004D49F4" w:rsidP="00E67B25" w:rsidR="00EE4053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Stečajni upravitelj je </w:t>
      </w:r>
      <w:r w:rsidR="00BA1DC0">
        <w:rPr>
          <w:sz w:val="24"/>
          <w:szCs w:val="24"/>
        </w:rPr>
        <w:t>dostavio, između ostalog</w:t>
      </w:r>
      <w:r w:rsidR="00ED7F63">
        <w:rPr>
          <w:sz w:val="24"/>
          <w:szCs w:val="24"/>
        </w:rPr>
        <w:t>,</w:t>
      </w:r>
      <w:r w:rsidR="00BA1DC0">
        <w:rPr>
          <w:sz w:val="24"/>
          <w:szCs w:val="24"/>
        </w:rPr>
        <w:t xml:space="preserve"> izvješće o gospodarskom položaju dužnika i njegovim uzrocima u skladu s odredbama čl. 227. SZ-a i tablicu prijavljenih tražbina u skladu </w:t>
      </w:r>
      <w:r w:rsidR="0057441D">
        <w:rPr>
          <w:sz w:val="24"/>
          <w:szCs w:val="24"/>
        </w:rPr>
        <w:t>s odredbama čl. 259. SZ-a</w:t>
      </w:r>
      <w:r w:rsidR="00527B95">
        <w:rPr>
          <w:sz w:val="24"/>
          <w:szCs w:val="24"/>
        </w:rPr>
        <w:t>, koju je ispravio na održanom ročištu.</w:t>
      </w:r>
    </w:p>
    <w:p w:rsidRDefault="00C970AB" w:rsidP="00E67B25" w:rsidR="00C970AB">
      <w:pPr>
        <w:widowControl/>
        <w:ind w:firstLine="720"/>
        <w:jc w:val="both"/>
        <w:rPr>
          <w:sz w:val="24"/>
          <w:szCs w:val="24"/>
        </w:rPr>
      </w:pPr>
    </w:p>
    <w:p w:rsidRDefault="00E67B25" w:rsidP="00E67B25" w:rsidR="00EE4053">
      <w:pPr>
        <w:widowControl/>
        <w:ind w:firstLine="720"/>
        <w:jc w:val="both"/>
        <w:rPr>
          <w:sz w:val="24"/>
          <w:szCs w:val="24"/>
        </w:rPr>
      </w:pPr>
      <w:r w:rsidRPr="00E67B25">
        <w:rPr>
          <w:sz w:val="24"/>
          <w:szCs w:val="24"/>
        </w:rPr>
        <w:t xml:space="preserve">Na </w:t>
      </w:r>
      <w:r w:rsidR="009D23E0">
        <w:rPr>
          <w:sz w:val="24"/>
          <w:szCs w:val="24"/>
        </w:rPr>
        <w:t xml:space="preserve">održanom </w:t>
      </w:r>
      <w:r w:rsidRPr="00E67B25">
        <w:rPr>
          <w:sz w:val="24"/>
          <w:szCs w:val="24"/>
        </w:rPr>
        <w:t xml:space="preserve">ispitnom ročištu ispitane su sve </w:t>
      </w:r>
      <w:r w:rsidR="009D23E0">
        <w:rPr>
          <w:sz w:val="24"/>
          <w:szCs w:val="24"/>
        </w:rPr>
        <w:t xml:space="preserve">pravovremeno </w:t>
      </w:r>
      <w:r w:rsidRPr="00E67B25">
        <w:rPr>
          <w:sz w:val="24"/>
          <w:szCs w:val="24"/>
        </w:rPr>
        <w:t xml:space="preserve">prijavljene tražbine prema </w:t>
      </w:r>
      <w:r w:rsidR="009D23E0">
        <w:rPr>
          <w:sz w:val="24"/>
          <w:szCs w:val="24"/>
        </w:rPr>
        <w:t xml:space="preserve">svojim </w:t>
      </w:r>
      <w:r w:rsidRPr="00E67B25">
        <w:rPr>
          <w:sz w:val="24"/>
          <w:szCs w:val="24"/>
        </w:rPr>
        <w:t>iznosima i redu</w:t>
      </w:r>
      <w:r w:rsidR="009D23E0">
        <w:rPr>
          <w:sz w:val="24"/>
          <w:szCs w:val="24"/>
        </w:rPr>
        <w:t xml:space="preserve"> u skladu s odredbama čl. 260. SZ-a.</w:t>
      </w:r>
    </w:p>
    <w:p w:rsidRDefault="00EE4053" w:rsidP="00E67B25" w:rsidR="00EE4053">
      <w:pPr>
        <w:widowControl/>
        <w:ind w:firstLine="720"/>
        <w:jc w:val="both"/>
        <w:rPr>
          <w:sz w:val="24"/>
          <w:szCs w:val="24"/>
        </w:rPr>
      </w:pPr>
    </w:p>
    <w:p w:rsidRDefault="00DF2EFB" w:rsidP="00EE4053" w:rsidR="00DF2EF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održanom ročištu nitko od </w:t>
      </w:r>
      <w:r w:rsidRPr="00DF2EFB">
        <w:rPr>
          <w:sz w:val="24"/>
          <w:szCs w:val="24"/>
        </w:rPr>
        <w:t>nazočnih vjerovnika n</w:t>
      </w:r>
      <w:r>
        <w:rPr>
          <w:sz w:val="24"/>
          <w:szCs w:val="24"/>
        </w:rPr>
        <w:t xml:space="preserve">ije </w:t>
      </w:r>
      <w:r w:rsidRPr="00DF2EFB">
        <w:rPr>
          <w:sz w:val="24"/>
          <w:szCs w:val="24"/>
        </w:rPr>
        <w:t>ospor</w:t>
      </w:r>
      <w:r>
        <w:rPr>
          <w:sz w:val="24"/>
          <w:szCs w:val="24"/>
        </w:rPr>
        <w:t>io</w:t>
      </w:r>
      <w:r w:rsidRPr="00DF2EFB">
        <w:rPr>
          <w:sz w:val="24"/>
          <w:szCs w:val="24"/>
        </w:rPr>
        <w:t xml:space="preserve"> tražbinu koju je </w:t>
      </w:r>
      <w:r>
        <w:rPr>
          <w:sz w:val="24"/>
          <w:szCs w:val="24"/>
        </w:rPr>
        <w:t xml:space="preserve">stečajni upravitelj priznao u prvom višem isplatnom redu, </w:t>
      </w:r>
      <w:r w:rsidR="006A6AC6">
        <w:rPr>
          <w:sz w:val="24"/>
          <w:szCs w:val="24"/>
        </w:rPr>
        <w:t xml:space="preserve">a </w:t>
      </w:r>
      <w:r w:rsidR="0050424A">
        <w:rPr>
          <w:sz w:val="24"/>
          <w:szCs w:val="24"/>
        </w:rPr>
        <w:t xml:space="preserve">koja se odnosi na doprinose za mirovinsko osiguranje, </w:t>
      </w:r>
      <w:r>
        <w:rPr>
          <w:sz w:val="24"/>
          <w:szCs w:val="24"/>
        </w:rPr>
        <w:t>kao ni tražbine koje je stečajni upravitelj priznao u drugom višem isplatnom redu.</w:t>
      </w:r>
    </w:p>
    <w:p w:rsidRDefault="00C453DC" w:rsidP="00EE4053" w:rsidR="00C453DC">
      <w:pPr>
        <w:ind w:firstLine="708"/>
        <w:jc w:val="both"/>
        <w:rPr>
          <w:sz w:val="24"/>
          <w:szCs w:val="24"/>
        </w:rPr>
      </w:pPr>
    </w:p>
    <w:p w:rsidRDefault="00C453DC" w:rsidP="00EE4053" w:rsidR="00C453D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 stečajni upravitelj priznao sve tražbine navedene u izreci ovog rješenja i da nitko od stečajnih vjerovnika nije osporio te tražbine, to se, u skladu s odredbom čl. 263. SZ-a, te tražbine smatraju utvrđenim.</w:t>
      </w:r>
    </w:p>
    <w:p w:rsidRDefault="00C970AB" w:rsidP="00EE4053" w:rsidR="00C970AB">
      <w:pPr>
        <w:ind w:firstLine="708"/>
        <w:jc w:val="both"/>
        <w:rPr>
          <w:sz w:val="24"/>
          <w:szCs w:val="24"/>
        </w:rPr>
      </w:pPr>
    </w:p>
    <w:p w:rsidRDefault="00C970AB" w:rsidP="00C970AB" w:rsidR="00C970AB">
      <w:pPr>
        <w:widowControl/>
        <w:ind w:firstLine="720"/>
        <w:jc w:val="both"/>
        <w:rPr>
          <w:sz w:val="24"/>
          <w:szCs w:val="24"/>
        </w:rPr>
      </w:pPr>
      <w:r w:rsidRPr="00E67B25">
        <w:rPr>
          <w:sz w:val="24"/>
          <w:szCs w:val="24"/>
        </w:rPr>
        <w:t>Nakon navedenog ispitnog ročišta, sud je na temelju odredbe čl. 264.</w:t>
      </w:r>
      <w:r>
        <w:rPr>
          <w:sz w:val="24"/>
          <w:szCs w:val="24"/>
        </w:rPr>
        <w:t xml:space="preserve"> SZ-a</w:t>
      </w:r>
      <w:r w:rsidRPr="00E67B25">
        <w:rPr>
          <w:sz w:val="24"/>
          <w:szCs w:val="24"/>
        </w:rPr>
        <w:t>, sastavio tablicu ispitanih tražbina u koju su za svaku prijavljenu tražbinu uneseni podaci o tome u kojoj je mjeri tražbina utvrđena prema svom iznosu i svom redu</w:t>
      </w:r>
      <w:r>
        <w:rPr>
          <w:sz w:val="24"/>
          <w:szCs w:val="24"/>
        </w:rPr>
        <w:t>.</w:t>
      </w:r>
    </w:p>
    <w:p w:rsidRDefault="00C970AB" w:rsidP="00C970AB" w:rsidR="00C970AB">
      <w:pPr>
        <w:widowControl/>
        <w:ind w:firstLine="720"/>
        <w:jc w:val="both"/>
        <w:rPr>
          <w:sz w:val="24"/>
          <w:szCs w:val="24"/>
        </w:rPr>
      </w:pPr>
    </w:p>
    <w:p w:rsidRDefault="009C22A7" w:rsidP="00027277" w:rsidR="00E67B25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Uzevši u obzir navedeno, sud je, na temelju </w:t>
      </w:r>
      <w:r w:rsidR="00BB25A0">
        <w:rPr>
          <w:sz w:val="24"/>
          <w:szCs w:val="24"/>
        </w:rPr>
        <w:t>odredbe čl. 265. st. 1. u vezi s odredbama čl. 138. i čl. 263. SZ-a, odlučio kao u izreci ovog rješenja.</w:t>
      </w:r>
    </w:p>
    <w:p w:rsidRDefault="00E67B25" w:rsidP="00027277" w:rsidR="00E67B25">
      <w:pPr>
        <w:widowControl/>
        <w:ind w:firstLine="720"/>
        <w:jc w:val="both"/>
        <w:rPr>
          <w:sz w:val="24"/>
          <w:szCs w:val="24"/>
        </w:rPr>
      </w:pPr>
    </w:p>
    <w:p w:rsidRDefault="00C32F5A" w:rsidP="004D45C7" w:rsidR="004D45C7" w:rsidRPr="0018071D">
      <w:pPr>
        <w:widowControl/>
        <w:jc w:val="center"/>
        <w:rPr>
          <w:sz w:val="24"/>
          <w:szCs w:val="24"/>
        </w:rPr>
      </w:pPr>
      <w:r w:rsidRPr="0018071D">
        <w:rPr>
          <w:sz w:val="24"/>
          <w:szCs w:val="24"/>
        </w:rPr>
        <w:t xml:space="preserve">U </w:t>
      </w:r>
      <w:r w:rsidR="004D45C7" w:rsidRPr="0018071D">
        <w:rPr>
          <w:sz w:val="24"/>
          <w:szCs w:val="24"/>
        </w:rPr>
        <w:t>Zagreb</w:t>
      </w:r>
      <w:r w:rsidRPr="0018071D">
        <w:rPr>
          <w:sz w:val="24"/>
          <w:szCs w:val="24"/>
        </w:rPr>
        <w:t>u</w:t>
      </w:r>
      <w:r w:rsidR="004D45C7" w:rsidRPr="0018071D">
        <w:rPr>
          <w:sz w:val="24"/>
          <w:szCs w:val="24"/>
        </w:rPr>
        <w:t xml:space="preserve"> </w:t>
      </w:r>
      <w:r w:rsidR="00A87BB6">
        <w:rPr>
          <w:sz w:val="24"/>
          <w:szCs w:val="24"/>
        </w:rPr>
        <w:t>18</w:t>
      </w:r>
      <w:r w:rsidR="008D5068" w:rsidRPr="0018071D">
        <w:rPr>
          <w:sz w:val="24"/>
          <w:szCs w:val="24"/>
        </w:rPr>
        <w:t>.</w:t>
      </w:r>
      <w:r w:rsidR="00312D23" w:rsidRPr="0018071D">
        <w:rPr>
          <w:sz w:val="24"/>
          <w:szCs w:val="24"/>
        </w:rPr>
        <w:t xml:space="preserve"> </w:t>
      </w:r>
      <w:r w:rsidR="00281C43">
        <w:rPr>
          <w:sz w:val="24"/>
          <w:szCs w:val="24"/>
        </w:rPr>
        <w:t>srpnja</w:t>
      </w:r>
      <w:r w:rsidR="004A4F10" w:rsidRPr="0018071D">
        <w:rPr>
          <w:sz w:val="24"/>
          <w:szCs w:val="24"/>
        </w:rPr>
        <w:t xml:space="preserve"> 201</w:t>
      </w:r>
      <w:r w:rsidRPr="0018071D">
        <w:rPr>
          <w:sz w:val="24"/>
          <w:szCs w:val="24"/>
        </w:rPr>
        <w:t>7</w:t>
      </w:r>
      <w:r w:rsidR="004A4F10" w:rsidRPr="0018071D">
        <w:rPr>
          <w:sz w:val="24"/>
          <w:szCs w:val="24"/>
        </w:rPr>
        <w:t>.</w:t>
      </w:r>
    </w:p>
    <w:p w:rsidRDefault="00C32F5A" w:rsidP="004D45C7" w:rsidR="00C32F5A" w:rsidRPr="0018071D">
      <w:pPr>
        <w:widowControl/>
        <w:ind w:firstLine="720" w:left="5040"/>
        <w:jc w:val="right"/>
        <w:rPr>
          <w:sz w:val="24"/>
          <w:szCs w:val="24"/>
        </w:rPr>
      </w:pPr>
      <w:r w:rsidRPr="0018071D">
        <w:rPr>
          <w:sz w:val="24"/>
          <w:szCs w:val="24"/>
        </w:rPr>
        <w:t xml:space="preserve">   </w:t>
      </w:r>
    </w:p>
    <w:p w:rsidRDefault="004D45C7" w:rsidP="00C4416C" w:rsidR="00C32F5A" w:rsidRPr="0018071D">
      <w:pPr>
        <w:widowControl/>
        <w:ind w:firstLine="708" w:left="6372"/>
        <w:rPr>
          <w:sz w:val="24"/>
          <w:szCs w:val="24"/>
        </w:rPr>
      </w:pPr>
      <w:r w:rsidRPr="0018071D">
        <w:rPr>
          <w:sz w:val="24"/>
          <w:szCs w:val="24"/>
        </w:rPr>
        <w:t>SUDAC:</w:t>
      </w:r>
    </w:p>
    <w:p w:rsidRDefault="00C32F5A" w:rsidP="00C32F5A" w:rsidR="00C32F5A" w:rsidRPr="0018071D">
      <w:pPr>
        <w:jc w:val="right"/>
        <w:rPr>
          <w:sz w:val="24"/>
          <w:szCs w:val="24"/>
        </w:rPr>
      </w:pPr>
      <w:r w:rsidRPr="0018071D">
        <w:rPr>
          <w:sz w:val="24"/>
          <w:szCs w:val="24"/>
        </w:rPr>
        <w:tab/>
        <w:t xml:space="preserve">mr.sc. Ivana Koštarić Fegeš </w:t>
      </w:r>
      <w:r w:rsidR="00B43694">
        <w:rPr>
          <w:sz w:val="24"/>
          <w:szCs w:val="24"/>
        </w:rPr>
        <w:t>, v.r.</w:t>
      </w:r>
    </w:p>
    <w:p w:rsidRDefault="004D45C7" w:rsidP="00C32F5A" w:rsidR="004D45C7" w:rsidRPr="0018071D">
      <w:pPr>
        <w:widowControl/>
        <w:ind w:firstLine="720" w:left="7068"/>
        <w:rPr>
          <w:sz w:val="24"/>
          <w:szCs w:val="24"/>
        </w:rPr>
      </w:pPr>
    </w:p>
    <w:p w:rsidRDefault="007C1B3D" w:rsidP="004D45C7" w:rsidR="004D45C7" w:rsidRPr="0018071D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UPUTA </w:t>
      </w:r>
      <w:r w:rsidR="004D45C7" w:rsidRPr="0018071D">
        <w:rPr>
          <w:sz w:val="24"/>
          <w:szCs w:val="24"/>
        </w:rPr>
        <w:t>O PRAVNOM LIJEKU:</w:t>
      </w:r>
    </w:p>
    <w:p w:rsidRDefault="00E67B25" w:rsidP="00F5127C" w:rsidR="00F5127C" w:rsidRPr="004E77EF">
      <w:pPr>
        <w:jc w:val="both"/>
        <w:rPr>
          <w:sz w:val="24"/>
          <w:szCs w:val="24"/>
          <w:lang w:val="pl-PL"/>
        </w:rPr>
      </w:pPr>
      <w:r w:rsidRPr="00E67B25">
        <w:rPr>
          <w:sz w:val="24"/>
          <w:szCs w:val="24"/>
        </w:rPr>
        <w:t>Protiv ovog rješenja pravo na žalbu ima stečajni upravitelj i svaki vjerovnik u dijelu koji se tiče njegove prijavljene tražbine, odnosno tražbine koju</w:t>
      </w:r>
      <w:r>
        <w:rPr>
          <w:sz w:val="24"/>
          <w:szCs w:val="24"/>
        </w:rPr>
        <w:t xml:space="preserve"> je osporio (čl. 265. st 3. SZ</w:t>
      </w:r>
      <w:r w:rsidRPr="00E67B25">
        <w:rPr>
          <w:sz w:val="24"/>
          <w:szCs w:val="24"/>
        </w:rPr>
        <w:t xml:space="preserve">). </w:t>
      </w:r>
      <w:r w:rsidR="00F5127C" w:rsidRPr="004E77EF">
        <w:rPr>
          <w:sz w:val="24"/>
          <w:szCs w:val="24"/>
          <w:lang w:val="pl-PL"/>
        </w:rPr>
        <w:t>Žalba se podnosi ovom sudu u 2 primjerka za Visoki trg</w:t>
      </w:r>
      <w:r w:rsidR="00F5127C">
        <w:rPr>
          <w:sz w:val="24"/>
          <w:szCs w:val="24"/>
          <w:lang w:val="pl-PL"/>
        </w:rPr>
        <w:t xml:space="preserve">ovački sud RH u roku od 8 dana </w:t>
      </w:r>
      <w:r w:rsidR="00F5127C" w:rsidRPr="004E77EF">
        <w:rPr>
          <w:sz w:val="24"/>
          <w:szCs w:val="24"/>
          <w:lang w:val="pl-PL"/>
        </w:rPr>
        <w:t>od dana dostave rješenja.</w:t>
      </w:r>
    </w:p>
    <w:p w:rsidRDefault="00C32F5A" w:rsidP="004D45C7" w:rsidR="00C32F5A" w:rsidRPr="0018071D">
      <w:pPr>
        <w:widowControl/>
        <w:jc w:val="both"/>
        <w:rPr>
          <w:sz w:val="24"/>
          <w:szCs w:val="24"/>
        </w:rPr>
      </w:pPr>
    </w:p>
    <w:p w:rsidRDefault="00B43694" w:rsidP="00B43694" w:rsidR="00B43694">
      <w:pPr>
        <w:widowControl/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B43694" w:rsidP="00B43694" w:rsidR="00312D23" w:rsidRPr="0018071D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63661A" w:rsidR="00312D23" w:rsidRPr="0018071D">
      <w:headerReference w:type="even" r:id="rId11"/>
      <w:headerReference w:type="defaul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67C4" w:rsidR="002067C4">
      <w:r>
        <w:separator/>
      </w:r>
    </w:p>
  </w:endnote>
  <w:endnote w:id="0" w:type="continuationSeparator">
    <w:p w:rsidRDefault="002067C4" w:rsidR="002067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67C4" w:rsidR="002067C4">
      <w:r>
        <w:separator/>
      </w:r>
    </w:p>
  </w:footnote>
  <w:footnote w:id="0" w:type="continuationSeparator">
    <w:p w:rsidRDefault="002067C4" w:rsidR="002067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R="0020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4369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P="0023299C" w:rsidR="002067C4">
    <w:pPr>
      <w:jc w:val="right"/>
    </w:pPr>
    <w:r w:rsidRPr="001C6045">
      <w:rPr>
        <w:b/>
        <w:sz w:val="24"/>
        <w:szCs w:val="24"/>
      </w:rPr>
      <w:t xml:space="preserve">  </w:t>
    </w:r>
    <w:r>
      <w:rPr>
        <w:sz w:val="24"/>
        <w:szCs w:val="24"/>
      </w:rPr>
      <w:t>85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 w:rsidR="00A87BB6">
      <w:rPr>
        <w:sz w:val="24"/>
        <w:szCs w:val="24"/>
      </w:rPr>
      <w:t>2694</w:t>
    </w:r>
    <w:r>
      <w:rPr>
        <w:sz w:val="24"/>
        <w:szCs w:val="24"/>
      </w:rPr>
      <w:t>/201</w:t>
    </w:r>
    <w:r w:rsidR="00281C43">
      <w:rPr>
        <w:sz w:val="24"/>
        <w:szCs w:val="24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5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DA774F4"/>
    <w:multiLevelType w:val="hybridMultilevel"/>
    <w:tmpl w:val="B3EA90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8">
    <w:nsid w:val="435F528F"/>
    <w:multiLevelType w:val="hybridMultilevel"/>
    <w:tmpl w:val="A566C0DE"/>
    <w:lvl w:tplc="12080A4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9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1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2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4CD96753"/>
    <w:multiLevelType w:val="hybridMultilevel"/>
    <w:tmpl w:val="A5949E42"/>
    <w:lvl w:tplc="5798FB7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4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9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0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4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5"/>
  </w:num>
  <w:num w:numId="2">
    <w:abstractNumId w:val="33"/>
  </w:num>
  <w:num w:numId="3">
    <w:abstractNumId w:val="4"/>
  </w:num>
  <w:num w:numId="4">
    <w:abstractNumId w:val="34"/>
  </w:num>
  <w:num w:numId="5">
    <w:abstractNumId w:val="31"/>
  </w:num>
  <w:num w:numId="6">
    <w:abstractNumId w:val="12"/>
  </w:num>
  <w:num w:numId="7">
    <w:abstractNumId w:val="35"/>
  </w:num>
  <w:num w:numId="8">
    <w:abstractNumId w:val="27"/>
  </w:num>
  <w:num w:numId="9">
    <w:abstractNumId w:val="2"/>
  </w:num>
  <w:num w:numId="10">
    <w:abstractNumId w:val="21"/>
  </w:num>
  <w:num w:numId="11">
    <w:abstractNumId w:val="28"/>
  </w:num>
  <w:num w:numId="12">
    <w:abstractNumId w:val="22"/>
  </w:num>
  <w:num w:numId="13">
    <w:abstractNumId w:val="8"/>
  </w:num>
  <w:num w:numId="14">
    <w:abstractNumId w:val="6"/>
  </w:num>
  <w:num w:numId="15">
    <w:abstractNumId w:val="19"/>
  </w:num>
  <w:num w:numId="16">
    <w:abstractNumId w:val="3"/>
  </w:num>
  <w:num w:numId="17">
    <w:abstractNumId w:val="26"/>
  </w:num>
  <w:num w:numId="18">
    <w:abstractNumId w:val="13"/>
  </w:num>
  <w:num w:numId="19">
    <w:abstractNumId w:val="14"/>
  </w:num>
  <w:num w:numId="20">
    <w:abstractNumId w:val="0"/>
  </w:num>
  <w:num w:numId="21">
    <w:abstractNumId w:val="29"/>
  </w:num>
  <w:num w:numId="22">
    <w:abstractNumId w:val="32"/>
  </w:num>
  <w:num w:numId="23">
    <w:abstractNumId w:val="30"/>
  </w:num>
  <w:num w:numId="24">
    <w:abstractNumId w:val="24"/>
  </w:num>
  <w:num w:numId="25">
    <w:abstractNumId w:val="9"/>
  </w:num>
  <w:num w:numId="26">
    <w:abstractNumId w:val="17"/>
  </w:num>
  <w:num w:numId="27">
    <w:abstractNumId w:val="10"/>
  </w:num>
  <w:num w:numId="28">
    <w:abstractNumId w:val="20"/>
  </w:num>
  <w:num w:numId="29">
    <w:abstractNumId w:val="11"/>
  </w:num>
  <w:num w:numId="30">
    <w:abstractNumId w:val="7"/>
  </w:num>
  <w:num w:numId="31">
    <w:abstractNumId w:val="1"/>
  </w:num>
  <w:num w:numId="32">
    <w:abstractNumId w:val="5"/>
  </w:num>
  <w:num w:numId="33">
    <w:abstractNumId w:val="25"/>
  </w:num>
  <w:num w:numId="34">
    <w:abstractNumId w:val="18"/>
  </w:num>
  <w:num w:numId="35">
    <w:abstractNumId w:val="23"/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04DD"/>
    <w:rsid w:val="00005BBF"/>
    <w:rsid w:val="00011F4F"/>
    <w:rsid w:val="00021773"/>
    <w:rsid w:val="00025D5B"/>
    <w:rsid w:val="00027277"/>
    <w:rsid w:val="00034146"/>
    <w:rsid w:val="00037DD6"/>
    <w:rsid w:val="00047035"/>
    <w:rsid w:val="00051E71"/>
    <w:rsid w:val="00057AFB"/>
    <w:rsid w:val="000600F5"/>
    <w:rsid w:val="00062915"/>
    <w:rsid w:val="000633DC"/>
    <w:rsid w:val="00085349"/>
    <w:rsid w:val="00091873"/>
    <w:rsid w:val="000A21F1"/>
    <w:rsid w:val="000A2632"/>
    <w:rsid w:val="000B736E"/>
    <w:rsid w:val="000B7645"/>
    <w:rsid w:val="000C2293"/>
    <w:rsid w:val="000C4066"/>
    <w:rsid w:val="000C44D9"/>
    <w:rsid w:val="000C6128"/>
    <w:rsid w:val="000D0006"/>
    <w:rsid w:val="000D52F8"/>
    <w:rsid w:val="000D6193"/>
    <w:rsid w:val="000E24E2"/>
    <w:rsid w:val="000E3E1B"/>
    <w:rsid w:val="000F11A8"/>
    <w:rsid w:val="000F30EC"/>
    <w:rsid w:val="000F5B5D"/>
    <w:rsid w:val="001110FA"/>
    <w:rsid w:val="0011597E"/>
    <w:rsid w:val="001222DA"/>
    <w:rsid w:val="001504A8"/>
    <w:rsid w:val="00151FCB"/>
    <w:rsid w:val="001657D5"/>
    <w:rsid w:val="0017572E"/>
    <w:rsid w:val="0018071D"/>
    <w:rsid w:val="00186527"/>
    <w:rsid w:val="00186871"/>
    <w:rsid w:val="001904AE"/>
    <w:rsid w:val="00192295"/>
    <w:rsid w:val="00193977"/>
    <w:rsid w:val="00193FFB"/>
    <w:rsid w:val="001A3B02"/>
    <w:rsid w:val="001B02FE"/>
    <w:rsid w:val="001B5F2A"/>
    <w:rsid w:val="001B799E"/>
    <w:rsid w:val="001C23E5"/>
    <w:rsid w:val="001C2CC6"/>
    <w:rsid w:val="001C7AA1"/>
    <w:rsid w:val="001E358F"/>
    <w:rsid w:val="001F013E"/>
    <w:rsid w:val="00203C58"/>
    <w:rsid w:val="00203FF6"/>
    <w:rsid w:val="002067C4"/>
    <w:rsid w:val="00222A8C"/>
    <w:rsid w:val="00226F9D"/>
    <w:rsid w:val="00227370"/>
    <w:rsid w:val="0023299C"/>
    <w:rsid w:val="0023346F"/>
    <w:rsid w:val="00247376"/>
    <w:rsid w:val="00255373"/>
    <w:rsid w:val="0025701F"/>
    <w:rsid w:val="00261EC5"/>
    <w:rsid w:val="002634FB"/>
    <w:rsid w:val="0027148F"/>
    <w:rsid w:val="00273171"/>
    <w:rsid w:val="00281C43"/>
    <w:rsid w:val="002867A3"/>
    <w:rsid w:val="00297A9B"/>
    <w:rsid w:val="00297B0A"/>
    <w:rsid w:val="002A16DB"/>
    <w:rsid w:val="002B007F"/>
    <w:rsid w:val="002B0A06"/>
    <w:rsid w:val="002B1DC9"/>
    <w:rsid w:val="002B2DAC"/>
    <w:rsid w:val="002B4836"/>
    <w:rsid w:val="002C2247"/>
    <w:rsid w:val="002C6083"/>
    <w:rsid w:val="002C6C6C"/>
    <w:rsid w:val="002C7390"/>
    <w:rsid w:val="002D6F59"/>
    <w:rsid w:val="002E25BE"/>
    <w:rsid w:val="002E2B5C"/>
    <w:rsid w:val="00302FE1"/>
    <w:rsid w:val="00303608"/>
    <w:rsid w:val="00312189"/>
    <w:rsid w:val="00312D23"/>
    <w:rsid w:val="00327CFF"/>
    <w:rsid w:val="00347507"/>
    <w:rsid w:val="00350E6B"/>
    <w:rsid w:val="00352738"/>
    <w:rsid w:val="00355F9C"/>
    <w:rsid w:val="00361D6B"/>
    <w:rsid w:val="00366E33"/>
    <w:rsid w:val="00366F21"/>
    <w:rsid w:val="00374751"/>
    <w:rsid w:val="00376736"/>
    <w:rsid w:val="00397A0A"/>
    <w:rsid w:val="003A797D"/>
    <w:rsid w:val="003B06CA"/>
    <w:rsid w:val="003B2858"/>
    <w:rsid w:val="003B773B"/>
    <w:rsid w:val="003C6500"/>
    <w:rsid w:val="003C7656"/>
    <w:rsid w:val="003D3872"/>
    <w:rsid w:val="003D395F"/>
    <w:rsid w:val="003E4725"/>
    <w:rsid w:val="003E5847"/>
    <w:rsid w:val="003F0AD7"/>
    <w:rsid w:val="003F3415"/>
    <w:rsid w:val="003F5D91"/>
    <w:rsid w:val="003F6C06"/>
    <w:rsid w:val="003F74D4"/>
    <w:rsid w:val="004021BF"/>
    <w:rsid w:val="004046A4"/>
    <w:rsid w:val="004149ED"/>
    <w:rsid w:val="00415927"/>
    <w:rsid w:val="00416002"/>
    <w:rsid w:val="00417323"/>
    <w:rsid w:val="00417EC8"/>
    <w:rsid w:val="0043702A"/>
    <w:rsid w:val="0044139C"/>
    <w:rsid w:val="0044747B"/>
    <w:rsid w:val="0045226A"/>
    <w:rsid w:val="00452C6A"/>
    <w:rsid w:val="00460E56"/>
    <w:rsid w:val="00467F8B"/>
    <w:rsid w:val="00475D50"/>
    <w:rsid w:val="00480D94"/>
    <w:rsid w:val="00482BB0"/>
    <w:rsid w:val="00490B87"/>
    <w:rsid w:val="00491398"/>
    <w:rsid w:val="004924C3"/>
    <w:rsid w:val="004A0B95"/>
    <w:rsid w:val="004A4F10"/>
    <w:rsid w:val="004B653E"/>
    <w:rsid w:val="004C27C1"/>
    <w:rsid w:val="004D45C7"/>
    <w:rsid w:val="004D49F4"/>
    <w:rsid w:val="004D61CF"/>
    <w:rsid w:val="004E158F"/>
    <w:rsid w:val="004F224A"/>
    <w:rsid w:val="004F3685"/>
    <w:rsid w:val="004F49EB"/>
    <w:rsid w:val="00501D1B"/>
    <w:rsid w:val="00503D52"/>
    <w:rsid w:val="0050424A"/>
    <w:rsid w:val="005252A6"/>
    <w:rsid w:val="005269CE"/>
    <w:rsid w:val="00527B95"/>
    <w:rsid w:val="00530EE2"/>
    <w:rsid w:val="00532D51"/>
    <w:rsid w:val="00540247"/>
    <w:rsid w:val="00557F42"/>
    <w:rsid w:val="005603DF"/>
    <w:rsid w:val="0057441D"/>
    <w:rsid w:val="005902AA"/>
    <w:rsid w:val="0059682F"/>
    <w:rsid w:val="005A4A86"/>
    <w:rsid w:val="005A7D53"/>
    <w:rsid w:val="005B6B00"/>
    <w:rsid w:val="005D4D06"/>
    <w:rsid w:val="005D7DE5"/>
    <w:rsid w:val="005F0863"/>
    <w:rsid w:val="00604ACE"/>
    <w:rsid w:val="00605DCA"/>
    <w:rsid w:val="00607817"/>
    <w:rsid w:val="0061017D"/>
    <w:rsid w:val="0063127F"/>
    <w:rsid w:val="006342B4"/>
    <w:rsid w:val="00635AE0"/>
    <w:rsid w:val="0063661A"/>
    <w:rsid w:val="00652270"/>
    <w:rsid w:val="0065615E"/>
    <w:rsid w:val="00665391"/>
    <w:rsid w:val="00667F27"/>
    <w:rsid w:val="00682519"/>
    <w:rsid w:val="00692398"/>
    <w:rsid w:val="006937C4"/>
    <w:rsid w:val="006A6AC6"/>
    <w:rsid w:val="006B04E3"/>
    <w:rsid w:val="006B3F36"/>
    <w:rsid w:val="006B678B"/>
    <w:rsid w:val="006B6F60"/>
    <w:rsid w:val="006C16EF"/>
    <w:rsid w:val="006C3D33"/>
    <w:rsid w:val="006C3EF5"/>
    <w:rsid w:val="006C6A4A"/>
    <w:rsid w:val="006C76B5"/>
    <w:rsid w:val="006D51EF"/>
    <w:rsid w:val="006D5833"/>
    <w:rsid w:val="006E54B4"/>
    <w:rsid w:val="006F1AAC"/>
    <w:rsid w:val="006F5614"/>
    <w:rsid w:val="00731184"/>
    <w:rsid w:val="00734C30"/>
    <w:rsid w:val="00756B2D"/>
    <w:rsid w:val="007649F9"/>
    <w:rsid w:val="007746AA"/>
    <w:rsid w:val="00776383"/>
    <w:rsid w:val="007A2839"/>
    <w:rsid w:val="007B51BD"/>
    <w:rsid w:val="007B6567"/>
    <w:rsid w:val="007C1B3D"/>
    <w:rsid w:val="007C4DEA"/>
    <w:rsid w:val="007C4FCB"/>
    <w:rsid w:val="007C5ED3"/>
    <w:rsid w:val="007D1845"/>
    <w:rsid w:val="007D377E"/>
    <w:rsid w:val="007E3BB0"/>
    <w:rsid w:val="007E3D1B"/>
    <w:rsid w:val="007E6AD8"/>
    <w:rsid w:val="007F1297"/>
    <w:rsid w:val="007F2FD5"/>
    <w:rsid w:val="00810C9B"/>
    <w:rsid w:val="008207BB"/>
    <w:rsid w:val="00833B0E"/>
    <w:rsid w:val="00853A93"/>
    <w:rsid w:val="00861116"/>
    <w:rsid w:val="00861A63"/>
    <w:rsid w:val="008668FF"/>
    <w:rsid w:val="00872A4A"/>
    <w:rsid w:val="008750C8"/>
    <w:rsid w:val="0087660B"/>
    <w:rsid w:val="008810E3"/>
    <w:rsid w:val="008833A0"/>
    <w:rsid w:val="008840D5"/>
    <w:rsid w:val="00894357"/>
    <w:rsid w:val="0089747F"/>
    <w:rsid w:val="008A1D6F"/>
    <w:rsid w:val="008B16FC"/>
    <w:rsid w:val="008C683A"/>
    <w:rsid w:val="008C7C9F"/>
    <w:rsid w:val="008D374B"/>
    <w:rsid w:val="008D5068"/>
    <w:rsid w:val="008E37C9"/>
    <w:rsid w:val="008E3F99"/>
    <w:rsid w:val="008E447D"/>
    <w:rsid w:val="008F4734"/>
    <w:rsid w:val="00905C89"/>
    <w:rsid w:val="00912B78"/>
    <w:rsid w:val="00913C24"/>
    <w:rsid w:val="00932B97"/>
    <w:rsid w:val="00940606"/>
    <w:rsid w:val="00941E8A"/>
    <w:rsid w:val="00944971"/>
    <w:rsid w:val="009515AE"/>
    <w:rsid w:val="0096254C"/>
    <w:rsid w:val="00963B87"/>
    <w:rsid w:val="0096525A"/>
    <w:rsid w:val="00985D87"/>
    <w:rsid w:val="009A17E2"/>
    <w:rsid w:val="009A4132"/>
    <w:rsid w:val="009A70BD"/>
    <w:rsid w:val="009A7682"/>
    <w:rsid w:val="009B05BE"/>
    <w:rsid w:val="009B1D58"/>
    <w:rsid w:val="009C0C74"/>
    <w:rsid w:val="009C1492"/>
    <w:rsid w:val="009C22A7"/>
    <w:rsid w:val="009C2FF3"/>
    <w:rsid w:val="009D23E0"/>
    <w:rsid w:val="009D5C96"/>
    <w:rsid w:val="009E79C7"/>
    <w:rsid w:val="009F1CA4"/>
    <w:rsid w:val="009F2F7F"/>
    <w:rsid w:val="00A1054B"/>
    <w:rsid w:val="00A1222C"/>
    <w:rsid w:val="00A203CE"/>
    <w:rsid w:val="00A30839"/>
    <w:rsid w:val="00A32105"/>
    <w:rsid w:val="00A4481C"/>
    <w:rsid w:val="00A504DD"/>
    <w:rsid w:val="00A51F28"/>
    <w:rsid w:val="00A522C0"/>
    <w:rsid w:val="00A60BCD"/>
    <w:rsid w:val="00A6392F"/>
    <w:rsid w:val="00A64029"/>
    <w:rsid w:val="00A64E43"/>
    <w:rsid w:val="00A706BA"/>
    <w:rsid w:val="00A70A9C"/>
    <w:rsid w:val="00A71C89"/>
    <w:rsid w:val="00A73E68"/>
    <w:rsid w:val="00A758E3"/>
    <w:rsid w:val="00A768A7"/>
    <w:rsid w:val="00A87BB6"/>
    <w:rsid w:val="00A87F29"/>
    <w:rsid w:val="00A90665"/>
    <w:rsid w:val="00AB025F"/>
    <w:rsid w:val="00AC62AA"/>
    <w:rsid w:val="00AC6A52"/>
    <w:rsid w:val="00AC76E7"/>
    <w:rsid w:val="00AD138A"/>
    <w:rsid w:val="00AD3373"/>
    <w:rsid w:val="00AE0436"/>
    <w:rsid w:val="00AE4C40"/>
    <w:rsid w:val="00AF01DA"/>
    <w:rsid w:val="00AF142D"/>
    <w:rsid w:val="00AF516A"/>
    <w:rsid w:val="00AF64B0"/>
    <w:rsid w:val="00B075BD"/>
    <w:rsid w:val="00B14BC1"/>
    <w:rsid w:val="00B20E08"/>
    <w:rsid w:val="00B25190"/>
    <w:rsid w:val="00B3714E"/>
    <w:rsid w:val="00B37327"/>
    <w:rsid w:val="00B40D90"/>
    <w:rsid w:val="00B42AB6"/>
    <w:rsid w:val="00B43694"/>
    <w:rsid w:val="00B51145"/>
    <w:rsid w:val="00B54A8B"/>
    <w:rsid w:val="00B668F9"/>
    <w:rsid w:val="00B772D1"/>
    <w:rsid w:val="00B83983"/>
    <w:rsid w:val="00B84A14"/>
    <w:rsid w:val="00B91C7C"/>
    <w:rsid w:val="00B92E14"/>
    <w:rsid w:val="00BA1DC0"/>
    <w:rsid w:val="00BA58BF"/>
    <w:rsid w:val="00BB25A0"/>
    <w:rsid w:val="00BB2EB8"/>
    <w:rsid w:val="00BB42F8"/>
    <w:rsid w:val="00BC3B49"/>
    <w:rsid w:val="00BC4AEA"/>
    <w:rsid w:val="00BE31A0"/>
    <w:rsid w:val="00BF6B7E"/>
    <w:rsid w:val="00C031AA"/>
    <w:rsid w:val="00C11268"/>
    <w:rsid w:val="00C20918"/>
    <w:rsid w:val="00C22030"/>
    <w:rsid w:val="00C25C2B"/>
    <w:rsid w:val="00C32F5A"/>
    <w:rsid w:val="00C33A26"/>
    <w:rsid w:val="00C33D4E"/>
    <w:rsid w:val="00C3790A"/>
    <w:rsid w:val="00C4416C"/>
    <w:rsid w:val="00C453DC"/>
    <w:rsid w:val="00C51F6D"/>
    <w:rsid w:val="00C646E7"/>
    <w:rsid w:val="00C716BA"/>
    <w:rsid w:val="00C71ECA"/>
    <w:rsid w:val="00C93627"/>
    <w:rsid w:val="00C96142"/>
    <w:rsid w:val="00C970AB"/>
    <w:rsid w:val="00C973FB"/>
    <w:rsid w:val="00CA4653"/>
    <w:rsid w:val="00CB1ED2"/>
    <w:rsid w:val="00CB419D"/>
    <w:rsid w:val="00CD30BD"/>
    <w:rsid w:val="00CE525C"/>
    <w:rsid w:val="00D06667"/>
    <w:rsid w:val="00D1322D"/>
    <w:rsid w:val="00D15472"/>
    <w:rsid w:val="00D20336"/>
    <w:rsid w:val="00D36B90"/>
    <w:rsid w:val="00D37794"/>
    <w:rsid w:val="00D40A17"/>
    <w:rsid w:val="00D4523F"/>
    <w:rsid w:val="00D50B9E"/>
    <w:rsid w:val="00D55EA0"/>
    <w:rsid w:val="00D55F83"/>
    <w:rsid w:val="00D65462"/>
    <w:rsid w:val="00D66EB8"/>
    <w:rsid w:val="00D77383"/>
    <w:rsid w:val="00DA1E8F"/>
    <w:rsid w:val="00DA4583"/>
    <w:rsid w:val="00DA6106"/>
    <w:rsid w:val="00DB53E0"/>
    <w:rsid w:val="00DC4A08"/>
    <w:rsid w:val="00DC63E8"/>
    <w:rsid w:val="00DC736F"/>
    <w:rsid w:val="00DD1753"/>
    <w:rsid w:val="00DE26CD"/>
    <w:rsid w:val="00DE27DE"/>
    <w:rsid w:val="00DE2E33"/>
    <w:rsid w:val="00DF2CF6"/>
    <w:rsid w:val="00DF2EFB"/>
    <w:rsid w:val="00DF3689"/>
    <w:rsid w:val="00E04F2C"/>
    <w:rsid w:val="00E07B50"/>
    <w:rsid w:val="00E13F8D"/>
    <w:rsid w:val="00E151B4"/>
    <w:rsid w:val="00E17E7B"/>
    <w:rsid w:val="00E304F5"/>
    <w:rsid w:val="00E3265C"/>
    <w:rsid w:val="00E33F8D"/>
    <w:rsid w:val="00E45DF5"/>
    <w:rsid w:val="00E525EE"/>
    <w:rsid w:val="00E57F3E"/>
    <w:rsid w:val="00E63399"/>
    <w:rsid w:val="00E65A20"/>
    <w:rsid w:val="00E67B25"/>
    <w:rsid w:val="00E67C55"/>
    <w:rsid w:val="00E803B6"/>
    <w:rsid w:val="00E80A3A"/>
    <w:rsid w:val="00E81119"/>
    <w:rsid w:val="00E84620"/>
    <w:rsid w:val="00E870F2"/>
    <w:rsid w:val="00E93DE4"/>
    <w:rsid w:val="00E975DA"/>
    <w:rsid w:val="00EA2C4F"/>
    <w:rsid w:val="00EA4B16"/>
    <w:rsid w:val="00EA6ABC"/>
    <w:rsid w:val="00EB04A4"/>
    <w:rsid w:val="00EB62F9"/>
    <w:rsid w:val="00EB6549"/>
    <w:rsid w:val="00EB688C"/>
    <w:rsid w:val="00EB7760"/>
    <w:rsid w:val="00EC5F71"/>
    <w:rsid w:val="00ED7F63"/>
    <w:rsid w:val="00EE1F13"/>
    <w:rsid w:val="00EE4053"/>
    <w:rsid w:val="00EE6D71"/>
    <w:rsid w:val="00F0731C"/>
    <w:rsid w:val="00F4185A"/>
    <w:rsid w:val="00F42084"/>
    <w:rsid w:val="00F4288E"/>
    <w:rsid w:val="00F44334"/>
    <w:rsid w:val="00F5127C"/>
    <w:rsid w:val="00F5204B"/>
    <w:rsid w:val="00F5463C"/>
    <w:rsid w:val="00F573A3"/>
    <w:rsid w:val="00F60844"/>
    <w:rsid w:val="00F63270"/>
    <w:rsid w:val="00F64AFC"/>
    <w:rsid w:val="00F661AD"/>
    <w:rsid w:val="00F70A9F"/>
    <w:rsid w:val="00F83B92"/>
    <w:rsid w:val="00F86F4A"/>
    <w:rsid w:val="00F957E6"/>
    <w:rsid w:val="00F962EF"/>
    <w:rsid w:val="00FA188C"/>
    <w:rsid w:val="00FA221F"/>
    <w:rsid w:val="00FB42FE"/>
    <w:rsid w:val="00FC3010"/>
    <w:rsid w:val="00FE02E4"/>
    <w:rsid w:val="00FE1347"/>
    <w:rsid w:val="00FE1CAF"/>
    <w:rsid w:val="00FE6C0E"/>
    <w:rsid w:val="00FF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59" w:name="Table Grid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63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63C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18071D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st1" w:type="character">
    <w:name w:val="st1"/>
    <w:basedOn w:val="Zadanifontodlomka"/>
    <w:rsid w:val="004F49EB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63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63C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18071D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st1" w:type="character">
    <w:name w:val="st1"/>
    <w:basedOn w:val="Zadanifontodlomka"/>
    <w:rsid w:val="004F49EB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047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107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0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042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189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85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786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46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099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2017.</izvorni_sadrzaj>
    <derivirana_varijabla naziv="DomainObject.DatumDonosenjaOdluke_1">18.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St-2694/2016-34</izvorni_sadrzaj>
    <derivirana_varijabla naziv="DomainObject.Oznaka_1">St-2694/2016-34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2694</izvorni_sadrzaj>
    <derivirana_varijabla naziv="DomainObject.Predmet.Broj_1">2694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St-2694/2016</izvorni_sadrzaj>
    <derivirana_varijabla naziv="DomainObject.Predmet.OznakaBroj_1">St-2694/2016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 ARHITEKTURA d.o.o.</izvorni_sadrzaj>
    <derivirana_varijabla naziv="DomainObject.Predmet.ProtustrankaFormated_1">  CENTAR ARHITEKTURA d.o.o.</derivirana_varijabla>
  </DomainObject.Predmet.ProtustrankaFormated>
  <DomainObject.Predmet.ProtustrankaFormatedOIB>
    <izvorni_sadrzaj>  CENTAR ARHITEKTURA d.o.o., OIB 40788025165</izvorni_sadrzaj>
    <derivirana_varijabla naziv="DomainObject.Predmet.ProtustrankaFormatedOIB_1">  CENTAR ARHITEKTURA d.o.o., OIB 40788025165</derivirana_varijabla>
  </DomainObject.Predmet.ProtustrankaFormatedOIB>
  <DomainObject.Predmet.ProtustrankaFormatedWithAdress>
    <izvorni_sadrzaj> CENTAR ARHITEKTURA d.o.o., Jazbina 44, 10000 Zagreb</izvorni_sadrzaj>
    <derivirana_varijabla naziv="DomainObject.Predmet.ProtustrankaFormatedWithAdress_1"> CENTAR ARHITEKTURA d.o.o., Jazbina 44, 10000 Zagreb</derivirana_varijabla>
  </DomainObject.Predmet.ProtustrankaFormatedWithAdress>
  <DomainObject.Predmet.ProtustrankaFormatedWithAdressOIB>
    <izvorni_sadrzaj> CENTAR ARHITEKTURA d.o.o., OIB 40788025165, Jazbina 44, 10000 Zagreb</izvorni_sadrzaj>
    <derivirana_varijabla naziv="DomainObject.Predmet.ProtustrankaFormatedWithAdressOIB_1"> CENTAR ARHITEKTURA d.o.o., OIB 40788025165, Jazbina 44, 10000 Zagreb</derivirana_varijabla>
  </DomainObject.Predmet.ProtustrankaFormatedWithAdressOIB>
  <DomainObject.Predmet.ProtustrankaWithAdress>
    <izvorni_sadrzaj>CENTAR ARHITEKTURA d.o.o. Jazbina 44, 10000 Zagreb</izvorni_sadrzaj>
    <derivirana_varijabla naziv="DomainObject.Predmet.ProtustrankaWithAdress_1">CENTAR ARHITEKTURA d.o.o. Jazbina 44, 10000 Zagreb</derivirana_varijabla>
  </DomainObject.Predmet.ProtustrankaWithAdress>
  <DomainObject.Predmet.ProtustrankaWithAdressOIB>
    <izvorni_sadrzaj>CENTAR ARHITEKTURA d.o.o., OIB 40788025165, Jazbina 44, 10000 Zagreb</izvorni_sadrzaj>
    <derivirana_varijabla naziv="DomainObject.Predmet.ProtustrankaWithAdressOIB_1">CENTAR ARHITEKTURA d.o.o., OIB 40788025165, Jazbina 44, 10000 Zagreb</derivirana_varijabla>
  </DomainObject.Predmet.ProtustrankaWithAdressOIB>
  <DomainObject.Predmet.ProtustrankaNazivFormated>
    <izvorni_sadrzaj>CENTAR ARHITEKTURA d.o.o.</izvorni_sadrzaj>
    <derivirana_varijabla naziv="DomainObject.Predmet.ProtustrankaNazivFormated_1">CENTAR ARHITEKTURA d.o.o.</derivirana_varijabla>
  </DomainObject.Predmet.ProtustrankaNazivFormated>
  <DomainObject.Predmet.ProtustrankaNazivFormatedOIB>
    <izvorni_sadrzaj>CENTAR ARHITEKTURA d.o.o., OIB 40788025165</izvorni_sadrzaj>
    <derivirana_varijabla naziv="DomainObject.Predmet.ProtustrankaNazivFormatedOIB_1">CENTAR ARHITEKTURA d.o.o., OIB 40788025165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Željko Čiček</izvorni_sadrzaj>
    <derivirana_varijabla naziv="DomainObject.Predmet.StrankaFormated_1">  FINA Regionalni centar Zagreb; Željko Čiček</derivirana_varijabla>
  </DomainObject.Predmet.StrankaFormated>
  <DomainObject.Predmet.StrankaFormatedOIB>
    <izvorni_sadrzaj>  FINA Regionalni centar Zagreb, OIB 85821130368; Željko Čiček, OIB 67704467482</izvorni_sadrzaj>
    <derivirana_varijabla naziv="DomainObject.Predmet.StrankaFormatedOIB_1">  FINA Regionalni centar Zagreb, OIB 85821130368; Željko Čiček, OIB 67704467482</derivirana_varijabla>
  </DomainObject.Predmet.StrankaFormatedOIB>
  <DomainObject.Predmet.StrankaFormatedWithAdress>
    <izvorni_sadrzaj> FINA Regionalni centar Zagreb, Trg svibanjskih žrtava 1995. 1, 10000 Zagreb; Željko Čiček, Jazbina 44, 10000 Zagreb</izvorni_sadrzaj>
    <derivirana_varijabla naziv="DomainObject.Predmet.StrankaFormatedWithAdress_1"> FINA Regionalni centar Zagreb, Trg svibanjskih žrtava 1995. 1, 10000 Zagreb; Željko Čiček, Jazbina 44, 10000 Zagreb</derivirana_varijabla>
  </DomainObject.Predmet.StrankaFormatedWithAdress>
  <DomainObject.Predmet.StrankaFormatedWithAdressOIB>
    <izvorni_sadrzaj> FINA Regionalni centar Zagreb, OIB 85821130368, Trg svibanjskih žrtava 1995. 1, 10000 Zagreb; Željko Čiček, OIB 67704467482, Jazbina 44, 10000 Zagreb</izvorni_sadrzaj>
    <derivirana_varijabla naziv="DomainObject.Predmet.StrankaFormatedWithAdressOIB_1"> FINA Regionalni centar Zagreb, OIB 85821130368, Trg svibanjskih žrtava 1995. 1, 10000 Zagreb; Željko Čiček, OIB 67704467482, Jazbina 44, 10000 Zagreb</derivirana_varijabla>
  </DomainObject.Predmet.StrankaFormatedWithAdressOIB>
  <DomainObject.Predmet.StrankaWithAdress>
    <izvorni_sadrzaj>FINA Regionalni centar Zagreb Trg svibanjskih žrtava 1995. 1,10000 Zagreb,Željko Čiček Jazbina 44,10000 Zagreb</izvorni_sadrzaj>
    <derivirana_varijabla naziv="DomainObject.Predmet.StrankaWithAdress_1">FINA Regionalni centar Zagreb Trg svibanjskih žrtava 1995. 1,10000 Zagreb,Željko Čiček Jazbina 44,10000 Zagreb</derivirana_varijabla>
  </DomainObject.Predmet.StrankaWithAdress>
  <DomainObject.Predmet.StrankaWithAdressOIB>
    <izvorni_sadrzaj>FINA Regionalni centar Zagreb, OIB 85821130368, Trg svibanjskih žrtava 1995. 1,10000 Zagreb,Željko Čiček, OIB 67704467482, Jazbina 44,10000 Zagreb</izvorni_sadrzaj>
    <derivirana_varijabla naziv="DomainObject.Predmet.StrankaWithAdressOIB_1">FINA Regionalni centar Zagreb, OIB 85821130368, Trg svibanjskih žrtava 1995. 1,10000 Zagreb,Željko Čiček, OIB 67704467482, Jazbina 44,10000 Zagreb</derivirana_varijabla>
  </DomainObject.Predmet.StrankaWithAdressOIB>
  <DomainObject.Predmet.StrankaNazivFormated>
    <izvorni_sadrzaj>FINA Regionalni centar Zagreb,Željko Čiček</izvorni_sadrzaj>
    <derivirana_varijabla naziv="DomainObject.Predmet.StrankaNazivFormated_1">FINA Regionalni centar Zagreb,Željko Čiček</derivirana_varijabla>
  </DomainObject.Predmet.StrankaNazivFormated>
  <DomainObject.Predmet.StrankaNazivFormatedOIB>
    <izvorni_sadrzaj>FINA Regionalni centar Zagreb, OIB 85821130368,Željko Čiček, OIB 67704467482</izvorni_sadrzaj>
    <derivirana_varijabla naziv="DomainObject.Predmet.StrankaNazivFormatedOIB_1">FINA Regionalni centar Zagreb, OIB 85821130368,Željko Čiček, OIB 67704467482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Željko Čiček</item>
    </izvorni_sadrzaj>
    <derivirana_varijabla naziv="DomainObject.Predmet.StrankaListFormated_1">
      <item>FINA Regionalni centar Zagreb</item>
      <item>Željko Čiček</item>
    </derivirana_varijabla>
  </DomainObject.Predmet.StrankaListFormated>
  <DomainObject.Predmet.StrankaListFormatedOIB>
    <izvorni_sadrzaj>
      <item>FINA Regionalni centar Zagreb, OIB 85821130368</item>
      <item>Željko Čiček, OIB 67704467482</item>
    </izvorni_sadrzaj>
    <derivirana_varijabla naziv="DomainObject.Predmet.StrankaListFormatedOIB_1">
      <item>FINA Regionalni centar Zagreb, OIB 85821130368</item>
      <item>Željko Čiček, OIB 67704467482</item>
    </derivirana_varijabla>
  </DomainObject.Predmet.StrankaListFormatedOIB>
  <DomainObject.Predmet.StrankaListFormatedWithAdress>
    <izvorni_sadrzaj>
      <item>FINA Regionalni centar Zagreb, Trg svibanjskih žrtava 1995. 1, 10000 Zagreb</item>
      <item>Željko Čiček, Jazbina 44, 10000 Zagreb</item>
    </izvorni_sadrzaj>
    <derivirana_varijabla naziv="DomainObject.Predmet.StrankaListFormatedWithAdress_1">
      <item>FINA Regionalni centar Zagreb, Trg svibanjskih žrtava 1995. 1, 10000 Zagreb</item>
      <item>Željko Čiček, Jazbina 44,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Željko Čiček, OIB 67704467482, Jazbina 44, 10000 Zagreb</item>
    </izvorni_sadrzaj>
    <derivirana_varijabla naziv="DomainObject.Predmet.StrankaListFormatedWithAdressOIB_1">
      <item>FINA Regionalni centar Zagreb, OIB 85821130368, Trg svibanjskih žrtava 1995. 1, 10000 Zagreb</item>
      <item>Željko Čiček, OIB 67704467482, Jazbina 44, 10000 Zagreb</item>
    </derivirana_varijabla>
  </DomainObject.Predmet.StrankaListFormatedWithAdressOIB>
  <DomainObject.Predmet.StrankaListNazivFormated>
    <izvorni_sadrzaj>
      <item>FINA Regionalni centar Zagreb</item>
      <item>Željko Čiček</item>
    </izvorni_sadrzaj>
    <derivirana_varijabla naziv="DomainObject.Predmet.StrankaListNazivFormated_1">
      <item>FINA Regionalni centar Zagreb</item>
      <item>Željko Čiček</item>
    </derivirana_varijabla>
  </DomainObject.Predmet.StrankaListNazivFormated>
  <DomainObject.Predmet.StrankaListNazivFormatedOIB>
    <izvorni_sadrzaj>
      <item>FINA Regionalni centar Zagreb, OIB 85821130368</item>
      <item>Željko Čiček, OIB 67704467482</item>
    </izvorni_sadrzaj>
    <derivirana_varijabla naziv="DomainObject.Predmet.StrankaListNazivFormatedOIB_1">
      <item>FINA Regionalni centar Zagreb, OIB 85821130368</item>
      <item>Željko Čiček, OIB 67704467482</item>
    </derivirana_varijabla>
  </DomainObject.Predmet.StrankaListNazivFormatedOIB>
  <DomainObject.Predmet.ProtuStrankaListFormated>
    <izvorni_sadrzaj>
      <item>CENTAR ARHITEKTURA d.o.o.</item>
    </izvorni_sadrzaj>
    <derivirana_varijabla naziv="DomainObject.Predmet.ProtuStrankaListFormated_1">
      <item>CENTAR ARHITEKTURA d.o.o.</item>
    </derivirana_varijabla>
  </DomainObject.Predmet.ProtuStrankaListFormated>
  <DomainObject.Predmet.ProtuStrankaListFormatedOIB>
    <izvorni_sadrzaj>
      <item>CENTAR ARHITEKTURA d.o.o., OIB 40788025165</item>
    </izvorni_sadrzaj>
    <derivirana_varijabla naziv="DomainObject.Predmet.ProtuStrankaListFormatedOIB_1">
      <item>CENTAR ARHITEKTURA d.o.o., OIB 40788025165</item>
    </derivirana_varijabla>
  </DomainObject.Predmet.ProtuStrankaListFormatedOIB>
  <DomainObject.Predmet.ProtuStrankaListFormatedWithAdress>
    <izvorni_sadrzaj>
      <item>CENTAR ARHITEKTURA d.o.o., Jazbina 44, 10000 Zagreb</item>
    </izvorni_sadrzaj>
    <derivirana_varijabla naziv="DomainObject.Predmet.ProtuStrankaListFormatedWithAdress_1">
      <item>CENTAR ARHITEKTURA d.o.o., Jazbina 44, 10000 Zagreb</item>
    </derivirana_varijabla>
  </DomainObject.Predmet.ProtuStrankaListFormatedWithAdress>
  <DomainObject.Predmet.ProtuStrankaListFormatedWithAdressOIB>
    <izvorni_sadrzaj>
      <item>CENTAR ARHITEKTURA d.o.o., OIB 40788025165, Jazbina 44, 10000 Zagreb</item>
    </izvorni_sadrzaj>
    <derivirana_varijabla naziv="DomainObject.Predmet.ProtuStrankaListFormatedWithAdressOIB_1">
      <item>CENTAR ARHITEKTURA d.o.o., OIB 40788025165, Jazbina 44, 10000 Zagreb</item>
    </derivirana_varijabla>
  </DomainObject.Predmet.ProtuStrankaListFormatedWithAdressOIB>
  <DomainObject.Predmet.ProtuStrankaListNazivFormated>
    <izvorni_sadrzaj>
      <item>CENTAR ARHITEKTURA d.o.o.</item>
    </izvorni_sadrzaj>
    <derivirana_varijabla naziv="DomainObject.Predmet.ProtuStrankaListNazivFormated_1">
      <item>CENTAR ARHITEKTURA d.o.o.</item>
    </derivirana_varijabla>
  </DomainObject.Predmet.ProtuStrankaListNazivFormated>
  <DomainObject.Predmet.ProtuStrankaListNazivFormatedOIB>
    <izvorni_sadrzaj>
      <item>CENTAR ARHITEKTURA d.o.o., OIB 40788025165</item>
    </izvorni_sadrzaj>
    <derivirana_varijabla naziv="DomainObject.Predmet.ProtuStrankaListNazivFormatedOIB_1">
      <item>CENTAR ARHITEKTURA d.o.o., OIB 40788025165</item>
    </derivirana_varijabla>
  </DomainObject.Predmet.ProtuStrankaListNazivFormatedOIB>
  <DomainObject.Predmet.OstaliListFormated>
    <izvorni_sadrzaj>
      <item>Željko Čiček</item>
    </izvorni_sadrzaj>
    <derivirana_varijabla naziv="DomainObject.Predmet.OstaliListFormated_1">
      <item>Željko Čiček</item>
    </derivirana_varijabla>
  </DomainObject.Predmet.OstaliListFormated>
  <DomainObject.Predmet.OstaliListFormatedOIB>
    <izvorni_sadrzaj>
      <item>Željko Čiček, OIB 67704467482</item>
    </izvorni_sadrzaj>
    <derivirana_varijabla naziv="DomainObject.Predmet.OstaliListFormatedOIB_1">
      <item>Željko Čiček, OIB 67704467482</item>
    </derivirana_varijabla>
  </DomainObject.Predmet.OstaliListFormatedOIB>
  <DomainObject.Predmet.OstaliListFormatedWithAdress>
    <izvorni_sadrzaj>
      <item>Željko Čiček, Jazbina 44, 10000 Zagreb</item>
    </izvorni_sadrzaj>
    <derivirana_varijabla naziv="DomainObject.Predmet.OstaliListFormatedWithAdress_1">
      <item>Željko Čiček, Jazbina 44, 10000 Zagreb</item>
    </derivirana_varijabla>
  </DomainObject.Predmet.OstaliListFormatedWithAdress>
  <DomainObject.Predmet.OstaliListFormatedWithAdressOIB>
    <izvorni_sadrzaj>
      <item>Željko Čiček, OIB 67704467482, Jazbina 44, 10000 Zagreb</item>
    </izvorni_sadrzaj>
    <derivirana_varijabla naziv="DomainObject.Predmet.OstaliListFormatedWithAdressOIB_1">
      <item>Željko Čiček, OIB 67704467482, Jazbina 44, 10000 Zagreb</item>
    </derivirana_varijabla>
  </DomainObject.Predmet.OstaliListFormatedWithAdressOIB>
  <DomainObject.Predmet.OstaliListNazivFormated>
    <izvorni_sadrzaj>
      <item>Željko Čiček</item>
    </izvorni_sadrzaj>
    <derivirana_varijabla naziv="DomainObject.Predmet.OstaliListNazivFormated_1">
      <item>Željko Čiček</item>
    </derivirana_varijabla>
  </DomainObject.Predmet.OstaliListNazivFormated>
  <DomainObject.Predmet.OstaliListNazivFormatedOIB>
    <izvorni_sadrzaj>
      <item>Željko Čiček, OIB 67704467482</item>
    </izvorni_sadrzaj>
    <derivirana_varijabla naziv="DomainObject.Predmet.OstaliListNazivFormatedOIB_1">
      <item>Željko Čiček, OIB 67704467482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2017.</izvorni_sadrzaj>
    <derivirana_varijabla naziv="DomainObject.Datum_1">19. srpnja 2017.</derivirana_varijabla>
  </DomainObject.Datum>
  <DomainObject.PoslovniBrojDokumenta>
    <izvorni_sadrzaj>St-2694/2016-34</izvorni_sadrzaj>
    <derivirana_varijabla naziv="DomainObject.PoslovniBrojDokumenta_1">St-2694/2016-34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CENTAR ARHITEKTURA d.o.o.</izvorni_sadrzaj>
    <derivirana_varijabla naziv="DomainObject.Predmet.ProtustrankaIDrugi_1">CENTAR ARHITEKTURA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CENTAR ARHITEKTURA d.o.o., OIB 40788025165, Jazbina 44, 10000 Zagreb</izvorni_sadrzaj>
    <derivirana_varijabla naziv="DomainObject.Predmet.ProtustrankaIDrugiAdressOIB_1">CENTAR ARHITEKTURA d.o.o., OIB 40788025165, Jazbina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CENTAR ARHITEKTURA d.o.o.</item>
      <item>Željko Čiček</item>
      <item>Željko Čiček</item>
    </izvorni_sadrzaj>
    <derivirana_varijabla naziv="DomainObject.Predmet.SudioniciListNaziv_1">
      <item>FINA Regionalni centar Zagreb</item>
      <item>CENTAR ARHITEKTURA d.o.o.</item>
      <item>Željko Čiček</item>
      <item>Željko Čiček</item>
    </derivirana_varijabla>
  </DomainObject.Predmet.SudioniciListNaziv>
  <DomainObject.Predmet.SudioniciListAdressOIB>
    <izvorni_sadrzaj>
      <item>FINA Regionalni centar Zagreb, OIB 85821130368, Trg svibanjskih žrtava 1995. 1,10000 Zagreb</item>
      <item>CENTAR ARHITEKTURA d.o.o., OIB 40788025165, Jazbina 44,10000 Zagreb</item>
      <item>Željko Čiček, OIB 67704467482, Jazbina 44,10000 Zagreb</item>
      <item>Željko Čiček, OIB 67704467482, Jazbina 44,10000 Zagreb</item>
    </izvorni_sadrzaj>
    <derivirana_varijabla naziv="DomainObject.Predmet.SudioniciListAdressOIB_1">
      <item>FINA Regionalni centar Zagreb, OIB 85821130368, Trg svibanjskih žrtava 1995. 1,10000 Zagreb</item>
      <item>CENTAR ARHITEKTURA d.o.o., OIB 40788025165, Jazbina 44,10000 Zagreb</item>
      <item>Željko Čiček, OIB 67704467482, Jazbina 44,10000 Zagreb</item>
      <item>Željko Čiček, OIB 67704467482, Jazbina 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40788025165</item>
      <item>, OIB 67704467482</item>
      <item>, OIB 67704467482</item>
    </izvorni_sadrzaj>
    <derivirana_varijabla naziv="DomainObject.Predmet.SudioniciListNazivOIB_1">
      <item>, OIB 85821130368</item>
      <item>, OIB 40788025165</item>
      <item>, OIB 67704467482</item>
      <item>, OIB 67704467482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Renata Horvatin, OIB 45832446829, Trg dr. Franje Tuđmana 12 Našice</item>
    </izvorni_sadrzaj>
    <derivirana_varijabla naziv="DomainObject.Predmet.StecajniUpraviteljiListAddressOIB_1">
      <item>Renata Horvatin, OIB 45832446829, Trg dr. Franje Tuđmana 12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39799A-8280-4EF0-B164-99247AA83F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557</properties:Words>
  <properties:Characters>2879</properties:Characters>
  <properties:Lines>88</properties:Lines>
  <properties:Paragraphs>35</properties:Paragraphs>
  <properties:TotalTime>174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2017-05-19T05:40:00Z</dcterms:created>
  <dc:creator>ilukac</dc:creator>
  <cp:lastModifiedBy>Petra Čiček</cp:lastModifiedBy>
  <cp:lastPrinted>2017-07-19T06:28:00Z</cp:lastPrinted>
  <dcterms:modified xmlns:xsi="http://www.w3.org/2001/XMLSchema-instance" xsi:type="dcterms:W3CDTF">2017-07-19T06:28:00Z</dcterms:modified>
  <cp:revision>123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St-2694/2016-34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